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34353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6"/>
      </w:tblGrid>
      <w:tr w:rsidR="00297EED" w:rsidRPr="00297EED" w:rsidTr="00297EED">
        <w:trPr>
          <w:tblCellSpacing w:w="15" w:type="dxa"/>
        </w:trPr>
        <w:tc>
          <w:tcPr>
            <w:tcW w:w="8460" w:type="dxa"/>
            <w:shd w:val="clear" w:color="auto" w:fill="343538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  <w:lang w:val="en-US"/>
                    </w:rPr>
                  </w:pPr>
                  <w:r w:rsidRPr="00297EED"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  <w:fldChar w:fldCharType="begin"/>
                  </w:r>
                  <w:r w:rsidRPr="00297EED"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  <w:lang w:val="en-US"/>
                    </w:rPr>
                    <w:instrText xml:space="preserve"> HYPERLINK "https://www.eae-net.gr/el/component/acym/archive/62-newsletter-tis-eae-teyxos-dekemvriou-2021?userid=2316-O3Tk9zX4ThPwXo&amp;tmpl=raw" \t "_blank" </w:instrText>
                  </w:r>
                  <w:r w:rsidRPr="00297EED"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  <w:fldChar w:fldCharType="separate"/>
                  </w:r>
                  <w:r w:rsidRPr="00297EED">
                    <w:rPr>
                      <w:rFonts w:ascii="Helvetica" w:eastAsia="Times New Roman" w:hAnsi="Helvetica" w:cs="Helvetica"/>
                      <w:color w:val="FFFFFF"/>
                      <w:sz w:val="18"/>
                      <w:szCs w:val="18"/>
                      <w:lang w:val="en-US"/>
                    </w:rPr>
                    <w:t>can't see this e-mail properly, view it online</w:t>
                  </w:r>
                  <w:r w:rsidRPr="00297EED"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  <w:fldChar w:fldCharType="end"/>
                  </w:r>
                  <w:r w:rsidRPr="00297EED"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  <w:lang w:val="en-US"/>
                    </w:rPr>
                    <w:t> </w:t>
                  </w:r>
                  <w:r w:rsidRPr="00297EED">
                    <w:rPr>
                      <w:rFonts w:ascii="Tahoma" w:eastAsia="Times New Roman" w:hAnsi="Tahoma" w:cs="Tahoma"/>
                      <w:color w:val="262626"/>
                      <w:sz w:val="18"/>
                      <w:szCs w:val="18"/>
                    </w:rPr>
                    <w:t>﻿</w:t>
                  </w:r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val="en-US"/>
              </w:rPr>
            </w:pPr>
          </w:p>
        </w:tc>
      </w:tr>
    </w:tbl>
    <w:p w:rsidR="00297EED" w:rsidRPr="00297EED" w:rsidRDefault="00297EED" w:rsidP="00297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5000" w:type="pct"/>
        <w:tblCellSpacing w:w="15" w:type="dxa"/>
        <w:shd w:val="clear" w:color="auto" w:fill="34353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3"/>
        <w:gridCol w:w="4183"/>
      </w:tblGrid>
      <w:tr w:rsidR="00297EED" w:rsidRPr="00297EED" w:rsidTr="00297EED">
        <w:trPr>
          <w:tblCellSpacing w:w="15" w:type="dxa"/>
        </w:trPr>
        <w:tc>
          <w:tcPr>
            <w:tcW w:w="4110" w:type="dxa"/>
            <w:shd w:val="clear" w:color="auto" w:fill="343538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8"/>
            </w:tblGrid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A0A0A"/>
                      <w:sz w:val="24"/>
                      <w:szCs w:val="24"/>
                      <w:lang w:val="en-US"/>
                    </w:rPr>
                  </w:pPr>
                  <w:r w:rsidRPr="00297EED">
                    <w:rPr>
                      <w:rFonts w:ascii="Helvetica" w:eastAsia="Times New Roman" w:hAnsi="Helvetica" w:cs="Helvetica"/>
                      <w:noProof/>
                      <w:color w:val="0A0A0A"/>
                      <w:sz w:val="24"/>
                      <w:szCs w:val="24"/>
                    </w:rPr>
                    <w:drawing>
                      <wp:anchor distT="0" distB="0" distL="47625" distR="47625" simplePos="0" relativeHeight="251659264" behindDoc="0" locked="0" layoutInCell="1" allowOverlap="0" wp14:anchorId="4FF4C440" wp14:editId="7C19B8DE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904875" cy="257175"/>
                        <wp:effectExtent l="0" t="0" r="9525" b="9525"/>
                        <wp:wrapSquare wrapText="bothSides"/>
                        <wp:docPr id="1" name="Εικόνα 2" descr="to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o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shd w:val="clear" w:color="auto" w:fill="343538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8"/>
            </w:tblGrid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</w:pPr>
                  <w:r w:rsidRPr="00297EED"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</w:rPr>
                    <w:t>﻿</w:t>
                  </w:r>
                  <w:r w:rsidRPr="00297EED"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  <w:t xml:space="preserve">  </w:t>
                  </w:r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</w:rPr>
            </w:pPr>
          </w:p>
        </w:tc>
      </w:tr>
    </w:tbl>
    <w:p w:rsidR="00297EED" w:rsidRPr="00297EED" w:rsidRDefault="00297EED" w:rsidP="00297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1262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6"/>
      </w:tblGrid>
      <w:tr w:rsidR="00297EED" w:rsidRPr="00297EED" w:rsidTr="00297EED">
        <w:trPr>
          <w:tblCellSpacing w:w="15" w:type="dxa"/>
        </w:trPr>
        <w:tc>
          <w:tcPr>
            <w:tcW w:w="8460" w:type="dxa"/>
            <w:shd w:val="clear" w:color="auto" w:fill="1262F0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A0A0A"/>
                      <w:sz w:val="24"/>
                      <w:szCs w:val="24"/>
                    </w:rPr>
                  </w:pPr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</w:rPr>
            </w:pPr>
          </w:p>
        </w:tc>
      </w:tr>
    </w:tbl>
    <w:p w:rsidR="00297EED" w:rsidRPr="00297EED" w:rsidRDefault="00297EED" w:rsidP="00297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0" w:type="dxa"/>
          <w:left w:w="300" w:type="dxa"/>
          <w:bottom w:w="150" w:type="dxa"/>
          <w:right w:w="300" w:type="dxa"/>
        </w:tblCellMar>
        <w:tblLook w:val="04A0" w:firstRow="1" w:lastRow="0" w:firstColumn="1" w:lastColumn="0" w:noHBand="0" w:noVBand="1"/>
      </w:tblPr>
      <w:tblGrid>
        <w:gridCol w:w="8966"/>
      </w:tblGrid>
      <w:tr w:rsidR="00297EED" w:rsidRPr="00297EED" w:rsidTr="00297EED">
        <w:trPr>
          <w:tblCellSpacing w:w="15" w:type="dxa"/>
        </w:trPr>
        <w:tc>
          <w:tcPr>
            <w:tcW w:w="8460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150" w:line="240" w:lineRule="auto"/>
                    <w:jc w:val="center"/>
                    <w:outlineLvl w:val="0"/>
                    <w:divId w:val="1138036905"/>
                    <w:rPr>
                      <w:rFonts w:ascii="Helvetica" w:eastAsia="Times New Roman" w:hAnsi="Helvetica" w:cs="Helvetica"/>
                      <w:b/>
                      <w:bCs/>
                      <w:color w:val="1267FF"/>
                      <w:kern w:val="36"/>
                      <w:sz w:val="30"/>
                      <w:szCs w:val="30"/>
                    </w:rPr>
                  </w:pPr>
                  <w:proofErr w:type="spellStart"/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1267FF"/>
                      <w:kern w:val="36"/>
                      <w:sz w:val="27"/>
                      <w:szCs w:val="27"/>
                    </w:rPr>
                    <w:t>Newsletter</w:t>
                  </w:r>
                  <w:proofErr w:type="spellEnd"/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1267FF"/>
                      <w:kern w:val="36"/>
                      <w:sz w:val="27"/>
                      <w:szCs w:val="27"/>
                    </w:rPr>
                    <w:t xml:space="preserve"> της ΕΑΕ - τεύχος Δεκεμβρίου 2021</w:t>
                  </w:r>
                </w:p>
              </w:tc>
            </w:tr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</w:pPr>
                  <w:r w:rsidRPr="00297EED">
                    <w:rPr>
                      <w:rFonts w:ascii="Helvetica" w:eastAsia="Times New Roman" w:hAnsi="Helvetica" w:cs="Helvetica"/>
                      <w:noProof/>
                      <w:color w:val="262626"/>
                      <w:sz w:val="18"/>
                      <w:szCs w:val="18"/>
                    </w:rPr>
                    <w:lastRenderedPageBreak/>
                    <w:drawing>
                      <wp:inline distT="0" distB="0" distL="0" distR="0" wp14:anchorId="569E57D1" wp14:editId="139BE32A">
                        <wp:extent cx="5146040" cy="7974330"/>
                        <wp:effectExtent l="0" t="0" r="0" b="7620"/>
                        <wp:docPr id="2" name="Εικόνα 2" descr="https://www.eae-net.gr/images/newsletter/NEWSLETTER_DEC_21_Page_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eae-net.gr/images/newsletter/NEWSLETTER_DEC_21_Page_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6040" cy="7974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</w:rPr>
            </w:pPr>
          </w:p>
        </w:tc>
      </w:tr>
    </w:tbl>
    <w:p w:rsidR="00297EED" w:rsidRPr="00297EED" w:rsidRDefault="00297EED" w:rsidP="00297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1262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6"/>
      </w:tblGrid>
      <w:tr w:rsidR="00297EED" w:rsidRPr="00297EED" w:rsidTr="00297EED">
        <w:trPr>
          <w:tblCellSpacing w:w="15" w:type="dxa"/>
        </w:trPr>
        <w:tc>
          <w:tcPr>
            <w:tcW w:w="8460" w:type="dxa"/>
            <w:shd w:val="clear" w:color="auto" w:fill="1262F0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297EED" w:rsidRPr="00297EED">
              <w:trPr>
                <w:trHeight w:val="150"/>
              </w:trPr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A0A0A"/>
                      <w:sz w:val="16"/>
                      <w:szCs w:val="24"/>
                    </w:rPr>
                  </w:pPr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</w:rPr>
            </w:pPr>
          </w:p>
        </w:tc>
      </w:tr>
    </w:tbl>
    <w:p w:rsidR="00297EED" w:rsidRPr="00297EED" w:rsidRDefault="00297EED" w:rsidP="00297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343538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8966"/>
      </w:tblGrid>
      <w:tr w:rsidR="00297EED" w:rsidRPr="00297EED" w:rsidTr="00297EED">
        <w:trPr>
          <w:trHeight w:val="10005"/>
          <w:tblCellSpacing w:w="15" w:type="dxa"/>
        </w:trPr>
        <w:tc>
          <w:tcPr>
            <w:tcW w:w="8460" w:type="dxa"/>
            <w:shd w:val="clear" w:color="auto" w:fill="343538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297EED" w:rsidRPr="00297EED">
              <w:trPr>
                <w:trHeight w:val="450"/>
              </w:trPr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A0A0A"/>
                      <w:sz w:val="24"/>
                      <w:szCs w:val="24"/>
                    </w:rPr>
                  </w:pPr>
                </w:p>
              </w:tc>
            </w:tr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240" w:line="240" w:lineRule="auto"/>
                    <w:outlineLvl w:val="3"/>
                    <w:rPr>
                      <w:rFonts w:ascii="Helvetica" w:eastAsia="Times New Roman" w:hAnsi="Helvetica" w:cs="Helvetica"/>
                      <w:color w:val="F1F1F1"/>
                      <w:sz w:val="21"/>
                      <w:szCs w:val="21"/>
                    </w:rPr>
                  </w:pPr>
                  <w:r w:rsidRPr="00297EED">
                    <w:rPr>
                      <w:rFonts w:ascii="Helvetica" w:eastAsia="Times New Roman" w:hAnsi="Helvetica" w:cs="Helvetica"/>
                      <w:color w:val="F1F1F1"/>
                      <w:sz w:val="21"/>
                      <w:szCs w:val="21"/>
                    </w:rPr>
                    <w:t>Αγαπητοί Συνάδελφοι,</w:t>
                  </w:r>
                  <w:r w:rsidRPr="00297EED">
                    <w:rPr>
                      <w:rFonts w:ascii="Helvetica" w:eastAsia="Times New Roman" w:hAnsi="Helvetica" w:cs="Helvetica"/>
                      <w:color w:val="F1F1F1"/>
                      <w:sz w:val="21"/>
                      <w:szCs w:val="21"/>
                    </w:rPr>
                    <w:br/>
                  </w:r>
                  <w:r w:rsidRPr="00297EED">
                    <w:rPr>
                      <w:rFonts w:ascii="Helvetica" w:eastAsia="Times New Roman" w:hAnsi="Helvetica" w:cs="Helvetica"/>
                      <w:color w:val="F1F1F1"/>
                      <w:sz w:val="21"/>
                      <w:szCs w:val="21"/>
                    </w:rPr>
                    <w:br/>
                    <w:t xml:space="preserve">Το νέο τεύχος του </w:t>
                  </w:r>
                  <w:proofErr w:type="spellStart"/>
                  <w:r w:rsidRPr="00297EED">
                    <w:rPr>
                      <w:rFonts w:ascii="Helvetica" w:eastAsia="Times New Roman" w:hAnsi="Helvetica" w:cs="Helvetica"/>
                      <w:color w:val="F1F1F1"/>
                      <w:sz w:val="21"/>
                      <w:szCs w:val="21"/>
                    </w:rPr>
                    <w:t>Arthroscope</w:t>
                  </w:r>
                  <w:proofErr w:type="spellEnd"/>
                  <w:r w:rsidRPr="00297EED">
                    <w:rPr>
                      <w:rFonts w:ascii="Helvetica" w:eastAsia="Times New Roman" w:hAnsi="Helvetica" w:cs="Helvetica"/>
                      <w:color w:val="F1F1F1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97EED">
                    <w:rPr>
                      <w:rFonts w:ascii="Helvetica" w:eastAsia="Times New Roman" w:hAnsi="Helvetica" w:cs="Helvetica"/>
                      <w:color w:val="F1F1F1"/>
                      <w:sz w:val="21"/>
                      <w:szCs w:val="21"/>
                    </w:rPr>
                    <w:t>Newsletter</w:t>
                  </w:r>
                  <w:proofErr w:type="spellEnd"/>
                  <w:r w:rsidRPr="00297EED">
                    <w:rPr>
                      <w:rFonts w:ascii="Helvetica" w:eastAsia="Times New Roman" w:hAnsi="Helvetica" w:cs="Helvetica"/>
                      <w:color w:val="F1F1F1"/>
                      <w:sz w:val="21"/>
                      <w:szCs w:val="21"/>
                    </w:rPr>
                    <w:t xml:space="preserve"> Δεκεμβρίου 2021 είναι διαθέσιμο.  Πιστεύουμε ότι θα ανταποκριθεί στις προσδοκίες σας για συνεχή ενημέρωση, επιμόρφωση και εκπαίδευση των μελών της Εταιρείας μας στο αντικείμενο της </w:t>
                  </w:r>
                  <w:proofErr w:type="spellStart"/>
                  <w:r w:rsidRPr="00297EED">
                    <w:rPr>
                      <w:rFonts w:ascii="Helvetica" w:eastAsia="Times New Roman" w:hAnsi="Helvetica" w:cs="Helvetica"/>
                      <w:color w:val="F1F1F1"/>
                      <w:sz w:val="21"/>
                      <w:szCs w:val="21"/>
                    </w:rPr>
                    <w:t>Αρθροσκοπικής</w:t>
                  </w:r>
                  <w:proofErr w:type="spellEnd"/>
                  <w:r w:rsidRPr="00297EED">
                    <w:rPr>
                      <w:rFonts w:ascii="Helvetica" w:eastAsia="Times New Roman" w:hAnsi="Helvetica" w:cs="Helvetica"/>
                      <w:color w:val="F1F1F1"/>
                      <w:sz w:val="21"/>
                      <w:szCs w:val="21"/>
                    </w:rPr>
                    <w:t xml:space="preserve"> χειρουργικής και της χειρουργικής των αθλητικών κακώσεων. </w:t>
                  </w:r>
                  <w:r w:rsidRPr="00297EED">
                    <w:rPr>
                      <w:rFonts w:ascii="Helvetica" w:eastAsia="Times New Roman" w:hAnsi="Helvetica" w:cs="Helvetica"/>
                      <w:color w:val="F1F1F1"/>
                      <w:sz w:val="21"/>
                      <w:szCs w:val="21"/>
                    </w:rPr>
                    <w:br/>
                  </w:r>
                  <w:r w:rsidRPr="00297EED">
                    <w:rPr>
                      <w:rFonts w:ascii="Helvetica" w:eastAsia="Times New Roman" w:hAnsi="Helvetica" w:cs="Helvetica"/>
                      <w:color w:val="F1F1F1"/>
                      <w:sz w:val="21"/>
                      <w:szCs w:val="21"/>
                    </w:rPr>
                    <w:br/>
                    <w:t>Η Συντακτική Επιτροπή προτείνει την ενδελεχή ανάγνωσή του, και ταυτόχρονα καλεί τα μέλη της Εταιρείας για μία περισσότερο ενεργή συμμετοχή σε αυτό: στείλτε μας προτάσεις, ιδέες και ενδιαφέροντα επιστημονικά άρθρα προς δημοσίευση.</w:t>
                  </w:r>
                </w:p>
              </w:tc>
            </w:tr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</w:pPr>
                  <w:r w:rsidRPr="00297EED"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</w:rPr>
            </w:pPr>
          </w:p>
        </w:tc>
      </w:tr>
    </w:tbl>
    <w:p w:rsidR="00297EED" w:rsidRPr="00297EED" w:rsidRDefault="00297EED" w:rsidP="00297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34353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6"/>
      </w:tblGrid>
      <w:tr w:rsidR="00297EED" w:rsidRPr="00297EED" w:rsidTr="00297EED">
        <w:trPr>
          <w:tblCellSpacing w:w="15" w:type="dxa"/>
        </w:trPr>
        <w:tc>
          <w:tcPr>
            <w:tcW w:w="8460" w:type="dxa"/>
            <w:shd w:val="clear" w:color="auto" w:fill="343538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A0A0A"/>
                      <w:sz w:val="24"/>
                      <w:szCs w:val="24"/>
                    </w:rPr>
                  </w:pPr>
                  <w:r w:rsidRPr="00297EED">
                    <w:rPr>
                      <w:rFonts w:ascii="Helvetica" w:eastAsia="Times New Roman" w:hAnsi="Helvetica" w:cs="Helvetica"/>
                      <w:noProof/>
                      <w:color w:val="0A0A0A"/>
                      <w:sz w:val="24"/>
                      <w:szCs w:val="24"/>
                    </w:rPr>
                    <w:drawing>
                      <wp:anchor distT="0" distB="0" distL="47625" distR="47625" simplePos="0" relativeHeight="251660288" behindDoc="0" locked="0" layoutInCell="1" allowOverlap="0" wp14:anchorId="5A846030" wp14:editId="236AF505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5524500" cy="266700"/>
                        <wp:effectExtent l="0" t="0" r="0" b="0"/>
                        <wp:wrapSquare wrapText="bothSides"/>
                        <wp:docPr id="3" name="Εικόνα 3" descr="midd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iddl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</w:rPr>
            </w:pPr>
          </w:p>
        </w:tc>
      </w:tr>
    </w:tbl>
    <w:p w:rsidR="00297EED" w:rsidRPr="00297EED" w:rsidRDefault="00297EED" w:rsidP="00297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666"/>
      </w:tblGrid>
      <w:tr w:rsidR="00297EED" w:rsidRPr="00297EED" w:rsidTr="00297EED">
        <w:trPr>
          <w:tblCellSpacing w:w="15" w:type="dxa"/>
        </w:trPr>
        <w:tc>
          <w:tcPr>
            <w:tcW w:w="8460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jc w:val="center"/>
                    <w:outlineLvl w:val="0"/>
                    <w:divId w:val="635985148"/>
                    <w:rPr>
                      <w:rFonts w:ascii="Helvetica" w:eastAsia="Times New Roman" w:hAnsi="Helvetica" w:cs="Helvetica"/>
                      <w:b/>
                      <w:bCs/>
                      <w:color w:val="1267FF"/>
                      <w:kern w:val="36"/>
                      <w:sz w:val="30"/>
                      <w:szCs w:val="30"/>
                    </w:rPr>
                  </w:pPr>
                  <w:hyperlink r:id="rId8" w:tgtFrame="_blank" w:history="1">
                    <w:r w:rsidRPr="00297EED">
                      <w:rPr>
                        <w:rFonts w:ascii="Helvetica" w:eastAsia="Times New Roman" w:hAnsi="Helvetica" w:cs="Helvetica"/>
                        <w:color w:val="800000"/>
                        <w:kern w:val="36"/>
                        <w:sz w:val="18"/>
                        <w:szCs w:val="18"/>
                        <w:u w:val="single"/>
                      </w:rPr>
                      <w:t xml:space="preserve">Πατήστε εδώ για </w:t>
                    </w:r>
                    <w:proofErr w:type="spellStart"/>
                    <w:r w:rsidRPr="00297EED">
                      <w:rPr>
                        <w:rFonts w:ascii="Helvetica" w:eastAsia="Times New Roman" w:hAnsi="Helvetica" w:cs="Helvetica"/>
                        <w:color w:val="800000"/>
                        <w:kern w:val="36"/>
                        <w:sz w:val="18"/>
                        <w:szCs w:val="18"/>
                        <w:u w:val="single"/>
                      </w:rPr>
                      <w:t>ανάγνωση</w:t>
                    </w:r>
                    <w:r w:rsidRPr="00297EED">
                      <w:rPr>
                        <w:rFonts w:ascii="Tahoma" w:eastAsia="Times New Roman" w:hAnsi="Tahoma" w:cs="Tahoma"/>
                        <w:color w:val="800000"/>
                        <w:kern w:val="36"/>
                        <w:sz w:val="18"/>
                        <w:szCs w:val="18"/>
                        <w:u w:val="single"/>
                      </w:rPr>
                      <w:t>﻿</w:t>
                    </w:r>
                  </w:hyperlink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kern w:val="36"/>
                      <w:sz w:val="30"/>
                      <w:szCs w:val="30"/>
                    </w:rPr>
                    <w:t>‍</w:t>
                  </w:r>
                  <w:proofErr w:type="spellEnd"/>
                </w:p>
              </w:tc>
            </w:tr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A0A0A"/>
                      <w:sz w:val="24"/>
                      <w:szCs w:val="24"/>
                    </w:rPr>
                  </w:pPr>
                  <w:r w:rsidRPr="00297EED">
                    <w:rPr>
                      <w:rFonts w:ascii="Helvetica" w:eastAsia="Times New Roman" w:hAnsi="Helvetica" w:cs="Helvetica"/>
                      <w:color w:val="0A0A0A"/>
                      <w:sz w:val="24"/>
                      <w:szCs w:val="24"/>
                    </w:rPr>
                    <w:pict>
                      <v:rect id="_x0000_i1025" style="width:415.3pt;height:1.5pt" o:hralign="center" o:hrstd="t" o:hr="t" fillcolor="#a0a0a0" stroked="f"/>
                    </w:pict>
                  </w:r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</w:rPr>
            </w:pPr>
          </w:p>
        </w:tc>
      </w:tr>
    </w:tbl>
    <w:p w:rsidR="00297EED" w:rsidRPr="00297EED" w:rsidRDefault="00297EED" w:rsidP="00297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666"/>
      </w:tblGrid>
      <w:tr w:rsidR="00297EED" w:rsidRPr="00297EED" w:rsidTr="00297EED">
        <w:trPr>
          <w:tblCellSpacing w:w="15" w:type="dxa"/>
        </w:trPr>
        <w:tc>
          <w:tcPr>
            <w:tcW w:w="8460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</w:pPr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262626"/>
                      <w:sz w:val="21"/>
                      <w:szCs w:val="21"/>
                    </w:rPr>
                    <w:t>Εκ της γραμματείας </w:t>
                  </w:r>
                </w:p>
                <w:p w:rsidR="00297EED" w:rsidRPr="00297EED" w:rsidRDefault="00297EED" w:rsidP="00297E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</w:pPr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262626"/>
                      <w:sz w:val="21"/>
                      <w:szCs w:val="21"/>
                    </w:rPr>
                    <w:br/>
                  </w:r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262626"/>
                      <w:sz w:val="18"/>
                      <w:szCs w:val="18"/>
                    </w:rPr>
                    <w:t xml:space="preserve">Ελληνική </w:t>
                  </w:r>
                  <w:proofErr w:type="spellStart"/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262626"/>
                      <w:sz w:val="18"/>
                      <w:szCs w:val="18"/>
                    </w:rPr>
                    <w:t>Αρθροσκοπική</w:t>
                  </w:r>
                  <w:proofErr w:type="spellEnd"/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262626"/>
                      <w:sz w:val="18"/>
                      <w:szCs w:val="18"/>
                    </w:rPr>
                    <w:t xml:space="preserve"> Εταιρεία</w:t>
                  </w:r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262626"/>
                      <w:sz w:val="18"/>
                      <w:szCs w:val="18"/>
                    </w:rPr>
                    <w:br/>
                  </w:r>
                  <w:hyperlink r:id="rId9" w:tgtFrame="_blank" w:history="1">
                    <w:r w:rsidRPr="00297EED">
                      <w:rPr>
                        <w:rFonts w:ascii="Helvetica" w:eastAsia="Times New Roman" w:hAnsi="Helvetica" w:cs="Helvetica"/>
                        <w:color w:val="FFFFFF"/>
                        <w:sz w:val="18"/>
                        <w:szCs w:val="18"/>
                        <w:u w:val="single"/>
                        <w:shd w:val="clear" w:color="auto" w:fill="000000"/>
                      </w:rPr>
                      <w:t>www.eae-net.gr</w:t>
                    </w:r>
                  </w:hyperlink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18"/>
                      <w:szCs w:val="18"/>
                      <w:shd w:val="clear" w:color="auto" w:fill="000000"/>
                    </w:rPr>
                    <w:t xml:space="preserve"> </w:t>
                  </w:r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18"/>
                      <w:szCs w:val="18"/>
                      <w:shd w:val="clear" w:color="auto" w:fill="000000"/>
                    </w:rPr>
                    <w:br/>
                  </w:r>
                </w:p>
                <w:p w:rsidR="00297EED" w:rsidRPr="00297EED" w:rsidRDefault="00297EED" w:rsidP="00297E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</w:pPr>
                  <w:r w:rsidRPr="00297EED">
                    <w:rPr>
                      <w:rFonts w:ascii="Helvetica" w:eastAsia="Times New Roman" w:hAnsi="Helvetica" w:cs="Helvetica"/>
                      <w:noProof/>
                      <w:color w:val="FFFFFF"/>
                      <w:sz w:val="18"/>
                      <w:szCs w:val="18"/>
                      <w:shd w:val="clear" w:color="auto" w:fill="000000"/>
                    </w:rPr>
                    <w:lastRenderedPageBreak/>
                    <w:drawing>
                      <wp:inline distT="0" distB="0" distL="0" distR="0" wp14:anchorId="2898A08A" wp14:editId="02538B21">
                        <wp:extent cx="1010285" cy="1010285"/>
                        <wp:effectExtent l="0" t="0" r="0" b="0"/>
                        <wp:docPr id="4" name="Εικόνα 4" descr="https://www.eae-net.gr/media/com_acym/resized/a0619dc8e3449b4261531fdfdd266bd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eae-net.gr/media/com_acym/resized/a0619dc8e3449b4261531fdfdd266bd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0285" cy="1010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7EED" w:rsidRPr="00297EED" w:rsidRDefault="00297EED" w:rsidP="00297E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</w:pPr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</w:rPr>
                    <w:t>Ιατρική Εταιρεία Αθηνών</w:t>
                  </w:r>
                  <w:r w:rsidRPr="00297EED"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  <w:br/>
                  </w:r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</w:rPr>
                    <w:t>Μαιάνδρου 23</w:t>
                  </w:r>
                  <w:r w:rsidRPr="00297EED"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  <w:br/>
                  </w:r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</w:rPr>
                    <w:t>11528 Αθήνα</w:t>
                  </w:r>
                  <w:r w:rsidRPr="00297EED"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  <w:br/>
                  </w:r>
                  <w:proofErr w:type="spellStart"/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</w:rPr>
                    <w:t>Τηλ</w:t>
                  </w:r>
                  <w:proofErr w:type="spellEnd"/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</w:rPr>
                    <w:t>. (+30) 6987495204</w:t>
                  </w:r>
                  <w:r w:rsidRPr="00297EED"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  <w:br/>
                  </w:r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</w:rPr>
                    <w:t>        (+30) 2107211845</w:t>
                  </w:r>
                  <w:r w:rsidRPr="00297EED"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  <w:br/>
                  </w:r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</w:rPr>
                    <w:t>e-</w:t>
                  </w:r>
                  <w:proofErr w:type="spellStart"/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</w:rPr>
                    <w:t>mail</w:t>
                  </w:r>
                  <w:proofErr w:type="spellEnd"/>
                  <w:r w:rsidRPr="00297EED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</w:rPr>
                    <w:t>: </w:t>
                  </w:r>
                  <w:hyperlink r:id="rId11" w:history="1">
                    <w:r w:rsidRPr="00297EED">
                      <w:rPr>
                        <w:rFonts w:ascii="Helvetica" w:eastAsia="Times New Roman" w:hAnsi="Helvetica" w:cs="Helvetica"/>
                        <w:color w:val="FFFFFF"/>
                        <w:sz w:val="18"/>
                        <w:szCs w:val="18"/>
                        <w:u w:val="single"/>
                        <w:shd w:val="clear" w:color="auto" w:fill="000000"/>
                      </w:rPr>
                      <w:t>info@eae-net.gr</w:t>
                    </w:r>
                    <w:r w:rsidRPr="00297EED">
                      <w:rPr>
                        <w:rFonts w:ascii="Helvetica" w:eastAsia="Times New Roman" w:hAnsi="Helvetica" w:cs="Helvetica"/>
                        <w:color w:val="FFFFFF"/>
                        <w:sz w:val="18"/>
                        <w:szCs w:val="18"/>
                        <w:shd w:val="clear" w:color="auto" w:fill="000000"/>
                      </w:rPr>
                      <w:br/>
                    </w:r>
                    <w:r w:rsidRPr="00297EED">
                      <w:rPr>
                        <w:rFonts w:ascii="Tahoma" w:eastAsia="Times New Roman" w:hAnsi="Tahoma" w:cs="Tahoma"/>
                        <w:color w:val="FFFFFF"/>
                        <w:sz w:val="18"/>
                        <w:szCs w:val="18"/>
                        <w:u w:val="single"/>
                        <w:shd w:val="clear" w:color="auto" w:fill="000000"/>
                      </w:rPr>
                      <w:t>﻿</w:t>
                    </w:r>
                  </w:hyperlink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</w:rPr>
            </w:pPr>
          </w:p>
        </w:tc>
      </w:tr>
    </w:tbl>
    <w:p w:rsidR="00297EED" w:rsidRPr="00297EED" w:rsidRDefault="00297EED" w:rsidP="00297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666"/>
      </w:tblGrid>
      <w:tr w:rsidR="00297EED" w:rsidRPr="00297EED" w:rsidTr="00297EED">
        <w:trPr>
          <w:tblCellSpacing w:w="15" w:type="dxa"/>
        </w:trPr>
        <w:tc>
          <w:tcPr>
            <w:tcW w:w="8460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A0A0A"/>
                      <w:sz w:val="24"/>
                      <w:szCs w:val="24"/>
                    </w:rPr>
                  </w:pPr>
                  <w:r w:rsidRPr="00297EED">
                    <w:rPr>
                      <w:rFonts w:ascii="Helvetica" w:eastAsia="Times New Roman" w:hAnsi="Helvetica" w:cs="Helvetica"/>
                      <w:color w:val="0A0A0A"/>
                      <w:sz w:val="24"/>
                      <w:szCs w:val="24"/>
                    </w:rPr>
                    <w:pict>
                      <v:rect id="_x0000_i1026" style="width:415.3pt;height:1.5pt" o:hralign="center" o:hrstd="t" o:hr="t" fillcolor="#a0a0a0" stroked="f"/>
                    </w:pict>
                  </w:r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</w:rPr>
            </w:pPr>
          </w:p>
        </w:tc>
      </w:tr>
    </w:tbl>
    <w:p w:rsidR="00297EED" w:rsidRPr="00297EED" w:rsidRDefault="00297EED" w:rsidP="00297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left w:w="300" w:type="dxa"/>
          <w:bottom w:w="150" w:type="dxa"/>
          <w:right w:w="300" w:type="dxa"/>
        </w:tblCellMar>
        <w:tblLook w:val="04A0" w:firstRow="1" w:lastRow="0" w:firstColumn="1" w:lastColumn="0" w:noHBand="0" w:noVBand="1"/>
      </w:tblPr>
      <w:tblGrid>
        <w:gridCol w:w="8966"/>
      </w:tblGrid>
      <w:tr w:rsidR="00297EED" w:rsidRPr="00297EED" w:rsidTr="00297EED">
        <w:trPr>
          <w:tblCellSpacing w:w="15" w:type="dxa"/>
        </w:trPr>
        <w:tc>
          <w:tcPr>
            <w:tcW w:w="8460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</w:pPr>
                  <w:r w:rsidRPr="00297EED">
                    <w:rPr>
                      <w:rFonts w:ascii="Helvetica" w:eastAsia="Times New Roman" w:hAnsi="Helvetica" w:cs="Helvetic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1816B207" wp14:editId="39B86633">
                        <wp:extent cx="255270" cy="255270"/>
                        <wp:effectExtent l="0" t="0" r="0" b="0"/>
                        <wp:docPr id="5" name="Εικόνα 5" descr="facebook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acebook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270" cy="255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97EED">
                    <w:rPr>
                      <w:rFonts w:ascii="Helvetica" w:eastAsia="Times New Roman" w:hAnsi="Helvetica" w:cs="Helvetic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72357A15" wp14:editId="08996361">
                        <wp:extent cx="255270" cy="255270"/>
                        <wp:effectExtent l="0" t="0" r="0" b="0"/>
                        <wp:docPr id="6" name="Εικόνα 6" descr="twitter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witter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270" cy="255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97EED">
                    <w:rPr>
                      <w:rFonts w:ascii="Helvetica" w:eastAsia="Times New Roman" w:hAnsi="Helvetica" w:cs="Helvetic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7F863B5A" wp14:editId="5B9FF7F6">
                        <wp:extent cx="255270" cy="255270"/>
                        <wp:effectExtent l="0" t="0" r="0" b="0"/>
                        <wp:docPr id="7" name="Εικόνα 7" descr="instagram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nstagram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270" cy="255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97EED">
                    <w:rPr>
                      <w:rFonts w:ascii="Helvetica" w:eastAsia="Times New Roman" w:hAnsi="Helvetica" w:cs="Helvetic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22F87368" wp14:editId="30702ADC">
                        <wp:extent cx="255270" cy="255270"/>
                        <wp:effectExtent l="0" t="0" r="0" b="0"/>
                        <wp:docPr id="8" name="Εικόνα 8" descr="youtube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youtube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270" cy="255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</w:rPr>
            </w:pPr>
          </w:p>
        </w:tc>
      </w:tr>
    </w:tbl>
    <w:p w:rsidR="00297EED" w:rsidRPr="00297EED" w:rsidRDefault="00297EED" w:rsidP="00297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1262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6"/>
      </w:tblGrid>
      <w:tr w:rsidR="00297EED" w:rsidRPr="00297EED" w:rsidTr="00297EED">
        <w:trPr>
          <w:tblCellSpacing w:w="15" w:type="dxa"/>
        </w:trPr>
        <w:tc>
          <w:tcPr>
            <w:tcW w:w="8460" w:type="dxa"/>
            <w:shd w:val="clear" w:color="auto" w:fill="1262F0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A0A0A"/>
                      <w:sz w:val="24"/>
                      <w:szCs w:val="24"/>
                    </w:rPr>
                  </w:pPr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</w:rPr>
            </w:pPr>
          </w:p>
        </w:tc>
      </w:tr>
    </w:tbl>
    <w:p w:rsidR="00297EED" w:rsidRPr="00297EED" w:rsidRDefault="00297EED" w:rsidP="00297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343538"/>
        <w:tblCellMar>
          <w:left w:w="0" w:type="dxa"/>
          <w:right w:w="300" w:type="dxa"/>
        </w:tblCellMar>
        <w:tblLook w:val="04A0" w:firstRow="1" w:lastRow="0" w:firstColumn="1" w:lastColumn="0" w:noHBand="0" w:noVBand="1"/>
      </w:tblPr>
      <w:tblGrid>
        <w:gridCol w:w="4455"/>
        <w:gridCol w:w="4211"/>
      </w:tblGrid>
      <w:tr w:rsidR="00297EED" w:rsidRPr="00297EED" w:rsidTr="00297EED">
        <w:trPr>
          <w:tblCellSpacing w:w="15" w:type="dxa"/>
        </w:trPr>
        <w:tc>
          <w:tcPr>
            <w:tcW w:w="4110" w:type="dxa"/>
            <w:shd w:val="clear" w:color="auto" w:fill="343538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10"/>
            </w:tblGrid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A0A0A"/>
                      <w:sz w:val="24"/>
                      <w:szCs w:val="24"/>
                    </w:rPr>
                  </w:pPr>
                  <w:r w:rsidRPr="00297EED">
                    <w:rPr>
                      <w:rFonts w:ascii="Helvetica" w:eastAsia="Times New Roman" w:hAnsi="Helvetica" w:cs="Helvetica"/>
                      <w:noProof/>
                      <w:color w:val="0A0A0A"/>
                      <w:sz w:val="24"/>
                      <w:szCs w:val="24"/>
                    </w:rPr>
                    <w:drawing>
                      <wp:anchor distT="0" distB="0" distL="47625" distR="47625" simplePos="0" relativeHeight="251661312" behindDoc="0" locked="0" layoutInCell="1" allowOverlap="0" wp14:anchorId="7C122384" wp14:editId="5EE9708B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571750" cy="257175"/>
                        <wp:effectExtent l="0" t="0" r="0" b="9525"/>
                        <wp:wrapSquare wrapText="bothSides"/>
                        <wp:docPr id="9" name="Εικόνα 9" descr="botto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botto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343538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6"/>
            </w:tblGrid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jc w:val="right"/>
                    <w:outlineLvl w:val="3"/>
                    <w:rPr>
                      <w:rFonts w:ascii="Helvetica" w:eastAsia="Times New Roman" w:hAnsi="Helvetica" w:cs="Helvetica"/>
                      <w:color w:val="F1F1F1"/>
                      <w:sz w:val="21"/>
                      <w:szCs w:val="21"/>
                      <w:lang w:val="en-US"/>
                    </w:rPr>
                  </w:pPr>
                  <w:hyperlink r:id="rId21" w:history="1">
                    <w:r w:rsidRPr="00297EED">
                      <w:rPr>
                        <w:rFonts w:ascii="Tahoma" w:eastAsia="Times New Roman" w:hAnsi="Tahoma" w:cs="Tahoma"/>
                        <w:color w:val="FFFFFF"/>
                        <w:sz w:val="18"/>
                        <w:szCs w:val="18"/>
                        <w:u w:val="single"/>
                      </w:rPr>
                      <w:t>﻿</w:t>
                    </w:r>
                    <w:r w:rsidRPr="00297EED">
                      <w:rPr>
                        <w:rFonts w:ascii="Helvetica" w:eastAsia="Times New Roman" w:hAnsi="Helvetica" w:cs="Helvetica"/>
                        <w:color w:val="FFFFFF"/>
                        <w:sz w:val="18"/>
                        <w:szCs w:val="18"/>
                        <w:u w:val="single"/>
                        <w:lang w:val="en-US"/>
                      </w:rPr>
                      <w:t>www.eae-net.gr</w:t>
                    </w:r>
                  </w:hyperlink>
                  <w:r w:rsidRPr="00297EED">
                    <w:rPr>
                      <w:rFonts w:ascii="Helvetica" w:eastAsia="Times New Roman" w:hAnsi="Helvetica" w:cs="Helvetica"/>
                      <w:color w:val="F1F1F1"/>
                      <w:sz w:val="18"/>
                      <w:szCs w:val="18"/>
                      <w:lang w:val="en-US"/>
                    </w:rPr>
                    <w:t xml:space="preserve"> | </w:t>
                  </w:r>
                  <w:hyperlink r:id="rId22" w:history="1">
                    <w:r w:rsidRPr="00297EED">
                      <w:rPr>
                        <w:rFonts w:ascii="Helvetica" w:eastAsia="Times New Roman" w:hAnsi="Helvetica" w:cs="Helvetica"/>
                        <w:color w:val="FFFFFF"/>
                        <w:sz w:val="18"/>
                        <w:szCs w:val="18"/>
                        <w:u w:val="single"/>
                        <w:lang w:val="en-US"/>
                      </w:rPr>
                      <w:t>Contact</w:t>
                    </w:r>
                  </w:hyperlink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val="en-US"/>
              </w:rPr>
            </w:pPr>
          </w:p>
        </w:tc>
      </w:tr>
    </w:tbl>
    <w:p w:rsidR="00297EED" w:rsidRPr="00297EED" w:rsidRDefault="00297EED" w:rsidP="00297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5000" w:type="pct"/>
        <w:tblCellSpacing w:w="15" w:type="dxa"/>
        <w:shd w:val="clear" w:color="auto" w:fill="34353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6"/>
      </w:tblGrid>
      <w:tr w:rsidR="00297EED" w:rsidRPr="00297EED" w:rsidTr="00297EED">
        <w:trPr>
          <w:tblCellSpacing w:w="15" w:type="dxa"/>
        </w:trPr>
        <w:tc>
          <w:tcPr>
            <w:tcW w:w="8460" w:type="dxa"/>
            <w:shd w:val="clear" w:color="auto" w:fill="343538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297EED" w:rsidRPr="00297EED">
              <w:tc>
                <w:tcPr>
                  <w:tcW w:w="5000" w:type="pct"/>
                  <w:hideMark/>
                </w:tcPr>
                <w:p w:rsidR="00297EED" w:rsidRPr="00297EED" w:rsidRDefault="00297EED" w:rsidP="00297EED">
                  <w:pPr>
                    <w:spacing w:after="0" w:line="240" w:lineRule="auto"/>
                    <w:jc w:val="center"/>
                    <w:divId w:val="1885873145"/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</w:pPr>
                  <w:r w:rsidRPr="00297EED"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  <w:lang w:val="en-US"/>
                    </w:rPr>
                    <w:t> </w:t>
                  </w:r>
                  <w:hyperlink r:id="rId23" w:tgtFrame="_blank" w:history="1">
                    <w:r w:rsidRPr="00297EED">
                      <w:rPr>
                        <w:rFonts w:ascii="Helvetica" w:eastAsia="Times New Roman" w:hAnsi="Helvetica" w:cs="Helvetica"/>
                        <w:color w:val="FFFFFF"/>
                        <w:sz w:val="18"/>
                        <w:szCs w:val="18"/>
                        <w:lang w:val="en-US"/>
                      </w:rPr>
                      <w:t xml:space="preserve">You don't want to receive our news anymore? </w:t>
                    </w:r>
                    <w:proofErr w:type="spellStart"/>
                    <w:r w:rsidRPr="00297EED">
                      <w:rPr>
                        <w:rFonts w:ascii="Helvetica" w:eastAsia="Times New Roman" w:hAnsi="Helvetica" w:cs="Helvetica"/>
                        <w:color w:val="FFFFFF"/>
                        <w:sz w:val="18"/>
                        <w:szCs w:val="18"/>
                      </w:rPr>
                      <w:t>Unsubscribe</w:t>
                    </w:r>
                    <w:proofErr w:type="spellEnd"/>
                  </w:hyperlink>
                  <w:r w:rsidRPr="00297EED">
                    <w:rPr>
                      <w:rFonts w:ascii="Helvetica" w:eastAsia="Times New Roman" w:hAnsi="Helvetica" w:cs="Helvetica"/>
                      <w:color w:val="262626"/>
                      <w:sz w:val="18"/>
                      <w:szCs w:val="18"/>
                    </w:rPr>
                    <w:t> </w:t>
                  </w:r>
                  <w:proofErr w:type="spellStart"/>
                  <w:r w:rsidRPr="00297EED">
                    <w:rPr>
                      <w:rFonts w:ascii="Tahoma" w:eastAsia="Times New Roman" w:hAnsi="Tahoma" w:cs="Tahoma"/>
                      <w:color w:val="262626"/>
                      <w:sz w:val="18"/>
                      <w:szCs w:val="18"/>
                    </w:rPr>
                    <w:t>﻿﻿﻿</w:t>
                  </w:r>
                  <w:proofErr w:type="spellEnd"/>
                </w:p>
              </w:tc>
            </w:tr>
          </w:tbl>
          <w:p w:rsidR="00297EED" w:rsidRPr="00297EED" w:rsidRDefault="00297EED" w:rsidP="00297EE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</w:rPr>
            </w:pP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ED"/>
    <w:rsid w:val="00106E10"/>
    <w:rsid w:val="001A48E2"/>
    <w:rsid w:val="0029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97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97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epilogesmedia1/docs/newsletter_dec_21?fbclid=IwAR2IK-_yxAHaaDlUL7dKtUydB25-rn_oGlXg8vJtOJiWCy8aBxwFfLqgCY0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youtube.com/channel/UCsPWadQ6FiR2LWZYLQas5c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ae-net.gr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facebook.com/%CE%95%CE%BB%CE%BB%CE%B7%CE%BD%CE%B9%CE%BA%CE%AE-%CE%91%CF%81%CE%B8%CF%81%CE%BF%CF%83%CE%BA%CE%BF%CF%80%CE%B9%CE%BA%CE%AE-%CE%95%CF%84%CE%B1%CE%B9%CF%81%CE%B5%CE%AF%CE%B1-Hellenic-Arthroscopy-Association-103397888396914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instagram.com/hellenic_arthroscopy_society/" TargetMode="External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info@eae-net.gr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https://www.eae-net.gr/el/component/acym/frontusers/unsubscribe/62-newsletter-tis-eae-teyxos-dekemvriou-2021?id=2316&amp;key=O3Tk9zX4ThPwXo&amp;tmpl=component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www.eae-net.gr/" TargetMode="External"/><Relationship Id="rId14" Type="http://schemas.openxmlformats.org/officeDocument/2006/relationships/hyperlink" Target="https://twitter.com/Eaenetgr" TargetMode="External"/><Relationship Id="rId22" Type="http://schemas.openxmlformats.org/officeDocument/2006/relationships/hyperlink" Target="https://www.eae-net.gr/en/contact-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4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2022-01-31T07:13:00Z</dcterms:created>
  <dcterms:modified xsi:type="dcterms:W3CDTF">2022-01-31T07:14:00Z</dcterms:modified>
</cp:coreProperties>
</file>