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93" w:rsidRPr="00D55D50" w:rsidRDefault="000A6799" w:rsidP="007948CD">
      <w:pPr>
        <w:tabs>
          <w:tab w:val="center" w:pos="2410"/>
          <w:tab w:val="left" w:pos="5954"/>
        </w:tabs>
        <w:rPr>
          <w:rFonts w:ascii="Tahoma" w:hAnsi="Tahoma" w:cs="Tahoma"/>
          <w:b/>
          <w:bCs/>
          <w:color w:val="000080"/>
          <w:sz w:val="22"/>
          <w:szCs w:val="22"/>
          <w:lang w:val="en-US"/>
        </w:rPr>
      </w:pPr>
      <w:bookmarkStart w:id="0" w:name="_GoBack"/>
      <w:bookmarkEnd w:id="0"/>
      <w:r>
        <w:rPr>
          <w:rFonts w:ascii="Tahoma" w:hAnsi="Tahoma" w:cs="Tahoma"/>
          <w:b/>
          <w:bCs/>
          <w:color w:val="000080"/>
          <w:sz w:val="22"/>
          <w:szCs w:val="22"/>
          <w:lang w:val="en-US"/>
        </w:rPr>
        <w:tab/>
      </w:r>
      <w:r w:rsidR="009E7341">
        <w:rPr>
          <w:rFonts w:ascii="Tahoma" w:hAnsi="Tahoma" w:cs="Tahoma"/>
          <w:b/>
          <w:bCs/>
          <w:noProof/>
          <w:sz w:val="22"/>
          <w:szCs w:val="22"/>
        </w:rPr>
        <w:drawing>
          <wp:inline distT="0" distB="0" distL="0" distR="0">
            <wp:extent cx="590550" cy="50482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8"/>
                    <a:srcRect/>
                    <a:stretch>
                      <a:fillRect/>
                    </a:stretch>
                  </pic:blipFill>
                  <pic:spPr bwMode="auto">
                    <a:xfrm>
                      <a:off x="0" y="0"/>
                      <a:ext cx="590550" cy="504825"/>
                    </a:xfrm>
                    <a:prstGeom prst="rect">
                      <a:avLst/>
                    </a:prstGeom>
                    <a:noFill/>
                    <a:ln w="9525">
                      <a:noFill/>
                      <a:miter lim="800000"/>
                      <a:headEnd/>
                      <a:tailEnd/>
                    </a:ln>
                  </pic:spPr>
                </pic:pic>
              </a:graphicData>
            </a:graphic>
          </wp:inline>
        </w:drawing>
      </w:r>
      <w:r w:rsidR="00D55D50">
        <w:rPr>
          <w:rFonts w:ascii="Tahoma" w:hAnsi="Tahoma" w:cs="Tahoma"/>
          <w:b/>
          <w:bCs/>
          <w:color w:val="000080"/>
          <w:sz w:val="22"/>
          <w:szCs w:val="22"/>
        </w:rPr>
        <w:tab/>
      </w:r>
    </w:p>
    <w:p w:rsidR="00515793" w:rsidRPr="00BD503E" w:rsidRDefault="00515793" w:rsidP="000A6799">
      <w:pPr>
        <w:tabs>
          <w:tab w:val="center" w:pos="2410"/>
        </w:tabs>
        <w:rPr>
          <w:rFonts w:ascii="Tahoma" w:hAnsi="Tahoma" w:cs="Tahoma"/>
          <w:b/>
          <w:bCs/>
          <w:sz w:val="22"/>
          <w:szCs w:val="22"/>
        </w:rPr>
      </w:pPr>
      <w:r w:rsidRPr="00BD503E">
        <w:rPr>
          <w:rFonts w:ascii="Tahoma" w:hAnsi="Tahoma" w:cs="Tahoma"/>
          <w:b/>
          <w:bCs/>
          <w:sz w:val="22"/>
          <w:szCs w:val="22"/>
        </w:rPr>
        <w:tab/>
        <w:t>ΕΛΛΗΝΙΚΗ ΔΗΜΟΚΡΑΤΙΑ</w:t>
      </w:r>
    </w:p>
    <w:p w:rsidR="00515793" w:rsidRPr="00BD503E" w:rsidRDefault="00515793" w:rsidP="000A6799">
      <w:pPr>
        <w:tabs>
          <w:tab w:val="center" w:pos="2410"/>
          <w:tab w:val="left" w:pos="5954"/>
        </w:tabs>
        <w:rPr>
          <w:rFonts w:ascii="Tahoma" w:hAnsi="Tahoma" w:cs="Tahoma"/>
          <w:b/>
          <w:bCs/>
          <w:sz w:val="22"/>
          <w:szCs w:val="22"/>
        </w:rPr>
      </w:pPr>
      <w:r w:rsidRPr="00BD503E">
        <w:rPr>
          <w:rFonts w:ascii="Tahoma" w:hAnsi="Tahoma" w:cs="Tahoma"/>
          <w:b/>
          <w:bCs/>
          <w:sz w:val="22"/>
          <w:szCs w:val="22"/>
        </w:rPr>
        <w:tab/>
        <w:t>3</w:t>
      </w:r>
      <w:r w:rsidRPr="00BD503E">
        <w:rPr>
          <w:rFonts w:ascii="Tahoma" w:hAnsi="Tahoma" w:cs="Tahoma"/>
          <w:b/>
          <w:bCs/>
          <w:sz w:val="22"/>
          <w:szCs w:val="22"/>
          <w:vertAlign w:val="superscript"/>
        </w:rPr>
        <w:t>η</w:t>
      </w:r>
      <w:r w:rsidRPr="00BD503E">
        <w:rPr>
          <w:rFonts w:ascii="Tahoma" w:hAnsi="Tahoma" w:cs="Tahoma"/>
          <w:b/>
          <w:bCs/>
          <w:sz w:val="22"/>
          <w:szCs w:val="22"/>
        </w:rPr>
        <w:t xml:space="preserve"> ΥΓΕΙΟΝΟΜΙΚΗ ΠΕΡΙΦΕ</w:t>
      </w:r>
      <w:r w:rsidR="00296D0B">
        <w:rPr>
          <w:rFonts w:ascii="Tahoma" w:hAnsi="Tahoma" w:cs="Tahoma"/>
          <w:b/>
          <w:bCs/>
          <w:sz w:val="22"/>
          <w:szCs w:val="22"/>
        </w:rPr>
        <w:t>ΡΕΙΑ</w:t>
      </w:r>
      <w:r w:rsidR="00296D0B">
        <w:rPr>
          <w:rFonts w:ascii="Tahoma" w:hAnsi="Tahoma" w:cs="Tahoma"/>
          <w:b/>
          <w:bCs/>
          <w:sz w:val="22"/>
          <w:szCs w:val="22"/>
        </w:rPr>
        <w:tab/>
        <w:t xml:space="preserve">Γιαννιτσά    </w:t>
      </w:r>
      <w:r w:rsidR="00CD36D9">
        <w:rPr>
          <w:rFonts w:ascii="Tahoma" w:hAnsi="Tahoma" w:cs="Tahoma"/>
          <w:b/>
          <w:bCs/>
          <w:sz w:val="22"/>
          <w:szCs w:val="22"/>
        </w:rPr>
        <w:t>08</w:t>
      </w:r>
      <w:r w:rsidR="00E80595">
        <w:rPr>
          <w:rFonts w:ascii="Tahoma" w:hAnsi="Tahoma" w:cs="Tahoma"/>
          <w:b/>
          <w:bCs/>
          <w:sz w:val="22"/>
          <w:szCs w:val="22"/>
        </w:rPr>
        <w:t>.0</w:t>
      </w:r>
      <w:r w:rsidR="00CD36D9">
        <w:rPr>
          <w:rFonts w:ascii="Tahoma" w:hAnsi="Tahoma" w:cs="Tahoma"/>
          <w:b/>
          <w:bCs/>
          <w:sz w:val="22"/>
          <w:szCs w:val="22"/>
        </w:rPr>
        <w:t>2</w:t>
      </w:r>
      <w:r w:rsidR="00CD2038">
        <w:rPr>
          <w:rFonts w:ascii="Tahoma" w:hAnsi="Tahoma" w:cs="Tahoma"/>
          <w:b/>
          <w:bCs/>
          <w:sz w:val="22"/>
          <w:szCs w:val="22"/>
        </w:rPr>
        <w:t>.</w:t>
      </w:r>
      <w:r w:rsidR="00CD36D9">
        <w:rPr>
          <w:rFonts w:ascii="Tahoma" w:hAnsi="Tahoma" w:cs="Tahoma"/>
          <w:b/>
          <w:bCs/>
          <w:sz w:val="22"/>
          <w:szCs w:val="22"/>
        </w:rPr>
        <w:t>2021</w:t>
      </w:r>
    </w:p>
    <w:p w:rsidR="00515793" w:rsidRPr="00BD503E" w:rsidRDefault="00515793" w:rsidP="000A6799">
      <w:pPr>
        <w:tabs>
          <w:tab w:val="center" w:pos="2410"/>
        </w:tabs>
        <w:rPr>
          <w:rFonts w:ascii="Tahoma" w:hAnsi="Tahoma" w:cs="Tahoma"/>
          <w:b/>
          <w:bCs/>
          <w:sz w:val="22"/>
          <w:szCs w:val="22"/>
        </w:rPr>
      </w:pPr>
      <w:r w:rsidRPr="00BD503E">
        <w:rPr>
          <w:rFonts w:ascii="Tahoma" w:hAnsi="Tahoma" w:cs="Tahoma"/>
          <w:b/>
          <w:bCs/>
          <w:sz w:val="22"/>
          <w:szCs w:val="22"/>
        </w:rPr>
        <w:tab/>
        <w:t xml:space="preserve">ΓΕΝΙΚΟ ΝΟΣΟΚΟΜΕΙΟ ΠΕΛΛΑΣ </w:t>
      </w:r>
    </w:p>
    <w:p w:rsidR="00515793" w:rsidRPr="00D55D50" w:rsidRDefault="00515793" w:rsidP="000A6799">
      <w:pPr>
        <w:tabs>
          <w:tab w:val="center" w:pos="2410"/>
          <w:tab w:val="left" w:pos="5954"/>
        </w:tabs>
        <w:rPr>
          <w:rFonts w:ascii="Tahoma" w:hAnsi="Tahoma" w:cs="Tahoma"/>
          <w:b/>
          <w:bCs/>
          <w:sz w:val="22"/>
          <w:szCs w:val="22"/>
        </w:rPr>
      </w:pPr>
      <w:r w:rsidRPr="00BD503E">
        <w:rPr>
          <w:rFonts w:ascii="Tahoma" w:hAnsi="Tahoma" w:cs="Tahoma"/>
          <w:b/>
          <w:bCs/>
          <w:sz w:val="22"/>
          <w:szCs w:val="22"/>
        </w:rPr>
        <w:tab/>
      </w:r>
      <w:r w:rsidR="000A6799">
        <w:rPr>
          <w:rFonts w:ascii="Tahoma" w:hAnsi="Tahoma" w:cs="Tahoma"/>
          <w:b/>
          <w:bCs/>
          <w:sz w:val="22"/>
          <w:szCs w:val="22"/>
        </w:rPr>
        <w:t xml:space="preserve">ΝΟΣΗΛΕΥΤΙΚΗ </w:t>
      </w:r>
      <w:r w:rsidRPr="00BD503E">
        <w:rPr>
          <w:rFonts w:ascii="Tahoma" w:hAnsi="Tahoma" w:cs="Tahoma"/>
          <w:b/>
          <w:bCs/>
          <w:sz w:val="22"/>
          <w:szCs w:val="22"/>
        </w:rPr>
        <w:t>ΜΟ</w:t>
      </w:r>
      <w:r w:rsidR="00B05575">
        <w:rPr>
          <w:rFonts w:ascii="Tahoma" w:hAnsi="Tahoma" w:cs="Tahoma"/>
          <w:b/>
          <w:bCs/>
          <w:sz w:val="22"/>
          <w:szCs w:val="22"/>
        </w:rPr>
        <w:t>Ν</w:t>
      </w:r>
      <w:r w:rsidR="00CD2038">
        <w:rPr>
          <w:rFonts w:ascii="Tahoma" w:hAnsi="Tahoma" w:cs="Tahoma"/>
          <w:b/>
          <w:bCs/>
          <w:sz w:val="22"/>
          <w:szCs w:val="22"/>
        </w:rPr>
        <w:t xml:space="preserve">ΑΔΑ </w:t>
      </w:r>
      <w:r w:rsidR="00390289">
        <w:rPr>
          <w:rFonts w:ascii="Tahoma" w:hAnsi="Tahoma" w:cs="Tahoma"/>
          <w:b/>
          <w:bCs/>
          <w:sz w:val="22"/>
          <w:szCs w:val="22"/>
        </w:rPr>
        <w:t>Γ</w:t>
      </w:r>
      <w:r w:rsidR="00765321">
        <w:rPr>
          <w:rFonts w:ascii="Tahoma" w:hAnsi="Tahoma" w:cs="Tahoma"/>
          <w:b/>
          <w:bCs/>
          <w:sz w:val="22"/>
          <w:szCs w:val="22"/>
        </w:rPr>
        <w:t>ΙΑΝΝΙΤΣΩΝ</w:t>
      </w:r>
      <w:r w:rsidR="00765321">
        <w:rPr>
          <w:rFonts w:ascii="Tahoma" w:hAnsi="Tahoma" w:cs="Tahoma"/>
          <w:b/>
          <w:bCs/>
          <w:sz w:val="22"/>
          <w:szCs w:val="22"/>
        </w:rPr>
        <w:tab/>
      </w:r>
      <w:proofErr w:type="spellStart"/>
      <w:r w:rsidR="00765321">
        <w:rPr>
          <w:rFonts w:ascii="Tahoma" w:hAnsi="Tahoma" w:cs="Tahoma"/>
          <w:b/>
          <w:bCs/>
          <w:sz w:val="22"/>
          <w:szCs w:val="22"/>
        </w:rPr>
        <w:t>Αριθ.</w:t>
      </w:r>
      <w:r w:rsidR="00B6775F">
        <w:rPr>
          <w:rFonts w:ascii="Tahoma" w:hAnsi="Tahoma" w:cs="Tahoma"/>
          <w:b/>
          <w:bCs/>
          <w:sz w:val="22"/>
          <w:szCs w:val="22"/>
        </w:rPr>
        <w:t>Πρωτ</w:t>
      </w:r>
      <w:proofErr w:type="spellEnd"/>
      <w:r w:rsidR="00B6775F">
        <w:rPr>
          <w:rFonts w:ascii="Tahoma" w:hAnsi="Tahoma" w:cs="Tahoma"/>
          <w:b/>
          <w:bCs/>
          <w:sz w:val="22"/>
          <w:szCs w:val="22"/>
        </w:rPr>
        <w:t>. : Γ1/</w:t>
      </w:r>
      <w:r w:rsidR="00986E29">
        <w:rPr>
          <w:rFonts w:ascii="Tahoma" w:hAnsi="Tahoma" w:cs="Tahoma"/>
          <w:b/>
          <w:bCs/>
          <w:sz w:val="22"/>
          <w:szCs w:val="22"/>
        </w:rPr>
        <w:t>1444</w:t>
      </w:r>
    </w:p>
    <w:p w:rsidR="00503174" w:rsidRPr="007D3BE4" w:rsidRDefault="00503174" w:rsidP="000A6799">
      <w:pPr>
        <w:tabs>
          <w:tab w:val="center" w:pos="2410"/>
          <w:tab w:val="left" w:pos="5954"/>
        </w:tabs>
        <w:rPr>
          <w:rFonts w:ascii="Tahoma" w:hAnsi="Tahoma" w:cs="Tahoma"/>
          <w:b/>
          <w:bCs/>
          <w:sz w:val="22"/>
          <w:szCs w:val="22"/>
        </w:rPr>
      </w:pPr>
    </w:p>
    <w:p w:rsidR="00503174" w:rsidRDefault="00503174" w:rsidP="000A6799">
      <w:pPr>
        <w:tabs>
          <w:tab w:val="center" w:pos="2410"/>
          <w:tab w:val="left" w:pos="5954"/>
        </w:tabs>
        <w:rPr>
          <w:rFonts w:ascii="Tahoma" w:hAnsi="Tahoma" w:cs="Tahoma"/>
          <w:b/>
          <w:bCs/>
          <w:sz w:val="22"/>
          <w:szCs w:val="22"/>
        </w:rPr>
      </w:pPr>
    </w:p>
    <w:p w:rsidR="00227849" w:rsidRPr="007D3BE4" w:rsidRDefault="00227849" w:rsidP="000A6799">
      <w:pPr>
        <w:tabs>
          <w:tab w:val="center" w:pos="2410"/>
          <w:tab w:val="left" w:pos="5954"/>
        </w:tabs>
        <w:rPr>
          <w:rFonts w:ascii="Tahoma" w:hAnsi="Tahoma" w:cs="Tahoma"/>
          <w:b/>
          <w:bCs/>
          <w:sz w:val="22"/>
          <w:szCs w:val="22"/>
        </w:rPr>
      </w:pPr>
    </w:p>
    <w:p w:rsidR="000A6799" w:rsidRPr="00901CE1" w:rsidRDefault="00515793" w:rsidP="00901CE1">
      <w:pPr>
        <w:tabs>
          <w:tab w:val="left" w:pos="1418"/>
          <w:tab w:val="center" w:pos="4607"/>
        </w:tabs>
        <w:ind w:right="-143"/>
        <w:rPr>
          <w:rFonts w:ascii="Tahoma" w:hAnsi="Tahoma" w:cs="Tahoma"/>
          <w:b/>
          <w:bCs/>
          <w:sz w:val="28"/>
          <w:szCs w:val="28"/>
        </w:rPr>
      </w:pPr>
      <w:r w:rsidRPr="000A6799">
        <w:rPr>
          <w:rFonts w:ascii="Tahoma" w:hAnsi="Tahoma" w:cs="Tahoma"/>
          <w:b/>
          <w:bCs/>
        </w:rPr>
        <w:tab/>
      </w:r>
      <w:r w:rsidR="00901CE1">
        <w:rPr>
          <w:rFonts w:ascii="Tahoma" w:hAnsi="Tahoma" w:cs="Tahoma"/>
          <w:b/>
          <w:bCs/>
        </w:rPr>
        <w:tab/>
        <w:t xml:space="preserve">  </w:t>
      </w:r>
      <w:r w:rsidR="00901CE1" w:rsidRPr="00901CE1">
        <w:rPr>
          <w:rFonts w:ascii="Tahoma" w:hAnsi="Tahoma" w:cs="Tahoma"/>
          <w:b/>
          <w:bCs/>
          <w:sz w:val="28"/>
          <w:szCs w:val="28"/>
        </w:rPr>
        <w:t xml:space="preserve">ΑΠΟΦΑΣΗ </w:t>
      </w:r>
    </w:p>
    <w:p w:rsidR="00117C82" w:rsidRDefault="003D3688" w:rsidP="00E90B39">
      <w:pPr>
        <w:tabs>
          <w:tab w:val="left" w:pos="1418"/>
          <w:tab w:val="left" w:pos="5529"/>
        </w:tabs>
        <w:rPr>
          <w:rFonts w:ascii="Tahoma" w:hAnsi="Tahoma" w:cs="Tahoma"/>
          <w:sz w:val="22"/>
          <w:szCs w:val="22"/>
        </w:rPr>
      </w:pPr>
      <w:r w:rsidRPr="000A6799">
        <w:rPr>
          <w:rFonts w:ascii="Tahoma" w:hAnsi="Tahoma" w:cs="Tahoma"/>
          <w:bCs/>
          <w:sz w:val="22"/>
          <w:szCs w:val="22"/>
        </w:rPr>
        <w:t xml:space="preserve"> </w:t>
      </w:r>
      <w:r w:rsidR="00EC54BB" w:rsidRPr="00BD503E">
        <w:rPr>
          <w:rFonts w:ascii="Tahoma" w:hAnsi="Tahoma" w:cs="Tahoma"/>
          <w:b/>
          <w:bCs/>
          <w:sz w:val="22"/>
          <w:szCs w:val="22"/>
        </w:rPr>
        <w:t xml:space="preserve">               </w:t>
      </w:r>
      <w:r w:rsidR="007F1FE9" w:rsidRPr="009925B7">
        <w:rPr>
          <w:rFonts w:ascii="Tahoma" w:hAnsi="Tahoma" w:cs="Tahoma"/>
          <w:b/>
          <w:bCs/>
          <w:sz w:val="22"/>
          <w:szCs w:val="22"/>
        </w:rPr>
        <w:t xml:space="preserve">               </w:t>
      </w:r>
      <w:r w:rsidR="005C3DE6">
        <w:rPr>
          <w:rFonts w:ascii="Tahoma" w:hAnsi="Tahoma" w:cs="Tahoma"/>
          <w:b/>
          <w:bCs/>
          <w:sz w:val="22"/>
          <w:szCs w:val="22"/>
        </w:rPr>
        <w:t xml:space="preserve">                             </w:t>
      </w:r>
    </w:p>
    <w:p w:rsidR="00752BF4" w:rsidRDefault="00901CE1" w:rsidP="006D0D73">
      <w:pPr>
        <w:spacing w:line="360" w:lineRule="auto"/>
        <w:jc w:val="center"/>
        <w:rPr>
          <w:rFonts w:ascii="Tahoma" w:hAnsi="Tahoma" w:cs="Tahoma"/>
          <w:b/>
          <w:sz w:val="22"/>
          <w:szCs w:val="22"/>
        </w:rPr>
      </w:pPr>
      <w:r>
        <w:rPr>
          <w:rFonts w:ascii="Tahoma" w:hAnsi="Tahoma" w:cs="Tahoma"/>
          <w:b/>
          <w:sz w:val="22"/>
          <w:szCs w:val="22"/>
        </w:rPr>
        <w:t xml:space="preserve">ΠΡΟΚΗΡΥΞΗΣ </w:t>
      </w:r>
      <w:r w:rsidR="00CD36D9">
        <w:rPr>
          <w:rFonts w:ascii="Tahoma" w:hAnsi="Tahoma" w:cs="Tahoma"/>
          <w:b/>
          <w:sz w:val="22"/>
          <w:szCs w:val="22"/>
        </w:rPr>
        <w:t>ΤΕΣΣΑΡΩΝ (4</w:t>
      </w:r>
      <w:r>
        <w:rPr>
          <w:rFonts w:ascii="Tahoma" w:hAnsi="Tahoma" w:cs="Tahoma"/>
          <w:b/>
          <w:sz w:val="22"/>
          <w:szCs w:val="22"/>
        </w:rPr>
        <w:t>)</w:t>
      </w:r>
      <w:r w:rsidR="00D64BE9">
        <w:rPr>
          <w:rFonts w:ascii="Tahoma" w:hAnsi="Tahoma" w:cs="Tahoma"/>
          <w:b/>
          <w:sz w:val="22"/>
          <w:szCs w:val="22"/>
        </w:rPr>
        <w:t xml:space="preserve"> </w:t>
      </w:r>
      <w:r w:rsidR="00752BF4">
        <w:rPr>
          <w:rFonts w:ascii="Tahoma" w:hAnsi="Tahoma" w:cs="Tahoma"/>
          <w:b/>
          <w:sz w:val="22"/>
          <w:szCs w:val="22"/>
        </w:rPr>
        <w:t xml:space="preserve">ΘΕΣΕΩΝ ΚΛΑΔΟΥ ΙΑΤΡΩΝ ΕΣΥ </w:t>
      </w:r>
    </w:p>
    <w:p w:rsidR="00390289" w:rsidRPr="004E149E" w:rsidRDefault="00762834" w:rsidP="006D0D73">
      <w:pPr>
        <w:spacing w:line="360" w:lineRule="auto"/>
        <w:jc w:val="center"/>
        <w:rPr>
          <w:rFonts w:ascii="Tahoma" w:hAnsi="Tahoma" w:cs="Tahoma"/>
          <w:sz w:val="22"/>
          <w:szCs w:val="22"/>
        </w:rPr>
      </w:pPr>
      <w:r w:rsidRPr="00E21076">
        <w:rPr>
          <w:rFonts w:ascii="Tahoma" w:hAnsi="Tahoma" w:cs="Tahoma"/>
          <w:b/>
          <w:sz w:val="22"/>
          <w:szCs w:val="22"/>
        </w:rPr>
        <w:t>ΤΟΥ Γ.Ν.ΠΕΛΛΑΣ</w:t>
      </w:r>
      <w:r w:rsidR="006D0D73">
        <w:rPr>
          <w:rFonts w:ascii="Tahoma" w:hAnsi="Tahoma" w:cs="Tahoma"/>
          <w:b/>
          <w:sz w:val="22"/>
          <w:szCs w:val="22"/>
        </w:rPr>
        <w:t xml:space="preserve"> </w:t>
      </w:r>
      <w:r w:rsidRPr="00E21076">
        <w:rPr>
          <w:rFonts w:ascii="Tahoma" w:hAnsi="Tahoma" w:cs="Tahoma"/>
          <w:b/>
          <w:sz w:val="22"/>
          <w:szCs w:val="22"/>
        </w:rPr>
        <w:t>-</w:t>
      </w:r>
      <w:r w:rsidR="006D0D73">
        <w:rPr>
          <w:rFonts w:ascii="Tahoma" w:hAnsi="Tahoma" w:cs="Tahoma"/>
          <w:b/>
          <w:sz w:val="22"/>
          <w:szCs w:val="22"/>
        </w:rPr>
        <w:t xml:space="preserve"> </w:t>
      </w:r>
      <w:r w:rsidRPr="00E21076">
        <w:rPr>
          <w:rFonts w:ascii="Tahoma" w:hAnsi="Tahoma" w:cs="Tahoma"/>
          <w:b/>
          <w:sz w:val="22"/>
          <w:szCs w:val="22"/>
        </w:rPr>
        <w:t>Ν.Μ.ΓΙΑΝΝΙΤΣΩΝ</w:t>
      </w:r>
    </w:p>
    <w:p w:rsidR="00762834" w:rsidRPr="006D0D73" w:rsidRDefault="00762834" w:rsidP="00762834">
      <w:pPr>
        <w:rPr>
          <w:rFonts w:ascii="Tahoma" w:hAnsi="Tahoma" w:cs="Tahoma"/>
          <w:sz w:val="22"/>
          <w:szCs w:val="22"/>
        </w:rPr>
      </w:pPr>
    </w:p>
    <w:p w:rsidR="00503174" w:rsidRPr="006D0D73" w:rsidRDefault="00503174" w:rsidP="00762834">
      <w:pPr>
        <w:rPr>
          <w:rFonts w:ascii="Tahoma" w:hAnsi="Tahoma" w:cs="Tahoma"/>
          <w:sz w:val="22"/>
          <w:szCs w:val="22"/>
        </w:rPr>
      </w:pPr>
    </w:p>
    <w:p w:rsidR="00C731A4" w:rsidRPr="00227849" w:rsidRDefault="00E46CAB" w:rsidP="00503174">
      <w:pPr>
        <w:jc w:val="both"/>
        <w:rPr>
          <w:rFonts w:ascii="Tahoma" w:hAnsi="Tahoma" w:cs="Tahoma"/>
          <w:sz w:val="22"/>
          <w:szCs w:val="22"/>
        </w:rPr>
      </w:pPr>
      <w:r w:rsidRPr="00227849">
        <w:rPr>
          <w:rFonts w:ascii="Tahoma" w:hAnsi="Tahoma" w:cs="Tahoma"/>
          <w:sz w:val="22"/>
          <w:szCs w:val="22"/>
        </w:rPr>
        <w:t>Έχοντας</w:t>
      </w:r>
      <w:r w:rsidR="00CC2E6D" w:rsidRPr="00227849">
        <w:rPr>
          <w:rFonts w:ascii="Tahoma" w:hAnsi="Tahoma" w:cs="Tahoma"/>
          <w:sz w:val="22"/>
          <w:szCs w:val="22"/>
        </w:rPr>
        <w:t xml:space="preserve"> υπόψη:</w:t>
      </w:r>
    </w:p>
    <w:p w:rsidR="00251EBF" w:rsidRPr="00172E86" w:rsidRDefault="00251EBF" w:rsidP="00503174">
      <w:pPr>
        <w:numPr>
          <w:ilvl w:val="0"/>
          <w:numId w:val="31"/>
        </w:numPr>
        <w:tabs>
          <w:tab w:val="left" w:pos="284"/>
        </w:tabs>
        <w:ind w:left="0" w:firstLine="0"/>
        <w:jc w:val="both"/>
        <w:rPr>
          <w:rFonts w:ascii="Tahoma" w:hAnsi="Tahoma" w:cs="Tahoma"/>
          <w:sz w:val="22"/>
          <w:szCs w:val="22"/>
        </w:rPr>
      </w:pPr>
      <w:r w:rsidRPr="00227849">
        <w:rPr>
          <w:rFonts w:ascii="Tahoma" w:hAnsi="Tahoma" w:cs="Tahoma"/>
          <w:sz w:val="22"/>
          <w:szCs w:val="22"/>
        </w:rPr>
        <w:t xml:space="preserve">Την αριθ.Υ4α/οικ 43118 (ΦΕΚ 1431/Β/30.04.2012) Οργανισμός του Γενικού Νοσοκομείου Γιαννιτσών  και το αριθ. ΦΕΚ 1289/Β/28.05.2013 «Τροποποίηση θέσεων ειδικευμένων </w:t>
      </w:r>
      <w:r w:rsidRPr="00172E86">
        <w:rPr>
          <w:rFonts w:ascii="Tahoma" w:hAnsi="Tahoma" w:cs="Tahoma"/>
          <w:sz w:val="22"/>
          <w:szCs w:val="22"/>
        </w:rPr>
        <w:t>γιατρών ΕΣΥ σε Νοσοκομεία αρμοδιότητας της 3</w:t>
      </w:r>
      <w:r w:rsidRPr="00172E86">
        <w:rPr>
          <w:rFonts w:ascii="Tahoma" w:hAnsi="Tahoma" w:cs="Tahoma"/>
          <w:sz w:val="22"/>
          <w:szCs w:val="22"/>
          <w:vertAlign w:val="superscript"/>
        </w:rPr>
        <w:t>ης</w:t>
      </w:r>
      <w:r w:rsidRPr="00172E86">
        <w:rPr>
          <w:rFonts w:ascii="Tahoma" w:hAnsi="Tahoma" w:cs="Tahoma"/>
          <w:sz w:val="22"/>
          <w:szCs w:val="22"/>
        </w:rPr>
        <w:t xml:space="preserve"> </w:t>
      </w:r>
      <w:proofErr w:type="spellStart"/>
      <w:r w:rsidRPr="00172E86">
        <w:rPr>
          <w:rFonts w:ascii="Tahoma" w:hAnsi="Tahoma" w:cs="Tahoma"/>
          <w:sz w:val="22"/>
          <w:szCs w:val="22"/>
        </w:rPr>
        <w:t>Υ.Πε</w:t>
      </w:r>
      <w:proofErr w:type="spellEnd"/>
      <w:r w:rsidRPr="00172E86">
        <w:rPr>
          <w:rFonts w:ascii="Tahoma" w:hAnsi="Tahoma" w:cs="Tahoma"/>
          <w:sz w:val="22"/>
          <w:szCs w:val="22"/>
        </w:rPr>
        <w:t xml:space="preserve"> Μακεδονίας».</w:t>
      </w:r>
    </w:p>
    <w:p w:rsidR="00F716BA" w:rsidRDefault="00251EBF" w:rsidP="00F716BA">
      <w:pPr>
        <w:numPr>
          <w:ilvl w:val="0"/>
          <w:numId w:val="31"/>
        </w:numPr>
        <w:tabs>
          <w:tab w:val="left" w:pos="284"/>
        </w:tabs>
        <w:ind w:left="0" w:firstLine="0"/>
        <w:jc w:val="both"/>
        <w:rPr>
          <w:rFonts w:ascii="Tahoma" w:hAnsi="Tahoma" w:cs="Tahoma"/>
          <w:sz w:val="22"/>
          <w:szCs w:val="22"/>
        </w:rPr>
      </w:pPr>
      <w:r w:rsidRPr="00172E86">
        <w:rPr>
          <w:rFonts w:ascii="Tahoma" w:hAnsi="Tahoma" w:cs="Tahoma"/>
          <w:sz w:val="22"/>
          <w:szCs w:val="22"/>
        </w:rPr>
        <w:t>Την αριθ.Υ4α/123906/31-12-2012 ΚΥΑ (ΦΕΚ 3510/Β/31-12-2012) «Ενοποιημένος οργανισμός του Γενικού Νοσοκομείου Γιαννιτσών και του Γενικού Νοσοκομείου Έδεσσας».</w:t>
      </w:r>
    </w:p>
    <w:p w:rsidR="00655DB7" w:rsidRPr="00F716BA" w:rsidRDefault="00172E86" w:rsidP="00F716BA">
      <w:pPr>
        <w:numPr>
          <w:ilvl w:val="0"/>
          <w:numId w:val="31"/>
        </w:numPr>
        <w:tabs>
          <w:tab w:val="left" w:pos="284"/>
        </w:tabs>
        <w:ind w:left="0" w:firstLine="0"/>
        <w:jc w:val="both"/>
        <w:rPr>
          <w:rFonts w:ascii="Tahoma" w:hAnsi="Tahoma" w:cs="Tahoma"/>
          <w:sz w:val="22"/>
          <w:szCs w:val="22"/>
        </w:rPr>
      </w:pPr>
      <w:r w:rsidRPr="00F716BA">
        <w:rPr>
          <w:rFonts w:ascii="Tahoma" w:hAnsi="Tahoma" w:cs="Tahoma"/>
          <w:sz w:val="22"/>
          <w:szCs w:val="22"/>
        </w:rPr>
        <w:t>Την αριθ.Γ4β/Γ.Π οικ.2404/15.01.2020  (ΦΕΚ 23/τ.ΥΟΔΔ/16.01.2020)  Υπουργική απόφαση για διορισμό του Ευάγγελου Λόγγου, ως Αναπληρωτή Διοικητή στο  Γενικό Νοσοκομείο Πέλλας με αρμοδιότητα το Ν.Μ. Γιαννιτσών.</w:t>
      </w:r>
    </w:p>
    <w:p w:rsidR="00251EBF" w:rsidRPr="00227849" w:rsidRDefault="00251EBF" w:rsidP="00503174">
      <w:pPr>
        <w:numPr>
          <w:ilvl w:val="0"/>
          <w:numId w:val="31"/>
        </w:numPr>
        <w:tabs>
          <w:tab w:val="left" w:pos="284"/>
        </w:tabs>
        <w:ind w:left="0" w:firstLine="0"/>
        <w:jc w:val="both"/>
        <w:rPr>
          <w:rFonts w:ascii="Tahoma" w:hAnsi="Tahoma" w:cs="Tahoma"/>
          <w:sz w:val="22"/>
          <w:szCs w:val="22"/>
        </w:rPr>
      </w:pPr>
      <w:r w:rsidRPr="00227849">
        <w:rPr>
          <w:rFonts w:ascii="Tahoma" w:hAnsi="Tahoma" w:cs="Tahoma"/>
          <w:sz w:val="22"/>
          <w:szCs w:val="22"/>
        </w:rPr>
        <w:t xml:space="preserve">Τις διατάξεις: </w:t>
      </w:r>
    </w:p>
    <w:p w:rsidR="00057423" w:rsidRPr="00227849" w:rsidRDefault="00057423" w:rsidP="00057423">
      <w:pPr>
        <w:ind w:left="720"/>
        <w:jc w:val="both"/>
        <w:rPr>
          <w:rFonts w:ascii="Tahoma" w:hAnsi="Tahoma" w:cs="Tahoma"/>
          <w:sz w:val="22"/>
          <w:szCs w:val="22"/>
        </w:rPr>
      </w:pPr>
      <w:r w:rsidRPr="00227849">
        <w:rPr>
          <w:rFonts w:ascii="Tahoma" w:hAnsi="Tahoma" w:cs="Tahoma"/>
          <w:sz w:val="22"/>
          <w:szCs w:val="22"/>
        </w:rPr>
        <w:t>α) της παραγράφου 1 του άρθρου 69 του ν.2071/1992 (Α΄123) όπως αντικαταστάθηκε με την παρ.1 του άρθρου 35 του ν.4368/2016 (ΦΕΚ 21 Α’)</w:t>
      </w:r>
    </w:p>
    <w:p w:rsidR="00057423" w:rsidRPr="00227849" w:rsidRDefault="00057423" w:rsidP="00057423">
      <w:pPr>
        <w:ind w:left="720"/>
        <w:jc w:val="both"/>
        <w:rPr>
          <w:rFonts w:ascii="Tahoma" w:hAnsi="Tahoma" w:cs="Tahoma"/>
          <w:sz w:val="22"/>
          <w:szCs w:val="22"/>
        </w:rPr>
      </w:pPr>
      <w:r w:rsidRPr="00227849">
        <w:rPr>
          <w:rFonts w:ascii="Tahoma" w:hAnsi="Tahoma" w:cs="Tahoma"/>
          <w:sz w:val="22"/>
          <w:szCs w:val="22"/>
        </w:rPr>
        <w:t>β) των άρθρων 3 και 4 του ν.4647/2019 (ΦΕΚ/Α/204)</w:t>
      </w:r>
    </w:p>
    <w:p w:rsidR="00057423" w:rsidRPr="00227849" w:rsidRDefault="00057423" w:rsidP="00057423">
      <w:pPr>
        <w:ind w:left="720"/>
        <w:jc w:val="both"/>
        <w:rPr>
          <w:rFonts w:ascii="Tahoma" w:hAnsi="Tahoma" w:cs="Tahoma"/>
          <w:sz w:val="22"/>
          <w:szCs w:val="22"/>
        </w:rPr>
      </w:pPr>
      <w:r w:rsidRPr="00227849">
        <w:rPr>
          <w:rFonts w:ascii="Tahoma" w:hAnsi="Tahoma" w:cs="Tahoma"/>
          <w:sz w:val="22"/>
          <w:szCs w:val="22"/>
        </w:rPr>
        <w:t>γ) του τρίτου άρθρου του ν.4655/2020 (ΦΕΚ/Α/16)</w:t>
      </w:r>
    </w:p>
    <w:p w:rsidR="00057423" w:rsidRPr="00227849" w:rsidRDefault="00057423" w:rsidP="00057423">
      <w:pPr>
        <w:ind w:left="720"/>
        <w:jc w:val="both"/>
        <w:rPr>
          <w:rFonts w:ascii="Tahoma" w:hAnsi="Tahoma" w:cs="Tahoma"/>
          <w:sz w:val="22"/>
          <w:szCs w:val="22"/>
        </w:rPr>
      </w:pPr>
      <w:r w:rsidRPr="00227849">
        <w:rPr>
          <w:rFonts w:ascii="Tahoma" w:hAnsi="Tahoma" w:cs="Tahoma"/>
          <w:sz w:val="22"/>
          <w:szCs w:val="22"/>
        </w:rPr>
        <w:t>δ) του άρθρου 43 του ν.1759/1988 (Α΄50) όπως τροποποιήθηκε με τις διατάξεις του άρθρου 29 του ν. 4461/2017 (Α΄38)</w:t>
      </w:r>
    </w:p>
    <w:p w:rsidR="00057423" w:rsidRPr="00227849" w:rsidRDefault="00057423" w:rsidP="00057423">
      <w:pPr>
        <w:ind w:left="720"/>
        <w:jc w:val="both"/>
        <w:rPr>
          <w:rFonts w:ascii="Tahoma" w:hAnsi="Tahoma" w:cs="Tahoma"/>
          <w:sz w:val="22"/>
          <w:szCs w:val="22"/>
        </w:rPr>
      </w:pPr>
      <w:r w:rsidRPr="00227849">
        <w:rPr>
          <w:rFonts w:ascii="Tahoma" w:hAnsi="Tahoma" w:cs="Tahoma"/>
          <w:sz w:val="22"/>
          <w:szCs w:val="22"/>
        </w:rPr>
        <w:t>ε) των άρθρων 165 και 168 του ν.4600/2019 (Α’ 43)</w:t>
      </w:r>
    </w:p>
    <w:p w:rsidR="00057423" w:rsidRDefault="00057423" w:rsidP="00057423">
      <w:pPr>
        <w:ind w:left="720"/>
        <w:jc w:val="both"/>
        <w:rPr>
          <w:rFonts w:ascii="Tahoma" w:hAnsi="Tahoma" w:cs="Tahoma"/>
          <w:sz w:val="22"/>
          <w:szCs w:val="22"/>
        </w:rPr>
      </w:pPr>
      <w:r w:rsidRPr="00227849">
        <w:rPr>
          <w:rFonts w:ascii="Tahoma" w:hAnsi="Tahoma" w:cs="Tahoma"/>
          <w:sz w:val="22"/>
          <w:szCs w:val="22"/>
        </w:rPr>
        <w:t>στ) του ν. 4622/2019 (ΦΕΚ 133/Α/7-8-2019) «Επιτελικό Κράτος: Οργάνωση, λειτουργία, και διαφάνεια της Κυβέρνησης, των κυβερνητικών οργάνων και της κεντρικής δημόσιας διοίκησης»</w:t>
      </w:r>
    </w:p>
    <w:p w:rsidR="00B35A64" w:rsidRDefault="00B35A64" w:rsidP="00057423">
      <w:pPr>
        <w:ind w:left="720"/>
        <w:jc w:val="both"/>
        <w:rPr>
          <w:rFonts w:ascii="Tahoma" w:hAnsi="Tahoma" w:cs="Tahoma"/>
          <w:sz w:val="22"/>
          <w:szCs w:val="22"/>
        </w:rPr>
      </w:pPr>
      <w:proofErr w:type="spellStart"/>
      <w:r>
        <w:rPr>
          <w:rFonts w:ascii="Tahoma" w:hAnsi="Tahoma" w:cs="Tahoma"/>
          <w:sz w:val="22"/>
          <w:szCs w:val="22"/>
        </w:rPr>
        <w:t>ζ)Το</w:t>
      </w:r>
      <w:proofErr w:type="spellEnd"/>
      <w:r>
        <w:rPr>
          <w:rFonts w:ascii="Tahoma" w:hAnsi="Tahoma" w:cs="Tahoma"/>
          <w:sz w:val="22"/>
          <w:szCs w:val="22"/>
        </w:rPr>
        <w:t xml:space="preserve"> </w:t>
      </w:r>
      <w:proofErr w:type="spellStart"/>
      <w:r>
        <w:rPr>
          <w:rFonts w:ascii="Tahoma" w:hAnsi="Tahoma" w:cs="Tahoma"/>
          <w:sz w:val="22"/>
          <w:szCs w:val="22"/>
        </w:rPr>
        <w:t>αρ.πρωτ</w:t>
      </w:r>
      <w:proofErr w:type="spellEnd"/>
      <w:r>
        <w:rPr>
          <w:rFonts w:ascii="Tahoma" w:hAnsi="Tahoma" w:cs="Tahoma"/>
          <w:sz w:val="22"/>
          <w:szCs w:val="22"/>
        </w:rPr>
        <w:t xml:space="preserve">. Γ4α/Γ.Π. οικ.29044/08.05.2020 έγγραφο του Υφυπουργού Υγείας με θέμα «Σχετικά με την </w:t>
      </w:r>
      <w:r w:rsidR="00A41A35">
        <w:rPr>
          <w:rFonts w:ascii="Tahoma" w:hAnsi="Tahoma" w:cs="Tahoma"/>
          <w:sz w:val="22"/>
          <w:szCs w:val="22"/>
        </w:rPr>
        <w:t>υποβολή</w:t>
      </w:r>
      <w:r>
        <w:rPr>
          <w:rFonts w:ascii="Tahoma" w:hAnsi="Tahoma" w:cs="Tahoma"/>
          <w:sz w:val="22"/>
          <w:szCs w:val="22"/>
        </w:rPr>
        <w:t xml:space="preserve"> υποψηφιότητας ιατρών κλάδου ΕΣΥ σε νέα προκήρυξη»</w:t>
      </w:r>
    </w:p>
    <w:p w:rsidR="00790978" w:rsidRPr="00227849" w:rsidRDefault="00251EBF" w:rsidP="00503174">
      <w:pPr>
        <w:numPr>
          <w:ilvl w:val="0"/>
          <w:numId w:val="31"/>
        </w:numPr>
        <w:tabs>
          <w:tab w:val="left" w:pos="284"/>
        </w:tabs>
        <w:ind w:left="0" w:firstLine="0"/>
        <w:jc w:val="both"/>
        <w:rPr>
          <w:rFonts w:ascii="Tahoma" w:hAnsi="Tahoma" w:cs="Tahoma"/>
          <w:sz w:val="22"/>
          <w:szCs w:val="22"/>
        </w:rPr>
      </w:pPr>
      <w:r w:rsidRPr="00227849">
        <w:rPr>
          <w:rFonts w:ascii="Tahoma" w:hAnsi="Tahoma" w:cs="Tahoma"/>
          <w:sz w:val="22"/>
          <w:szCs w:val="22"/>
        </w:rPr>
        <w:t>Την υπ’</w:t>
      </w:r>
      <w:r w:rsidR="006D0D73">
        <w:rPr>
          <w:rFonts w:ascii="Tahoma" w:hAnsi="Tahoma" w:cs="Tahoma"/>
          <w:sz w:val="22"/>
          <w:szCs w:val="22"/>
        </w:rPr>
        <w:t xml:space="preserve"> </w:t>
      </w:r>
      <w:proofErr w:type="spellStart"/>
      <w:r w:rsidRPr="00227849">
        <w:rPr>
          <w:rFonts w:ascii="Tahoma" w:hAnsi="Tahoma" w:cs="Tahoma"/>
          <w:sz w:val="22"/>
          <w:szCs w:val="22"/>
        </w:rPr>
        <w:t>αρ</w:t>
      </w:r>
      <w:r w:rsidR="006D0D73">
        <w:rPr>
          <w:rFonts w:ascii="Tahoma" w:hAnsi="Tahoma" w:cs="Tahoma"/>
          <w:sz w:val="22"/>
          <w:szCs w:val="22"/>
        </w:rPr>
        <w:t>ιθμ</w:t>
      </w:r>
      <w:proofErr w:type="spellEnd"/>
      <w:r w:rsidRPr="00227849">
        <w:rPr>
          <w:rFonts w:ascii="Tahoma" w:hAnsi="Tahoma" w:cs="Tahoma"/>
          <w:sz w:val="22"/>
          <w:szCs w:val="22"/>
        </w:rPr>
        <w:t>.</w:t>
      </w:r>
      <w:r w:rsidR="006D0D73">
        <w:rPr>
          <w:rFonts w:ascii="Tahoma" w:hAnsi="Tahoma" w:cs="Tahoma"/>
          <w:sz w:val="22"/>
          <w:szCs w:val="22"/>
        </w:rPr>
        <w:t xml:space="preserve"> Γ4α/Γ.Π.οικ.7330/05.02.2020 </w:t>
      </w:r>
      <w:r w:rsidRPr="00227849">
        <w:rPr>
          <w:rFonts w:ascii="Tahoma" w:hAnsi="Tahoma" w:cs="Tahoma"/>
          <w:sz w:val="22"/>
          <w:szCs w:val="22"/>
        </w:rPr>
        <w:t>Απόφαση</w:t>
      </w:r>
      <w:r w:rsidR="00E80595" w:rsidRPr="00227849">
        <w:rPr>
          <w:rFonts w:ascii="Tahoma" w:hAnsi="Tahoma" w:cs="Tahoma"/>
          <w:sz w:val="22"/>
          <w:szCs w:val="22"/>
        </w:rPr>
        <w:t xml:space="preserve"> του Υφυπουργού Υγείας</w:t>
      </w:r>
      <w:r w:rsidRPr="00227849">
        <w:rPr>
          <w:rFonts w:ascii="Tahoma" w:hAnsi="Tahoma" w:cs="Tahoma"/>
          <w:sz w:val="22"/>
          <w:szCs w:val="22"/>
        </w:rPr>
        <w:t xml:space="preserve"> «Καθορισμός κριτηρίων επιλογής και διαδικασία υποβολής υποψηφιοτήτων, αξιολόγησης και επιλογής για θέσεις κλάδου ιατρών και οδοντιάτρων Ε.Σ.Υ.» (ΑΔΑ</w:t>
      </w:r>
      <w:r w:rsidR="00E80595" w:rsidRPr="00227849">
        <w:rPr>
          <w:rFonts w:ascii="Tahoma" w:hAnsi="Tahoma" w:cs="Tahoma"/>
          <w:sz w:val="22"/>
          <w:szCs w:val="22"/>
        </w:rPr>
        <w:t>:ΩΙΖΦ</w:t>
      </w:r>
      <w:r w:rsidR="00790978" w:rsidRPr="00227849">
        <w:rPr>
          <w:rFonts w:ascii="Tahoma" w:hAnsi="Tahoma" w:cs="Tahoma"/>
          <w:sz w:val="22"/>
          <w:szCs w:val="22"/>
        </w:rPr>
        <w:t>465ΦΥΟ-Υ25)</w:t>
      </w:r>
    </w:p>
    <w:p w:rsidR="00251EBF" w:rsidRPr="00227849" w:rsidRDefault="00E80595" w:rsidP="00503174">
      <w:pPr>
        <w:numPr>
          <w:ilvl w:val="0"/>
          <w:numId w:val="31"/>
        </w:numPr>
        <w:tabs>
          <w:tab w:val="left" w:pos="284"/>
        </w:tabs>
        <w:ind w:left="0" w:firstLine="0"/>
        <w:jc w:val="both"/>
        <w:rPr>
          <w:rFonts w:ascii="Tahoma" w:hAnsi="Tahoma" w:cs="Tahoma"/>
          <w:sz w:val="22"/>
          <w:szCs w:val="22"/>
        </w:rPr>
      </w:pPr>
      <w:r w:rsidRPr="00227849">
        <w:rPr>
          <w:rFonts w:ascii="Tahoma" w:hAnsi="Tahoma" w:cs="Tahoma"/>
          <w:sz w:val="22"/>
          <w:szCs w:val="22"/>
        </w:rPr>
        <w:t xml:space="preserve">Την </w:t>
      </w:r>
      <w:proofErr w:type="spellStart"/>
      <w:r w:rsidRPr="00227849">
        <w:rPr>
          <w:rFonts w:ascii="Tahoma" w:hAnsi="Tahoma" w:cs="Tahoma"/>
          <w:sz w:val="22"/>
          <w:szCs w:val="22"/>
        </w:rPr>
        <w:t>υπ΄αριθμ</w:t>
      </w:r>
      <w:proofErr w:type="spellEnd"/>
      <w:r w:rsidRPr="00227849">
        <w:rPr>
          <w:rFonts w:ascii="Tahoma" w:hAnsi="Tahoma" w:cs="Tahoma"/>
          <w:sz w:val="22"/>
          <w:szCs w:val="22"/>
        </w:rPr>
        <w:t>.</w:t>
      </w:r>
      <w:r w:rsidR="006D0D73">
        <w:rPr>
          <w:rFonts w:ascii="Tahoma" w:hAnsi="Tahoma" w:cs="Tahoma"/>
          <w:sz w:val="22"/>
          <w:szCs w:val="22"/>
        </w:rPr>
        <w:t xml:space="preserve"> Γ4α/Γ.Π.οικ.7328/05.02.2020 </w:t>
      </w:r>
      <w:r w:rsidR="00251EBF" w:rsidRPr="00227849">
        <w:rPr>
          <w:rFonts w:ascii="Tahoma" w:hAnsi="Tahoma" w:cs="Tahoma"/>
          <w:sz w:val="22"/>
          <w:szCs w:val="22"/>
        </w:rPr>
        <w:t xml:space="preserve">Απόφαση </w:t>
      </w:r>
      <w:r w:rsidRPr="00227849">
        <w:rPr>
          <w:rFonts w:ascii="Tahoma" w:hAnsi="Tahoma" w:cs="Tahoma"/>
          <w:sz w:val="22"/>
          <w:szCs w:val="22"/>
        </w:rPr>
        <w:t xml:space="preserve">του Υφυπουργού Υγείας </w:t>
      </w:r>
      <w:r w:rsidR="00251EBF" w:rsidRPr="00227849">
        <w:rPr>
          <w:rFonts w:ascii="Tahoma" w:hAnsi="Tahoma" w:cs="Tahoma"/>
          <w:sz w:val="22"/>
          <w:szCs w:val="22"/>
        </w:rPr>
        <w:t xml:space="preserve">«Διαδικασία προκήρυξης θέσεων ιατρών και οδοντιάτρων Ε.Σ.Υ.» (ΑΔΑ </w:t>
      </w:r>
      <w:r w:rsidRPr="00227849">
        <w:rPr>
          <w:rFonts w:ascii="Tahoma" w:hAnsi="Tahoma" w:cs="Tahoma"/>
          <w:sz w:val="22"/>
          <w:szCs w:val="22"/>
        </w:rPr>
        <w:t>:6</w:t>
      </w:r>
      <w:r w:rsidRPr="00227849">
        <w:rPr>
          <w:rFonts w:ascii="Tahoma" w:hAnsi="Tahoma" w:cs="Tahoma"/>
          <w:sz w:val="22"/>
          <w:szCs w:val="22"/>
          <w:vertAlign w:val="superscript"/>
        </w:rPr>
        <w:t xml:space="preserve"> </w:t>
      </w:r>
      <w:r w:rsidRPr="00227849">
        <w:rPr>
          <w:rFonts w:ascii="Tahoma" w:hAnsi="Tahoma" w:cs="Tahoma"/>
          <w:sz w:val="22"/>
          <w:szCs w:val="22"/>
        </w:rPr>
        <w:t>Α1Υ465ΦΥΟ-ΥΓΞ).</w:t>
      </w:r>
      <w:r w:rsidR="00251EBF" w:rsidRPr="00227849">
        <w:rPr>
          <w:rFonts w:ascii="Tahoma" w:hAnsi="Tahoma" w:cs="Tahoma"/>
          <w:sz w:val="22"/>
          <w:szCs w:val="22"/>
        </w:rPr>
        <w:t xml:space="preserve"> </w:t>
      </w:r>
    </w:p>
    <w:p w:rsidR="00AA662C" w:rsidRPr="00227849" w:rsidRDefault="00040C88" w:rsidP="00AA662C">
      <w:pPr>
        <w:numPr>
          <w:ilvl w:val="0"/>
          <w:numId w:val="31"/>
        </w:numPr>
        <w:tabs>
          <w:tab w:val="left" w:pos="284"/>
        </w:tabs>
        <w:ind w:left="0" w:firstLine="0"/>
        <w:jc w:val="both"/>
        <w:rPr>
          <w:rFonts w:ascii="Tahoma" w:hAnsi="Tahoma" w:cs="Tahoma"/>
          <w:sz w:val="22"/>
          <w:szCs w:val="22"/>
        </w:rPr>
      </w:pPr>
      <w:r w:rsidRPr="00227849">
        <w:rPr>
          <w:rFonts w:ascii="Tahoma" w:hAnsi="Tahoma" w:cs="Tahoma"/>
          <w:sz w:val="22"/>
          <w:szCs w:val="22"/>
        </w:rPr>
        <w:t xml:space="preserve">Την Αρ. </w:t>
      </w:r>
      <w:proofErr w:type="spellStart"/>
      <w:r w:rsidRPr="00227849">
        <w:rPr>
          <w:rFonts w:ascii="Tahoma" w:hAnsi="Tahoma" w:cs="Tahoma"/>
          <w:sz w:val="22"/>
          <w:szCs w:val="22"/>
        </w:rPr>
        <w:t>Πρωτ</w:t>
      </w:r>
      <w:proofErr w:type="spellEnd"/>
      <w:r w:rsidRPr="00227849">
        <w:rPr>
          <w:rFonts w:ascii="Tahoma" w:hAnsi="Tahoma" w:cs="Tahoma"/>
          <w:sz w:val="22"/>
          <w:szCs w:val="22"/>
        </w:rPr>
        <w:t>.</w:t>
      </w:r>
      <w:r w:rsidR="006D0D73">
        <w:rPr>
          <w:rFonts w:ascii="Tahoma" w:hAnsi="Tahoma" w:cs="Tahoma"/>
          <w:sz w:val="22"/>
          <w:szCs w:val="22"/>
        </w:rPr>
        <w:t xml:space="preserve"> </w:t>
      </w:r>
      <w:r w:rsidR="00CD36D9">
        <w:rPr>
          <w:rFonts w:ascii="Tahoma" w:hAnsi="Tahoma" w:cs="Tahoma"/>
          <w:sz w:val="22"/>
          <w:szCs w:val="22"/>
        </w:rPr>
        <w:t xml:space="preserve">Γ4α/Γ.Π.5333/05.02.2021 </w:t>
      </w:r>
      <w:r w:rsidR="00AA662C" w:rsidRPr="00227849">
        <w:rPr>
          <w:rFonts w:ascii="Tahoma" w:hAnsi="Tahoma" w:cs="Tahoma"/>
          <w:sz w:val="22"/>
          <w:szCs w:val="22"/>
        </w:rPr>
        <w:t xml:space="preserve">απόφαση </w:t>
      </w:r>
      <w:r w:rsidR="00307CCE">
        <w:rPr>
          <w:rFonts w:ascii="Tahoma" w:hAnsi="Tahoma" w:cs="Tahoma"/>
          <w:sz w:val="22"/>
          <w:szCs w:val="22"/>
        </w:rPr>
        <w:t>του Αναπληρωτή Υ</w:t>
      </w:r>
      <w:r w:rsidR="00AA662C" w:rsidRPr="00227849">
        <w:rPr>
          <w:rFonts w:ascii="Tahoma" w:hAnsi="Tahoma" w:cs="Tahoma"/>
          <w:sz w:val="22"/>
          <w:szCs w:val="22"/>
        </w:rPr>
        <w:t xml:space="preserve">πουργού Υγείας με θέμα « Έγκριση για  προκήρυξη θέσεων ειδικευμένων ιατρών </w:t>
      </w:r>
      <w:r w:rsidR="00CD36D9">
        <w:rPr>
          <w:rFonts w:ascii="Tahoma" w:hAnsi="Tahoma" w:cs="Tahoma"/>
          <w:sz w:val="22"/>
          <w:szCs w:val="22"/>
        </w:rPr>
        <w:t xml:space="preserve">και οδοντιάτρων </w:t>
      </w:r>
      <w:r w:rsidR="00AA662C" w:rsidRPr="00227849">
        <w:rPr>
          <w:rFonts w:ascii="Tahoma" w:hAnsi="Tahoma" w:cs="Tahoma"/>
          <w:sz w:val="22"/>
          <w:szCs w:val="22"/>
        </w:rPr>
        <w:t>του κλάδου Ε</w:t>
      </w:r>
      <w:r w:rsidR="00CD36D9">
        <w:rPr>
          <w:rFonts w:ascii="Tahoma" w:hAnsi="Tahoma" w:cs="Tahoma"/>
          <w:sz w:val="22"/>
          <w:szCs w:val="22"/>
        </w:rPr>
        <w:t>.</w:t>
      </w:r>
      <w:r w:rsidR="00AA662C" w:rsidRPr="00227849">
        <w:rPr>
          <w:rFonts w:ascii="Tahoma" w:hAnsi="Tahoma" w:cs="Tahoma"/>
          <w:sz w:val="22"/>
          <w:szCs w:val="22"/>
        </w:rPr>
        <w:t>Σ</w:t>
      </w:r>
      <w:r w:rsidR="00CD36D9">
        <w:rPr>
          <w:rFonts w:ascii="Tahoma" w:hAnsi="Tahoma" w:cs="Tahoma"/>
          <w:sz w:val="22"/>
          <w:szCs w:val="22"/>
        </w:rPr>
        <w:t>.</w:t>
      </w:r>
      <w:r w:rsidR="00AA662C" w:rsidRPr="00227849">
        <w:rPr>
          <w:rFonts w:ascii="Tahoma" w:hAnsi="Tahoma" w:cs="Tahoma"/>
          <w:sz w:val="22"/>
          <w:szCs w:val="22"/>
        </w:rPr>
        <w:t>Υ</w:t>
      </w:r>
      <w:r w:rsidR="00CD36D9">
        <w:rPr>
          <w:rFonts w:ascii="Tahoma" w:hAnsi="Tahoma" w:cs="Tahoma"/>
          <w:sz w:val="22"/>
          <w:szCs w:val="22"/>
        </w:rPr>
        <w:t>.</w:t>
      </w:r>
      <w:r w:rsidR="00AA662C" w:rsidRPr="00227849">
        <w:rPr>
          <w:rFonts w:ascii="Tahoma" w:hAnsi="Tahoma" w:cs="Tahoma"/>
          <w:sz w:val="22"/>
          <w:szCs w:val="22"/>
        </w:rPr>
        <w:t>».</w:t>
      </w:r>
    </w:p>
    <w:p w:rsidR="00E46CAB" w:rsidRPr="00227849" w:rsidRDefault="00E46CAB" w:rsidP="00963090">
      <w:pPr>
        <w:tabs>
          <w:tab w:val="left" w:pos="284"/>
          <w:tab w:val="left" w:pos="426"/>
        </w:tabs>
        <w:jc w:val="both"/>
        <w:rPr>
          <w:rFonts w:ascii="Tahoma" w:hAnsi="Tahoma" w:cs="Tahoma"/>
          <w:sz w:val="22"/>
          <w:szCs w:val="22"/>
        </w:rPr>
      </w:pPr>
    </w:p>
    <w:p w:rsidR="00985F79" w:rsidRPr="00227849" w:rsidRDefault="00985F79" w:rsidP="00503174">
      <w:pPr>
        <w:ind w:left="57"/>
        <w:jc w:val="both"/>
        <w:rPr>
          <w:rFonts w:ascii="Tahoma" w:hAnsi="Tahoma" w:cs="Tahoma"/>
          <w:b/>
          <w:sz w:val="22"/>
          <w:szCs w:val="22"/>
        </w:rPr>
      </w:pPr>
    </w:p>
    <w:p w:rsidR="00985F79" w:rsidRPr="00227849" w:rsidRDefault="00985F79" w:rsidP="000651D1">
      <w:pPr>
        <w:ind w:left="57"/>
        <w:jc w:val="center"/>
        <w:rPr>
          <w:rFonts w:ascii="Tahoma" w:hAnsi="Tahoma" w:cs="Tahoma"/>
          <w:b/>
          <w:sz w:val="22"/>
          <w:szCs w:val="22"/>
        </w:rPr>
      </w:pPr>
    </w:p>
    <w:p w:rsidR="00383F5E" w:rsidRPr="00227849" w:rsidRDefault="00383F5E" w:rsidP="000651D1">
      <w:pPr>
        <w:ind w:left="57"/>
        <w:jc w:val="center"/>
        <w:rPr>
          <w:rFonts w:ascii="Tahoma" w:hAnsi="Tahoma" w:cs="Tahoma"/>
          <w:b/>
          <w:sz w:val="22"/>
          <w:szCs w:val="22"/>
        </w:rPr>
      </w:pPr>
    </w:p>
    <w:p w:rsidR="00383F5E" w:rsidRPr="00227849" w:rsidRDefault="00383F5E" w:rsidP="000651D1">
      <w:pPr>
        <w:ind w:left="57"/>
        <w:jc w:val="center"/>
        <w:rPr>
          <w:rFonts w:ascii="Tahoma" w:hAnsi="Tahoma" w:cs="Tahoma"/>
          <w:b/>
          <w:sz w:val="22"/>
          <w:szCs w:val="22"/>
        </w:rPr>
      </w:pPr>
    </w:p>
    <w:p w:rsidR="00383F5E" w:rsidRPr="00227849" w:rsidRDefault="00383F5E" w:rsidP="000651D1">
      <w:pPr>
        <w:ind w:left="57"/>
        <w:jc w:val="center"/>
        <w:rPr>
          <w:rFonts w:ascii="Tahoma" w:hAnsi="Tahoma" w:cs="Tahoma"/>
          <w:b/>
          <w:sz w:val="22"/>
          <w:szCs w:val="22"/>
        </w:rPr>
      </w:pPr>
    </w:p>
    <w:p w:rsidR="00383F5E" w:rsidRPr="00227849" w:rsidRDefault="00383F5E" w:rsidP="000651D1">
      <w:pPr>
        <w:ind w:left="57"/>
        <w:jc w:val="center"/>
        <w:rPr>
          <w:rFonts w:ascii="Tahoma" w:hAnsi="Tahoma" w:cs="Tahoma"/>
          <w:b/>
          <w:sz w:val="22"/>
          <w:szCs w:val="22"/>
        </w:rPr>
      </w:pPr>
    </w:p>
    <w:p w:rsidR="00057423" w:rsidRPr="00227849" w:rsidRDefault="00057423" w:rsidP="000651D1">
      <w:pPr>
        <w:ind w:left="57"/>
        <w:jc w:val="center"/>
        <w:rPr>
          <w:rFonts w:ascii="Tahoma" w:hAnsi="Tahoma" w:cs="Tahoma"/>
          <w:b/>
          <w:sz w:val="22"/>
          <w:szCs w:val="22"/>
        </w:rPr>
      </w:pPr>
    </w:p>
    <w:p w:rsidR="00057423" w:rsidRPr="00227849" w:rsidRDefault="00057423" w:rsidP="000651D1">
      <w:pPr>
        <w:ind w:left="57"/>
        <w:jc w:val="center"/>
        <w:rPr>
          <w:rFonts w:ascii="Tahoma" w:hAnsi="Tahoma" w:cs="Tahoma"/>
          <w:b/>
          <w:sz w:val="22"/>
          <w:szCs w:val="22"/>
        </w:rPr>
      </w:pPr>
    </w:p>
    <w:p w:rsidR="00057423" w:rsidRPr="00227849" w:rsidRDefault="00057423" w:rsidP="000651D1">
      <w:pPr>
        <w:ind w:left="57"/>
        <w:jc w:val="center"/>
        <w:rPr>
          <w:rFonts w:ascii="Tahoma" w:hAnsi="Tahoma" w:cs="Tahoma"/>
          <w:b/>
          <w:sz w:val="22"/>
          <w:szCs w:val="22"/>
        </w:rPr>
      </w:pPr>
    </w:p>
    <w:p w:rsidR="00CC2E6D" w:rsidRPr="00227849" w:rsidRDefault="005936CC" w:rsidP="000651D1">
      <w:pPr>
        <w:ind w:left="57"/>
        <w:jc w:val="center"/>
        <w:rPr>
          <w:rFonts w:ascii="Tahoma" w:hAnsi="Tahoma" w:cs="Tahoma"/>
          <w:b/>
          <w:sz w:val="22"/>
          <w:szCs w:val="22"/>
        </w:rPr>
      </w:pPr>
      <w:r w:rsidRPr="00227849">
        <w:rPr>
          <w:rFonts w:ascii="Tahoma" w:hAnsi="Tahoma" w:cs="Tahoma"/>
          <w:b/>
          <w:sz w:val="22"/>
          <w:szCs w:val="22"/>
        </w:rPr>
        <w:t>ΠΡΟΚΗΡΥΣΣΟΥΜΕ</w:t>
      </w:r>
    </w:p>
    <w:p w:rsidR="00985F79" w:rsidRPr="00227849" w:rsidRDefault="00985F79" w:rsidP="000651D1">
      <w:pPr>
        <w:ind w:left="57"/>
        <w:jc w:val="center"/>
        <w:rPr>
          <w:rFonts w:ascii="Tahoma" w:hAnsi="Tahoma" w:cs="Tahoma"/>
          <w:b/>
          <w:sz w:val="22"/>
          <w:szCs w:val="22"/>
        </w:rPr>
      </w:pPr>
    </w:p>
    <w:p w:rsidR="00A5528B" w:rsidRPr="00227849" w:rsidRDefault="00A5528B" w:rsidP="00A5528B">
      <w:pPr>
        <w:jc w:val="center"/>
        <w:rPr>
          <w:rFonts w:ascii="Tahoma" w:hAnsi="Tahoma" w:cs="Tahoma"/>
          <w:sz w:val="22"/>
          <w:szCs w:val="22"/>
        </w:rPr>
      </w:pPr>
      <w:r w:rsidRPr="00227849">
        <w:rPr>
          <w:rFonts w:ascii="Tahoma" w:hAnsi="Tahoma" w:cs="Tahoma"/>
          <w:sz w:val="22"/>
          <w:szCs w:val="22"/>
        </w:rPr>
        <w:t xml:space="preserve"> </w:t>
      </w:r>
      <w:r w:rsidR="00985F79" w:rsidRPr="00227849">
        <w:rPr>
          <w:rFonts w:ascii="Tahoma" w:hAnsi="Tahoma" w:cs="Tahoma"/>
          <w:sz w:val="22"/>
          <w:szCs w:val="22"/>
        </w:rPr>
        <w:t xml:space="preserve">   </w:t>
      </w:r>
      <w:r w:rsidRPr="00227849">
        <w:rPr>
          <w:rFonts w:ascii="Tahoma" w:hAnsi="Tahoma" w:cs="Tahoma"/>
          <w:b/>
          <w:bCs/>
          <w:sz w:val="22"/>
          <w:szCs w:val="22"/>
        </w:rPr>
        <w:t>Την πλήρωση των παρακάτω επί θητεία θέσεων</w:t>
      </w:r>
      <w:r w:rsidR="00985F79" w:rsidRPr="00227849">
        <w:rPr>
          <w:rFonts w:ascii="Tahoma" w:hAnsi="Tahoma" w:cs="Tahoma"/>
          <w:b/>
          <w:bCs/>
          <w:sz w:val="22"/>
          <w:szCs w:val="22"/>
        </w:rPr>
        <w:t xml:space="preserve"> ειδικευμένων ιατρών του κλάδου</w:t>
      </w:r>
      <w:r w:rsidR="00655DB7" w:rsidRPr="00227849">
        <w:rPr>
          <w:rFonts w:ascii="Tahoma" w:hAnsi="Tahoma" w:cs="Tahoma"/>
          <w:b/>
          <w:bCs/>
          <w:sz w:val="22"/>
          <w:szCs w:val="22"/>
        </w:rPr>
        <w:t xml:space="preserve"> </w:t>
      </w:r>
      <w:r w:rsidRPr="00227849">
        <w:rPr>
          <w:rFonts w:ascii="Tahoma" w:hAnsi="Tahoma" w:cs="Tahoma"/>
          <w:b/>
          <w:bCs/>
          <w:sz w:val="22"/>
          <w:szCs w:val="22"/>
        </w:rPr>
        <w:t>Ε.Σ.Υ. της Νοσοκομειακής Μονάδας Γιαν</w:t>
      </w:r>
      <w:r w:rsidR="00503174" w:rsidRPr="00227849">
        <w:rPr>
          <w:rFonts w:ascii="Tahoma" w:hAnsi="Tahoma" w:cs="Tahoma"/>
          <w:b/>
          <w:bCs/>
          <w:sz w:val="22"/>
          <w:szCs w:val="22"/>
        </w:rPr>
        <w:t>ν</w:t>
      </w:r>
      <w:r w:rsidRPr="00227849">
        <w:rPr>
          <w:rFonts w:ascii="Tahoma" w:hAnsi="Tahoma" w:cs="Tahoma"/>
          <w:b/>
          <w:bCs/>
          <w:sz w:val="22"/>
          <w:szCs w:val="22"/>
        </w:rPr>
        <w:t>ιτσών του Γ.Ν. Πέλλας ως εξής</w:t>
      </w:r>
      <w:r w:rsidR="00985F79" w:rsidRPr="00227849">
        <w:rPr>
          <w:rFonts w:ascii="Tahoma" w:hAnsi="Tahoma" w:cs="Tahoma"/>
          <w:b/>
          <w:bCs/>
          <w:sz w:val="22"/>
          <w:szCs w:val="22"/>
        </w:rPr>
        <w:t>:</w:t>
      </w:r>
      <w:r w:rsidRPr="00227849">
        <w:rPr>
          <w:rFonts w:ascii="Tahoma" w:hAnsi="Tahoma" w:cs="Tahoma"/>
          <w:b/>
          <w:bCs/>
          <w:sz w:val="22"/>
          <w:szCs w:val="22"/>
        </w:rPr>
        <w:t xml:space="preserve"> </w:t>
      </w:r>
    </w:p>
    <w:p w:rsidR="00A5528B" w:rsidRPr="00227849" w:rsidRDefault="00A5528B" w:rsidP="00B6775F">
      <w:pPr>
        <w:jc w:val="center"/>
        <w:rPr>
          <w:rFonts w:ascii="Tahoma" w:hAnsi="Tahoma" w:cs="Tahoma"/>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934"/>
        <w:gridCol w:w="1799"/>
        <w:gridCol w:w="1291"/>
      </w:tblGrid>
      <w:tr w:rsidR="00A5528B" w:rsidRPr="00227849" w:rsidTr="00CD36D9">
        <w:tc>
          <w:tcPr>
            <w:tcW w:w="2155" w:type="dxa"/>
          </w:tcPr>
          <w:p w:rsidR="00A5528B" w:rsidRPr="00227849" w:rsidRDefault="00A5528B">
            <w:pPr>
              <w:pStyle w:val="Default"/>
              <w:rPr>
                <w:rFonts w:ascii="Tahoma" w:hAnsi="Tahoma" w:cs="Tahoma"/>
                <w:sz w:val="22"/>
                <w:szCs w:val="22"/>
              </w:rPr>
            </w:pPr>
            <w:r w:rsidRPr="00227849">
              <w:rPr>
                <w:rFonts w:ascii="Tahoma" w:hAnsi="Tahoma" w:cs="Tahoma"/>
                <w:b/>
                <w:bCs/>
                <w:sz w:val="22"/>
                <w:szCs w:val="22"/>
              </w:rPr>
              <w:t xml:space="preserve">ΦΟΡΕΑΣ </w:t>
            </w:r>
          </w:p>
        </w:tc>
        <w:tc>
          <w:tcPr>
            <w:tcW w:w="3934" w:type="dxa"/>
          </w:tcPr>
          <w:p w:rsidR="00A5528B" w:rsidRPr="00227849" w:rsidRDefault="00A5528B">
            <w:pPr>
              <w:pStyle w:val="Default"/>
              <w:rPr>
                <w:rFonts w:ascii="Tahoma" w:hAnsi="Tahoma" w:cs="Tahoma"/>
                <w:sz w:val="22"/>
                <w:szCs w:val="22"/>
              </w:rPr>
            </w:pPr>
            <w:r w:rsidRPr="00227849">
              <w:rPr>
                <w:rFonts w:ascii="Tahoma" w:hAnsi="Tahoma" w:cs="Tahoma"/>
                <w:b/>
                <w:bCs/>
                <w:sz w:val="22"/>
                <w:szCs w:val="22"/>
              </w:rPr>
              <w:t xml:space="preserve">ΕΙΔΙΚΟΤΗΤΑ </w:t>
            </w:r>
          </w:p>
        </w:tc>
        <w:tc>
          <w:tcPr>
            <w:tcW w:w="1799" w:type="dxa"/>
          </w:tcPr>
          <w:p w:rsidR="00A5528B" w:rsidRPr="00227849" w:rsidRDefault="00A5528B">
            <w:pPr>
              <w:pStyle w:val="Default"/>
              <w:rPr>
                <w:rFonts w:ascii="Tahoma" w:hAnsi="Tahoma" w:cs="Tahoma"/>
                <w:sz w:val="22"/>
                <w:szCs w:val="22"/>
              </w:rPr>
            </w:pPr>
            <w:r w:rsidRPr="00227849">
              <w:rPr>
                <w:rFonts w:ascii="Tahoma" w:hAnsi="Tahoma" w:cs="Tahoma"/>
                <w:b/>
                <w:bCs/>
                <w:sz w:val="22"/>
                <w:szCs w:val="22"/>
              </w:rPr>
              <w:t xml:space="preserve">ΒΑΘΜΟΣ </w:t>
            </w:r>
          </w:p>
        </w:tc>
        <w:tc>
          <w:tcPr>
            <w:tcW w:w="1291" w:type="dxa"/>
          </w:tcPr>
          <w:p w:rsidR="00A5528B" w:rsidRPr="00227849" w:rsidRDefault="00A5528B">
            <w:pPr>
              <w:pStyle w:val="Default"/>
              <w:rPr>
                <w:rFonts w:ascii="Tahoma" w:hAnsi="Tahoma" w:cs="Tahoma"/>
                <w:sz w:val="22"/>
                <w:szCs w:val="22"/>
              </w:rPr>
            </w:pPr>
            <w:r w:rsidRPr="00227849">
              <w:rPr>
                <w:rFonts w:ascii="Tahoma" w:hAnsi="Tahoma" w:cs="Tahoma"/>
                <w:b/>
                <w:bCs/>
                <w:sz w:val="22"/>
                <w:szCs w:val="22"/>
              </w:rPr>
              <w:t xml:space="preserve">ΑΡΙΘΜΟΣ ΘΕΣΕΩΝ </w:t>
            </w:r>
          </w:p>
        </w:tc>
      </w:tr>
      <w:tr w:rsidR="002E5A16" w:rsidRPr="00227849" w:rsidTr="00CD36D9">
        <w:tc>
          <w:tcPr>
            <w:tcW w:w="2155" w:type="dxa"/>
          </w:tcPr>
          <w:p w:rsidR="00D64BE9" w:rsidRDefault="002E5A16" w:rsidP="00D64BE9">
            <w:pPr>
              <w:jc w:val="both"/>
              <w:rPr>
                <w:rFonts w:ascii="Tahoma" w:hAnsi="Tahoma" w:cs="Tahoma"/>
                <w:sz w:val="22"/>
                <w:szCs w:val="22"/>
              </w:rPr>
            </w:pPr>
            <w:r w:rsidRPr="00227849">
              <w:rPr>
                <w:rFonts w:ascii="Tahoma" w:hAnsi="Tahoma" w:cs="Tahoma"/>
                <w:sz w:val="22"/>
                <w:szCs w:val="22"/>
              </w:rPr>
              <w:t>Γ</w:t>
            </w:r>
            <w:r w:rsidR="00D64BE9">
              <w:rPr>
                <w:rFonts w:ascii="Tahoma" w:hAnsi="Tahoma" w:cs="Tahoma"/>
                <w:sz w:val="22"/>
                <w:szCs w:val="22"/>
              </w:rPr>
              <w:t>.</w:t>
            </w:r>
            <w:r w:rsidRPr="00227849">
              <w:rPr>
                <w:rFonts w:ascii="Tahoma" w:hAnsi="Tahoma" w:cs="Tahoma"/>
                <w:sz w:val="22"/>
                <w:szCs w:val="22"/>
              </w:rPr>
              <w:t>Ν</w:t>
            </w:r>
            <w:r w:rsidR="00D64BE9">
              <w:rPr>
                <w:rFonts w:ascii="Tahoma" w:hAnsi="Tahoma" w:cs="Tahoma"/>
                <w:sz w:val="22"/>
                <w:szCs w:val="22"/>
              </w:rPr>
              <w:t>.</w:t>
            </w:r>
            <w:r w:rsidRPr="00227849">
              <w:rPr>
                <w:rFonts w:ascii="Tahoma" w:hAnsi="Tahoma" w:cs="Tahoma"/>
                <w:sz w:val="22"/>
                <w:szCs w:val="22"/>
              </w:rPr>
              <w:t xml:space="preserve"> ΠΕΛΛΑΣ</w:t>
            </w:r>
          </w:p>
          <w:p w:rsidR="002E5A16" w:rsidRPr="00227849" w:rsidRDefault="00D64BE9" w:rsidP="00D64BE9">
            <w:pPr>
              <w:jc w:val="both"/>
              <w:rPr>
                <w:rFonts w:ascii="Tahoma" w:hAnsi="Tahoma" w:cs="Tahoma"/>
                <w:sz w:val="22"/>
                <w:szCs w:val="22"/>
              </w:rPr>
            </w:pPr>
            <w:r>
              <w:rPr>
                <w:rFonts w:ascii="Tahoma" w:hAnsi="Tahoma" w:cs="Tahoma"/>
                <w:sz w:val="22"/>
                <w:szCs w:val="22"/>
              </w:rPr>
              <w:t>(</w:t>
            </w:r>
            <w:r w:rsidR="00006295">
              <w:rPr>
                <w:rFonts w:ascii="Tahoma" w:hAnsi="Tahoma" w:cs="Tahoma"/>
                <w:sz w:val="22"/>
                <w:szCs w:val="22"/>
              </w:rPr>
              <w:t>ΑΠΟΚΕΝΤΡΩΜΕΝΗ ΟΡΓΑΝΙΚΗ ΜΟΝΑΔΑ ΓΙΑΝΝΙΤΣΑ</w:t>
            </w:r>
            <w:r w:rsidR="002E5A16" w:rsidRPr="00227849">
              <w:rPr>
                <w:rFonts w:ascii="Tahoma" w:hAnsi="Tahoma" w:cs="Tahoma"/>
                <w:sz w:val="22"/>
                <w:szCs w:val="22"/>
              </w:rPr>
              <w:t>)</w:t>
            </w:r>
          </w:p>
        </w:tc>
        <w:tc>
          <w:tcPr>
            <w:tcW w:w="3934" w:type="dxa"/>
            <w:vAlign w:val="center"/>
          </w:tcPr>
          <w:p w:rsidR="002E5A16" w:rsidRPr="00227849" w:rsidRDefault="00CD36D9" w:rsidP="00D64BE9">
            <w:pPr>
              <w:rPr>
                <w:rFonts w:ascii="Tahoma" w:hAnsi="Tahoma" w:cs="Tahoma"/>
                <w:sz w:val="22"/>
                <w:szCs w:val="22"/>
              </w:rPr>
            </w:pPr>
            <w:r w:rsidRPr="00CD36D9">
              <w:rPr>
                <w:rFonts w:ascii="Tahoma" w:hAnsi="Tahoma" w:cs="Tahoma"/>
                <w:sz w:val="22"/>
                <w:szCs w:val="22"/>
              </w:rPr>
              <w:t>ΑΝΑΙΣΘΗΣΙΟΛΟΓΙΑΣ ή ΕΣΩΤΕΡΙΚΗΣ ΠΑΘΟΛΟΓΙΑΣ ή ΚΑΡΔΙΟΛΟΓΙΑΣ ή ΠΝΕΥΜΟΝΟΛΟΓΙΑΣ - ΦΥΜΑΤΙΟΛΟΓΙΑΣ ή ΧΕΙΡΟΥΡΓΙΚΗΣ ή ΝΕΦΡΟΛΟΓΙΑΣ</w:t>
            </w:r>
            <w:r>
              <w:rPr>
                <w:rFonts w:ascii="Tahoma" w:hAnsi="Tahoma" w:cs="Tahoma"/>
                <w:sz w:val="22"/>
                <w:szCs w:val="22"/>
              </w:rPr>
              <w:t xml:space="preserve"> για Μ.Ε.Θ.</w:t>
            </w:r>
          </w:p>
        </w:tc>
        <w:tc>
          <w:tcPr>
            <w:tcW w:w="1799" w:type="dxa"/>
            <w:vAlign w:val="center"/>
          </w:tcPr>
          <w:p w:rsidR="002E5A16" w:rsidRPr="00227849" w:rsidRDefault="002E5A16" w:rsidP="00D64BE9">
            <w:pPr>
              <w:jc w:val="center"/>
              <w:rPr>
                <w:rFonts w:ascii="Tahoma" w:hAnsi="Tahoma" w:cs="Tahoma"/>
                <w:sz w:val="22"/>
                <w:szCs w:val="22"/>
              </w:rPr>
            </w:pPr>
            <w:r w:rsidRPr="00227849">
              <w:rPr>
                <w:rFonts w:ascii="Tahoma" w:hAnsi="Tahoma" w:cs="Tahoma"/>
                <w:sz w:val="22"/>
                <w:szCs w:val="22"/>
              </w:rPr>
              <w:t>ΕΠΙΜΕΛΗΤΗ Β’</w:t>
            </w:r>
          </w:p>
        </w:tc>
        <w:tc>
          <w:tcPr>
            <w:tcW w:w="1291" w:type="dxa"/>
            <w:vAlign w:val="center"/>
          </w:tcPr>
          <w:p w:rsidR="002E5A16" w:rsidRPr="00227849" w:rsidRDefault="00CD36D9" w:rsidP="00D64BE9">
            <w:pPr>
              <w:jc w:val="center"/>
              <w:rPr>
                <w:rFonts w:ascii="Tahoma" w:hAnsi="Tahoma" w:cs="Tahoma"/>
                <w:sz w:val="22"/>
                <w:szCs w:val="22"/>
              </w:rPr>
            </w:pPr>
            <w:r>
              <w:rPr>
                <w:rFonts w:ascii="Tahoma" w:hAnsi="Tahoma" w:cs="Tahoma"/>
                <w:sz w:val="22"/>
                <w:szCs w:val="22"/>
              </w:rPr>
              <w:t>2</w:t>
            </w:r>
          </w:p>
        </w:tc>
      </w:tr>
      <w:tr w:rsidR="00CD36D9" w:rsidRPr="00227849" w:rsidTr="00CD36D9">
        <w:tc>
          <w:tcPr>
            <w:tcW w:w="2155" w:type="dxa"/>
          </w:tcPr>
          <w:p w:rsidR="00CD36D9" w:rsidRPr="00CD36D9" w:rsidRDefault="00CD36D9" w:rsidP="00CD36D9">
            <w:pPr>
              <w:jc w:val="both"/>
              <w:rPr>
                <w:rFonts w:ascii="Tahoma" w:hAnsi="Tahoma" w:cs="Tahoma"/>
                <w:sz w:val="22"/>
                <w:szCs w:val="22"/>
              </w:rPr>
            </w:pPr>
            <w:r w:rsidRPr="00CD36D9">
              <w:rPr>
                <w:rFonts w:ascii="Tahoma" w:hAnsi="Tahoma" w:cs="Tahoma"/>
                <w:sz w:val="22"/>
                <w:szCs w:val="22"/>
              </w:rPr>
              <w:t>Γ.Ν. ΠΕΛΛΑΣ</w:t>
            </w:r>
          </w:p>
          <w:p w:rsidR="00CD36D9" w:rsidRPr="00227849" w:rsidRDefault="00CD36D9" w:rsidP="00CD36D9">
            <w:pPr>
              <w:jc w:val="both"/>
              <w:rPr>
                <w:rFonts w:ascii="Tahoma" w:hAnsi="Tahoma" w:cs="Tahoma"/>
                <w:sz w:val="22"/>
                <w:szCs w:val="22"/>
              </w:rPr>
            </w:pPr>
            <w:r w:rsidRPr="00CD36D9">
              <w:rPr>
                <w:rFonts w:ascii="Tahoma" w:hAnsi="Tahoma" w:cs="Tahoma"/>
                <w:sz w:val="22"/>
                <w:szCs w:val="22"/>
              </w:rPr>
              <w:t>(ΑΠΟΚΕΝΤΡΩΜΕΝΗ ΟΡΓΑΝΙΚΗ ΜΟΝΑΔΑ ΓΙΑΝΝΙΤΣΑ)</w:t>
            </w:r>
          </w:p>
        </w:tc>
        <w:tc>
          <w:tcPr>
            <w:tcW w:w="3934" w:type="dxa"/>
            <w:vAlign w:val="center"/>
          </w:tcPr>
          <w:p w:rsidR="00CD36D9" w:rsidRDefault="00CD36D9" w:rsidP="00D64BE9">
            <w:pPr>
              <w:rPr>
                <w:rFonts w:ascii="Tahoma" w:hAnsi="Tahoma" w:cs="Tahoma"/>
                <w:sz w:val="22"/>
                <w:szCs w:val="22"/>
              </w:rPr>
            </w:pPr>
            <w:r>
              <w:rPr>
                <w:rFonts w:ascii="Tahoma" w:hAnsi="Tahoma" w:cs="Tahoma"/>
                <w:sz w:val="22"/>
                <w:szCs w:val="22"/>
              </w:rPr>
              <w:t>ΠΝΕΥΜΟΝΟΛΟΓΙΑΣ-ΦΥΜΑΤΙΟΛΟΓΙΑΣ</w:t>
            </w:r>
          </w:p>
        </w:tc>
        <w:tc>
          <w:tcPr>
            <w:tcW w:w="1799" w:type="dxa"/>
            <w:vAlign w:val="center"/>
          </w:tcPr>
          <w:p w:rsidR="00CD36D9" w:rsidRPr="00227849" w:rsidRDefault="00CD36D9" w:rsidP="00D64BE9">
            <w:pPr>
              <w:jc w:val="center"/>
              <w:rPr>
                <w:rFonts w:ascii="Tahoma" w:hAnsi="Tahoma" w:cs="Tahoma"/>
                <w:sz w:val="22"/>
                <w:szCs w:val="22"/>
              </w:rPr>
            </w:pPr>
            <w:r>
              <w:rPr>
                <w:rFonts w:ascii="Tahoma" w:hAnsi="Tahoma" w:cs="Tahoma"/>
                <w:sz w:val="22"/>
                <w:szCs w:val="22"/>
              </w:rPr>
              <w:t>ΔΙΕΥΘΥΝΤΗ</w:t>
            </w:r>
          </w:p>
        </w:tc>
        <w:tc>
          <w:tcPr>
            <w:tcW w:w="1291" w:type="dxa"/>
            <w:vAlign w:val="center"/>
          </w:tcPr>
          <w:p w:rsidR="00CD36D9" w:rsidRPr="00227849" w:rsidRDefault="00CD36D9" w:rsidP="00D64BE9">
            <w:pPr>
              <w:jc w:val="center"/>
              <w:rPr>
                <w:rFonts w:ascii="Tahoma" w:hAnsi="Tahoma" w:cs="Tahoma"/>
                <w:sz w:val="22"/>
                <w:szCs w:val="22"/>
              </w:rPr>
            </w:pPr>
            <w:r>
              <w:rPr>
                <w:rFonts w:ascii="Tahoma" w:hAnsi="Tahoma" w:cs="Tahoma"/>
                <w:sz w:val="22"/>
                <w:szCs w:val="22"/>
              </w:rPr>
              <w:t>1</w:t>
            </w:r>
          </w:p>
        </w:tc>
      </w:tr>
      <w:tr w:rsidR="00CD36D9" w:rsidRPr="00227849" w:rsidTr="00CD36D9">
        <w:tc>
          <w:tcPr>
            <w:tcW w:w="2155" w:type="dxa"/>
          </w:tcPr>
          <w:p w:rsidR="00CD36D9" w:rsidRPr="00CD36D9" w:rsidRDefault="00CD36D9" w:rsidP="00CD36D9">
            <w:pPr>
              <w:jc w:val="both"/>
              <w:rPr>
                <w:rFonts w:ascii="Tahoma" w:hAnsi="Tahoma" w:cs="Tahoma"/>
                <w:sz w:val="22"/>
                <w:szCs w:val="22"/>
              </w:rPr>
            </w:pPr>
            <w:r w:rsidRPr="00CD36D9">
              <w:rPr>
                <w:rFonts w:ascii="Tahoma" w:hAnsi="Tahoma" w:cs="Tahoma"/>
                <w:sz w:val="22"/>
                <w:szCs w:val="22"/>
              </w:rPr>
              <w:t>Γ.Ν. ΠΕΛΛΑΣ</w:t>
            </w:r>
          </w:p>
          <w:p w:rsidR="00CD36D9" w:rsidRPr="00227849" w:rsidRDefault="00CD36D9" w:rsidP="00CD36D9">
            <w:pPr>
              <w:jc w:val="both"/>
              <w:rPr>
                <w:rFonts w:ascii="Tahoma" w:hAnsi="Tahoma" w:cs="Tahoma"/>
                <w:sz w:val="22"/>
                <w:szCs w:val="22"/>
              </w:rPr>
            </w:pPr>
            <w:r w:rsidRPr="00CD36D9">
              <w:rPr>
                <w:rFonts w:ascii="Tahoma" w:hAnsi="Tahoma" w:cs="Tahoma"/>
                <w:sz w:val="22"/>
                <w:szCs w:val="22"/>
              </w:rPr>
              <w:t>(ΑΠΟΚΕΝΤΡΩΜΕΝΗ ΟΡΓΑΝΙΚΗ ΜΟΝΑΔΑ ΓΙΑΝΝΙΤΣΑ)</w:t>
            </w:r>
          </w:p>
        </w:tc>
        <w:tc>
          <w:tcPr>
            <w:tcW w:w="3934" w:type="dxa"/>
            <w:vAlign w:val="center"/>
          </w:tcPr>
          <w:p w:rsidR="00CD36D9" w:rsidRDefault="00CD36D9" w:rsidP="00D64BE9">
            <w:pPr>
              <w:rPr>
                <w:rFonts w:ascii="Tahoma" w:hAnsi="Tahoma" w:cs="Tahoma"/>
                <w:sz w:val="22"/>
                <w:szCs w:val="22"/>
              </w:rPr>
            </w:pPr>
            <w:r>
              <w:rPr>
                <w:rFonts w:ascii="Tahoma" w:hAnsi="Tahoma" w:cs="Tahoma"/>
                <w:sz w:val="22"/>
                <w:szCs w:val="22"/>
              </w:rPr>
              <w:t>ΜΑΙΕΥΤΙΚΗΣ ΚΑΙ ΓΥΝΑΙΚΟΛΟΓΙΑΣ</w:t>
            </w:r>
          </w:p>
        </w:tc>
        <w:tc>
          <w:tcPr>
            <w:tcW w:w="1799" w:type="dxa"/>
            <w:vAlign w:val="center"/>
          </w:tcPr>
          <w:p w:rsidR="00CD36D9" w:rsidRPr="00227849" w:rsidRDefault="00CD36D9" w:rsidP="00D64BE9">
            <w:pPr>
              <w:jc w:val="center"/>
              <w:rPr>
                <w:rFonts w:ascii="Tahoma" w:hAnsi="Tahoma" w:cs="Tahoma"/>
                <w:sz w:val="22"/>
                <w:szCs w:val="22"/>
              </w:rPr>
            </w:pPr>
            <w:r>
              <w:rPr>
                <w:rFonts w:ascii="Tahoma" w:hAnsi="Tahoma" w:cs="Tahoma"/>
                <w:sz w:val="22"/>
                <w:szCs w:val="22"/>
              </w:rPr>
              <w:t>ΕΠΙΜΕΛΗΤΗ Β΄</w:t>
            </w:r>
          </w:p>
        </w:tc>
        <w:tc>
          <w:tcPr>
            <w:tcW w:w="1291" w:type="dxa"/>
            <w:vAlign w:val="center"/>
          </w:tcPr>
          <w:p w:rsidR="00CD36D9" w:rsidRPr="00227849" w:rsidRDefault="00CD36D9" w:rsidP="00D64BE9">
            <w:pPr>
              <w:jc w:val="center"/>
              <w:rPr>
                <w:rFonts w:ascii="Tahoma" w:hAnsi="Tahoma" w:cs="Tahoma"/>
                <w:sz w:val="22"/>
                <w:szCs w:val="22"/>
              </w:rPr>
            </w:pPr>
            <w:r>
              <w:rPr>
                <w:rFonts w:ascii="Tahoma" w:hAnsi="Tahoma" w:cs="Tahoma"/>
                <w:sz w:val="22"/>
                <w:szCs w:val="22"/>
              </w:rPr>
              <w:t>1</w:t>
            </w:r>
          </w:p>
        </w:tc>
      </w:tr>
    </w:tbl>
    <w:p w:rsidR="00560766" w:rsidRDefault="00560766" w:rsidP="00D64BE9">
      <w:pPr>
        <w:jc w:val="both"/>
        <w:rPr>
          <w:rFonts w:ascii="Tahoma" w:hAnsi="Tahoma" w:cs="Tahoma"/>
          <w:sz w:val="22"/>
          <w:szCs w:val="22"/>
        </w:rPr>
      </w:pPr>
    </w:p>
    <w:p w:rsidR="00285F68" w:rsidRPr="00D64BE9" w:rsidRDefault="00D64BE9" w:rsidP="00D64BE9">
      <w:pPr>
        <w:jc w:val="both"/>
        <w:rPr>
          <w:rFonts w:ascii="Tahoma" w:hAnsi="Tahoma" w:cs="Tahoma"/>
          <w:sz w:val="22"/>
          <w:szCs w:val="22"/>
        </w:rPr>
      </w:pPr>
      <w:r w:rsidRPr="00D64BE9">
        <w:rPr>
          <w:rFonts w:ascii="Tahoma" w:hAnsi="Tahoma" w:cs="Tahoma"/>
          <w:sz w:val="22"/>
          <w:szCs w:val="22"/>
        </w:rPr>
        <w:t>Τα κριτήρια επιλογής και η διαδικασία υποβολής υποψηφιοτήτων, αξιολόγησης και επιλογής για θέσεις ιατρών</w:t>
      </w:r>
      <w:r w:rsidR="00285F68" w:rsidRPr="00D64BE9">
        <w:rPr>
          <w:rFonts w:ascii="Tahoma" w:hAnsi="Tahoma" w:cs="Tahoma"/>
          <w:sz w:val="22"/>
          <w:szCs w:val="22"/>
        </w:rPr>
        <w:t xml:space="preserve"> αναφέρονται στην υπ’</w:t>
      </w:r>
      <w:r w:rsidR="006D0D73">
        <w:rPr>
          <w:rFonts w:ascii="Tahoma" w:hAnsi="Tahoma" w:cs="Tahoma"/>
          <w:sz w:val="22"/>
          <w:szCs w:val="22"/>
        </w:rPr>
        <w:t xml:space="preserve"> </w:t>
      </w:r>
      <w:proofErr w:type="spellStart"/>
      <w:r w:rsidR="00285F68" w:rsidRPr="00D64BE9">
        <w:rPr>
          <w:rFonts w:ascii="Tahoma" w:hAnsi="Tahoma" w:cs="Tahoma"/>
          <w:sz w:val="22"/>
          <w:szCs w:val="22"/>
        </w:rPr>
        <w:t>αρ</w:t>
      </w:r>
      <w:r w:rsidR="006D0D73">
        <w:rPr>
          <w:rFonts w:ascii="Tahoma" w:hAnsi="Tahoma" w:cs="Tahoma"/>
          <w:sz w:val="22"/>
          <w:szCs w:val="22"/>
        </w:rPr>
        <w:t>ιθμ</w:t>
      </w:r>
      <w:proofErr w:type="spellEnd"/>
      <w:r w:rsidR="00285F68" w:rsidRPr="00D64BE9">
        <w:rPr>
          <w:rFonts w:ascii="Tahoma" w:hAnsi="Tahoma" w:cs="Tahoma"/>
          <w:sz w:val="22"/>
          <w:szCs w:val="22"/>
        </w:rPr>
        <w:t>.</w:t>
      </w:r>
      <w:r w:rsidR="006D0D73" w:rsidRPr="006D0D73">
        <w:rPr>
          <w:rFonts w:ascii="Tahoma" w:hAnsi="Tahoma" w:cs="Tahoma"/>
          <w:sz w:val="22"/>
          <w:szCs w:val="22"/>
        </w:rPr>
        <w:t xml:space="preserve"> </w:t>
      </w:r>
      <w:r w:rsidR="006D0D73">
        <w:rPr>
          <w:rFonts w:ascii="Tahoma" w:hAnsi="Tahoma" w:cs="Tahoma"/>
          <w:sz w:val="22"/>
          <w:szCs w:val="22"/>
        </w:rPr>
        <w:t xml:space="preserve">Γ4α/Γ.Π.οικ.7330/05.02.2020 </w:t>
      </w:r>
      <w:r w:rsidR="00285F68" w:rsidRPr="00D64BE9">
        <w:rPr>
          <w:rFonts w:ascii="Tahoma" w:hAnsi="Tahoma" w:cs="Tahoma"/>
          <w:b/>
          <w:w w:val="85"/>
          <w:sz w:val="22"/>
          <w:szCs w:val="22"/>
        </w:rPr>
        <w:t xml:space="preserve"> </w:t>
      </w:r>
      <w:r w:rsidR="00285F68" w:rsidRPr="00D64BE9">
        <w:rPr>
          <w:rFonts w:ascii="Tahoma" w:hAnsi="Tahoma" w:cs="Tahoma"/>
          <w:sz w:val="22"/>
          <w:szCs w:val="22"/>
        </w:rPr>
        <w:t>(ΑΔΑ:</w:t>
      </w:r>
      <w:r w:rsidR="006D0D73">
        <w:rPr>
          <w:rFonts w:ascii="Tahoma" w:hAnsi="Tahoma" w:cs="Tahoma"/>
          <w:sz w:val="22"/>
          <w:szCs w:val="22"/>
        </w:rPr>
        <w:t xml:space="preserve"> </w:t>
      </w:r>
      <w:r w:rsidR="00285F68" w:rsidRPr="00D64BE9">
        <w:rPr>
          <w:rFonts w:ascii="Tahoma" w:hAnsi="Tahoma" w:cs="Tahoma"/>
          <w:sz w:val="22"/>
          <w:szCs w:val="22"/>
        </w:rPr>
        <w:t>ΩΙΖΦ465ΦΥΟ-Υ25)</w:t>
      </w:r>
      <w:r w:rsidR="00657FC9">
        <w:rPr>
          <w:rFonts w:ascii="Tahoma" w:hAnsi="Tahoma" w:cs="Tahoma"/>
          <w:sz w:val="22"/>
          <w:szCs w:val="22"/>
        </w:rPr>
        <w:t xml:space="preserve"> </w:t>
      </w:r>
      <w:r w:rsidR="00285F68" w:rsidRPr="00D64BE9">
        <w:rPr>
          <w:rFonts w:ascii="Tahoma" w:hAnsi="Tahoma" w:cs="Tahoma"/>
          <w:sz w:val="22"/>
          <w:szCs w:val="22"/>
        </w:rPr>
        <w:t>Απόφαση του Υφυπουργού Υγείας</w:t>
      </w:r>
      <w:r w:rsidRPr="00D64BE9">
        <w:rPr>
          <w:rFonts w:ascii="Tahoma" w:hAnsi="Tahoma" w:cs="Tahoma"/>
          <w:sz w:val="22"/>
          <w:szCs w:val="22"/>
        </w:rPr>
        <w:t>.</w:t>
      </w:r>
    </w:p>
    <w:p w:rsidR="00FA235B" w:rsidRPr="00227849" w:rsidRDefault="00FA235B" w:rsidP="00503174">
      <w:pPr>
        <w:jc w:val="both"/>
        <w:rPr>
          <w:rFonts w:ascii="Tahoma" w:hAnsi="Tahoma" w:cs="Tahoma"/>
          <w:bCs/>
          <w:sz w:val="22"/>
          <w:szCs w:val="22"/>
        </w:rPr>
      </w:pPr>
    </w:p>
    <w:p w:rsidR="00560766" w:rsidRDefault="00560766" w:rsidP="00560766">
      <w:pPr>
        <w:jc w:val="both"/>
        <w:rPr>
          <w:rFonts w:ascii="Tahoma" w:hAnsi="Tahoma" w:cs="Tahoma"/>
          <w:b/>
          <w:bCs/>
          <w:sz w:val="22"/>
          <w:szCs w:val="22"/>
        </w:rPr>
      </w:pPr>
      <w:r>
        <w:rPr>
          <w:rFonts w:ascii="Tahoma" w:hAnsi="Tahoma" w:cs="Tahoma"/>
          <w:b/>
          <w:bCs/>
          <w:sz w:val="22"/>
          <w:szCs w:val="22"/>
        </w:rPr>
        <w:t>Α</w:t>
      </w:r>
      <w:r w:rsidRPr="00227849">
        <w:rPr>
          <w:rFonts w:ascii="Tahoma" w:hAnsi="Tahoma" w:cs="Tahoma"/>
          <w:b/>
          <w:bCs/>
          <w:sz w:val="22"/>
          <w:szCs w:val="22"/>
        </w:rPr>
        <w:t xml:space="preserve">. </w:t>
      </w:r>
      <w:r>
        <w:rPr>
          <w:rFonts w:ascii="Tahoma" w:hAnsi="Tahoma" w:cs="Tahoma"/>
          <w:b/>
          <w:bCs/>
          <w:sz w:val="22"/>
          <w:szCs w:val="22"/>
        </w:rPr>
        <w:t>ΔΙΚΑΙΩΜΑ ΥΠΟΨΗΦΙΟΤΗΤΑΣ</w:t>
      </w:r>
    </w:p>
    <w:p w:rsidR="004009AD" w:rsidRDefault="004009AD" w:rsidP="00560766">
      <w:pPr>
        <w:jc w:val="both"/>
        <w:rPr>
          <w:rFonts w:ascii="Tahoma" w:hAnsi="Tahoma" w:cs="Tahoma"/>
          <w:b/>
          <w:bCs/>
          <w:sz w:val="22"/>
          <w:szCs w:val="22"/>
        </w:rPr>
      </w:pPr>
    </w:p>
    <w:p w:rsidR="00560766" w:rsidRDefault="004009AD" w:rsidP="00560766">
      <w:pPr>
        <w:jc w:val="both"/>
        <w:rPr>
          <w:rFonts w:ascii="Tahoma" w:hAnsi="Tahoma" w:cs="Tahoma"/>
          <w:bCs/>
          <w:sz w:val="22"/>
          <w:szCs w:val="22"/>
        </w:rPr>
      </w:pPr>
      <w:r>
        <w:rPr>
          <w:rFonts w:ascii="Tahoma" w:hAnsi="Tahoma" w:cs="Tahoma"/>
          <w:bCs/>
          <w:sz w:val="22"/>
          <w:szCs w:val="22"/>
        </w:rPr>
        <w:t>Για τις παραπάνω θέσεις γίνονται δεκτοί ως υποψήφιοι όσοι έχουν:</w:t>
      </w:r>
    </w:p>
    <w:p w:rsidR="004009AD" w:rsidRDefault="004009AD" w:rsidP="00560766">
      <w:pPr>
        <w:jc w:val="both"/>
        <w:rPr>
          <w:rFonts w:ascii="Tahoma" w:hAnsi="Tahoma" w:cs="Tahoma"/>
          <w:bCs/>
          <w:sz w:val="22"/>
          <w:szCs w:val="22"/>
        </w:rPr>
      </w:pPr>
      <w:r>
        <w:rPr>
          <w:rFonts w:ascii="Tahoma" w:hAnsi="Tahoma" w:cs="Tahoma"/>
          <w:bCs/>
          <w:sz w:val="22"/>
          <w:szCs w:val="22"/>
        </w:rPr>
        <w:t>α. για την κατάληψη θέσης ειδικευμένου ιατρού ΕΣΥ απαιτείται ως τυπικό προσόν η κατοχή του τίτλου ειδικότητας ή χρόνος άσκησης στην ειδικότητα και συγκεκριμένα</w:t>
      </w:r>
      <w:r w:rsidR="007948CD">
        <w:rPr>
          <w:rFonts w:ascii="Tahoma" w:hAnsi="Tahoma" w:cs="Tahoma"/>
          <w:bCs/>
          <w:sz w:val="22"/>
          <w:szCs w:val="22"/>
        </w:rPr>
        <w:t xml:space="preserve"> </w:t>
      </w:r>
      <w:r>
        <w:rPr>
          <w:rFonts w:ascii="Tahoma" w:hAnsi="Tahoma" w:cs="Tahoma"/>
          <w:bCs/>
          <w:sz w:val="22"/>
          <w:szCs w:val="22"/>
        </w:rPr>
        <w:t>για το βαθμό Επιμελητή Β’ η κατοχή του τίτλου ειδικότητας.</w:t>
      </w:r>
    </w:p>
    <w:p w:rsidR="004009AD" w:rsidRDefault="004009AD" w:rsidP="00560766">
      <w:pPr>
        <w:jc w:val="both"/>
        <w:rPr>
          <w:rFonts w:ascii="Tahoma" w:hAnsi="Tahoma" w:cs="Tahoma"/>
          <w:bCs/>
          <w:sz w:val="22"/>
          <w:szCs w:val="22"/>
        </w:rPr>
      </w:pPr>
      <w:r>
        <w:rPr>
          <w:rFonts w:ascii="Tahoma" w:hAnsi="Tahoma" w:cs="Tahoma"/>
          <w:bCs/>
          <w:sz w:val="22"/>
          <w:szCs w:val="22"/>
        </w:rPr>
        <w:t>β. Ελληνική Ιθαγένεια (πλην όσων προέρχονται από κράτα μέλη της Ε.Ε)</w:t>
      </w:r>
    </w:p>
    <w:p w:rsidR="004009AD" w:rsidRPr="004009AD" w:rsidRDefault="004009AD" w:rsidP="00560766">
      <w:pPr>
        <w:jc w:val="both"/>
        <w:rPr>
          <w:rFonts w:ascii="Tahoma" w:hAnsi="Tahoma" w:cs="Tahoma"/>
          <w:bCs/>
          <w:sz w:val="22"/>
          <w:szCs w:val="22"/>
        </w:rPr>
      </w:pPr>
      <w:r>
        <w:rPr>
          <w:rFonts w:ascii="Tahoma" w:hAnsi="Tahoma" w:cs="Tahoma"/>
          <w:bCs/>
          <w:sz w:val="22"/>
          <w:szCs w:val="22"/>
        </w:rPr>
        <w:t xml:space="preserve">γ. Άδεια άσκησης </w:t>
      </w:r>
      <w:r w:rsidR="007948CD">
        <w:rPr>
          <w:rFonts w:ascii="Tahoma" w:hAnsi="Tahoma" w:cs="Tahoma"/>
          <w:bCs/>
          <w:sz w:val="22"/>
          <w:szCs w:val="22"/>
        </w:rPr>
        <w:t xml:space="preserve">ιατρικού </w:t>
      </w:r>
      <w:r>
        <w:rPr>
          <w:rFonts w:ascii="Tahoma" w:hAnsi="Tahoma" w:cs="Tahoma"/>
          <w:bCs/>
          <w:sz w:val="22"/>
          <w:szCs w:val="22"/>
        </w:rPr>
        <w:t>επαγγέλματος.</w:t>
      </w:r>
    </w:p>
    <w:p w:rsidR="00560766" w:rsidRDefault="00560766" w:rsidP="00503174">
      <w:pPr>
        <w:jc w:val="both"/>
        <w:rPr>
          <w:rFonts w:ascii="Tahoma" w:hAnsi="Tahoma" w:cs="Tahoma"/>
          <w:b/>
          <w:bCs/>
          <w:sz w:val="22"/>
          <w:szCs w:val="22"/>
        </w:rPr>
      </w:pPr>
    </w:p>
    <w:p w:rsidR="00FA235B" w:rsidRPr="00227849" w:rsidRDefault="00FA235B" w:rsidP="00503174">
      <w:pPr>
        <w:jc w:val="both"/>
        <w:rPr>
          <w:rFonts w:ascii="Tahoma" w:hAnsi="Tahoma" w:cs="Tahoma"/>
          <w:b/>
          <w:bCs/>
          <w:sz w:val="22"/>
          <w:szCs w:val="22"/>
        </w:rPr>
      </w:pPr>
      <w:r w:rsidRPr="00227849">
        <w:rPr>
          <w:rFonts w:ascii="Tahoma" w:hAnsi="Tahoma" w:cs="Tahoma"/>
          <w:b/>
          <w:bCs/>
          <w:sz w:val="22"/>
          <w:szCs w:val="22"/>
        </w:rPr>
        <w:t>Β. ΑΠΑΙΤΟΥΜΕΝΑ ΔΙΚΑΙΟΛΟΓΗΤΙΚΑ</w:t>
      </w:r>
    </w:p>
    <w:p w:rsidR="00790978" w:rsidRPr="00227849" w:rsidRDefault="00790978" w:rsidP="00503174">
      <w:pPr>
        <w:jc w:val="both"/>
        <w:rPr>
          <w:rFonts w:ascii="Tahoma" w:hAnsi="Tahoma" w:cs="Tahoma"/>
          <w:b/>
          <w:bCs/>
          <w:sz w:val="22"/>
          <w:szCs w:val="22"/>
        </w:rPr>
      </w:pPr>
    </w:p>
    <w:p w:rsidR="00790978" w:rsidRPr="00227849" w:rsidRDefault="00790978" w:rsidP="00790978">
      <w:pPr>
        <w:spacing w:line="267" w:lineRule="auto"/>
        <w:ind w:left="360" w:right="20"/>
        <w:jc w:val="both"/>
        <w:rPr>
          <w:rFonts w:ascii="Tahoma" w:eastAsia="Arial" w:hAnsi="Tahoma" w:cs="Tahoma"/>
          <w:sz w:val="22"/>
          <w:szCs w:val="22"/>
        </w:rPr>
      </w:pPr>
      <w:r w:rsidRPr="00227849">
        <w:rPr>
          <w:rFonts w:ascii="Tahoma" w:eastAsia="Arial" w:hAnsi="Tahoma" w:cs="Tahoma"/>
          <w:sz w:val="22"/>
          <w:szCs w:val="22"/>
        </w:rPr>
        <w:t>Τα δικαιολογητικά που απαιτούνται για την υποβολή υποψηφιότητας για την πλήρωση θέσεων ιατρών κλάδου Ε.Σ.Υ. είναι τα εξής:</w:t>
      </w:r>
    </w:p>
    <w:p w:rsidR="00790978" w:rsidRPr="00227849" w:rsidRDefault="00790978" w:rsidP="00790978">
      <w:pPr>
        <w:spacing w:line="20" w:lineRule="exact"/>
        <w:rPr>
          <w:rFonts w:ascii="Tahoma" w:hAnsi="Tahoma" w:cs="Tahoma"/>
          <w:sz w:val="22"/>
          <w:szCs w:val="22"/>
        </w:rPr>
      </w:pPr>
    </w:p>
    <w:p w:rsidR="00790978" w:rsidRPr="00227849" w:rsidRDefault="00790978" w:rsidP="00560766">
      <w:pPr>
        <w:numPr>
          <w:ilvl w:val="0"/>
          <w:numId w:val="34"/>
        </w:numPr>
        <w:tabs>
          <w:tab w:val="left" w:pos="709"/>
        </w:tabs>
        <w:spacing w:line="267" w:lineRule="auto"/>
        <w:ind w:left="709" w:right="20" w:hanging="425"/>
        <w:jc w:val="both"/>
        <w:rPr>
          <w:rFonts w:ascii="Tahoma" w:eastAsia="Arial" w:hAnsi="Tahoma" w:cs="Tahoma"/>
          <w:color w:val="0000FF"/>
          <w:sz w:val="22"/>
          <w:szCs w:val="22"/>
        </w:rPr>
      </w:pPr>
      <w:r w:rsidRPr="00227849">
        <w:rPr>
          <w:rFonts w:ascii="Tahoma" w:eastAsia="Arial" w:hAnsi="Tahoma" w:cs="Tahoma"/>
          <w:sz w:val="22"/>
          <w:szCs w:val="22"/>
        </w:rPr>
        <w:t xml:space="preserve">Αίτηση-δήλωση η οποία υποβάλλεται ηλεκτρονικά στην ηλεκτρονική διεύθυνση </w:t>
      </w:r>
      <w:hyperlink r:id="rId9" w:history="1">
        <w:r w:rsidRPr="00227849">
          <w:rPr>
            <w:rFonts w:ascii="Tahoma" w:eastAsia="Arial" w:hAnsi="Tahoma" w:cs="Tahoma"/>
            <w:color w:val="0000FF"/>
            <w:sz w:val="22"/>
            <w:szCs w:val="22"/>
            <w:u w:val="single"/>
          </w:rPr>
          <w:t>esydoctors.moh.gov.gr</w:t>
        </w:r>
        <w:r w:rsidRPr="00227849">
          <w:rPr>
            <w:rFonts w:ascii="Tahoma" w:eastAsia="Arial" w:hAnsi="Tahoma" w:cs="Tahoma"/>
            <w:color w:val="000000"/>
            <w:sz w:val="22"/>
            <w:szCs w:val="22"/>
          </w:rPr>
          <w:t>.</w:t>
        </w:r>
      </w:hyperlink>
    </w:p>
    <w:p w:rsidR="00790978" w:rsidRPr="00227849" w:rsidRDefault="00790978" w:rsidP="00D64BE9">
      <w:pPr>
        <w:numPr>
          <w:ilvl w:val="0"/>
          <w:numId w:val="34"/>
        </w:numPr>
        <w:tabs>
          <w:tab w:val="left" w:pos="709"/>
        </w:tabs>
        <w:spacing w:line="273"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του πτυχίου. Σε περίπτωση πτυχίου πανεπιστημίου της αλλοδαπής απαιτείται το πτυχίο με τη σφραγίδα της Χάγης, η επίσημη μετάφρασή του και η απόφαση ισοτιμίας του ΔΟΑΤΑΠ, όπου απαιτείται. Όλα τα προαναφερόμενα θα πρέπει να υποβληθούν σε μορφή αρχείου/ων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w:t>
      </w:r>
    </w:p>
    <w:p w:rsidR="00790978" w:rsidRDefault="00790978" w:rsidP="00D64BE9">
      <w:pPr>
        <w:numPr>
          <w:ilvl w:val="0"/>
          <w:numId w:val="34"/>
        </w:numPr>
        <w:tabs>
          <w:tab w:val="left" w:pos="709"/>
        </w:tabs>
        <w:spacing w:line="274"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με την απόφαση άδειας άσκησης ιατρικού επαγγέλματος.</w:t>
      </w:r>
    </w:p>
    <w:p w:rsidR="00A61BBB" w:rsidRPr="00986E29" w:rsidRDefault="00A61BBB" w:rsidP="00C56302">
      <w:pPr>
        <w:numPr>
          <w:ilvl w:val="0"/>
          <w:numId w:val="34"/>
        </w:numPr>
        <w:tabs>
          <w:tab w:val="left" w:pos="709"/>
        </w:tabs>
        <w:spacing w:line="274" w:lineRule="auto"/>
        <w:ind w:left="709" w:hanging="425"/>
        <w:jc w:val="both"/>
        <w:rPr>
          <w:rFonts w:ascii="Tahoma" w:eastAsia="Arial" w:hAnsi="Tahoma" w:cs="Tahoma"/>
          <w:sz w:val="22"/>
          <w:szCs w:val="22"/>
        </w:rPr>
      </w:pPr>
      <w:r w:rsidRPr="00986E29">
        <w:rPr>
          <w:rFonts w:ascii="Tahoma" w:eastAsia="Arial" w:hAnsi="Tahoma" w:cs="Tahoma"/>
          <w:sz w:val="22"/>
          <w:szCs w:val="22"/>
        </w:rPr>
        <w:t xml:space="preserve">Αρχείο </w:t>
      </w:r>
      <w:proofErr w:type="spellStart"/>
      <w:r w:rsidRPr="00986E29">
        <w:rPr>
          <w:rFonts w:ascii="Tahoma" w:eastAsia="Arial" w:hAnsi="Tahoma" w:cs="Tahoma"/>
          <w:sz w:val="22"/>
          <w:szCs w:val="22"/>
        </w:rPr>
        <w:t>pdf</w:t>
      </w:r>
      <w:proofErr w:type="spellEnd"/>
      <w:r w:rsidRPr="00986E29">
        <w:rPr>
          <w:rFonts w:ascii="Tahoma" w:eastAsia="Arial" w:hAnsi="Tahoma" w:cs="Tahoma"/>
          <w:sz w:val="22"/>
          <w:szCs w:val="22"/>
        </w:rPr>
        <w:t xml:space="preserve"> ή </w:t>
      </w:r>
      <w:proofErr w:type="spellStart"/>
      <w:r w:rsidRPr="00986E29">
        <w:rPr>
          <w:rFonts w:ascii="Tahoma" w:eastAsia="Arial" w:hAnsi="Tahoma" w:cs="Tahoma"/>
          <w:sz w:val="22"/>
          <w:szCs w:val="22"/>
        </w:rPr>
        <w:t>jpg</w:t>
      </w:r>
      <w:proofErr w:type="spellEnd"/>
      <w:r w:rsidRPr="00986E29">
        <w:rPr>
          <w:rFonts w:ascii="Tahoma" w:eastAsia="Arial" w:hAnsi="Tahoma" w:cs="Tahoma"/>
          <w:sz w:val="22"/>
          <w:szCs w:val="22"/>
        </w:rPr>
        <w:t xml:space="preserve"> της απόφασης χορήγησης τίτλου ειδικότητας. Για την κατάληψη θέσης Ιατρού ΕΣΥ απαιτείται: α) για το βαθμό Επιμελητή Β`, η κατοχή του τίτλου </w:t>
      </w:r>
      <w:r w:rsidRPr="00986E29">
        <w:rPr>
          <w:rFonts w:ascii="Tahoma" w:eastAsia="Arial" w:hAnsi="Tahoma" w:cs="Tahoma"/>
          <w:sz w:val="22"/>
          <w:szCs w:val="22"/>
        </w:rPr>
        <w:lastRenderedPageBreak/>
        <w:t>ειδικότητας, β) για το βαθμό Επιμελητή Α`, η άσκηση ειδικότητας για δύο (2) τουλάχιστον χρόνια και γ) για το βαθμό Διευθυντή, η άσκηση ειδικότητας για τέσσερα (4) τουλάχιστον</w:t>
      </w:r>
      <w:r w:rsidR="000F6828">
        <w:rPr>
          <w:rFonts w:ascii="Tahoma" w:eastAsia="Arial" w:hAnsi="Tahoma" w:cs="Tahoma"/>
          <w:sz w:val="22"/>
          <w:szCs w:val="22"/>
        </w:rPr>
        <w:t xml:space="preserve"> χρόνια.</w:t>
      </w:r>
    </w:p>
    <w:p w:rsidR="00790978" w:rsidRPr="00227849" w:rsidRDefault="00790978" w:rsidP="00D64BE9">
      <w:pPr>
        <w:numPr>
          <w:ilvl w:val="0"/>
          <w:numId w:val="35"/>
        </w:numPr>
        <w:tabs>
          <w:tab w:val="left" w:pos="709"/>
        </w:tabs>
        <w:spacing w:line="273"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με πρόσφατη βεβαίωση του οικείου Ιατρικού Συλλόγου στην οποία να βεβαιώνεται ο συνολικός χρόνος άσκησης του ιατρικού επαγγέλματος, η ασκούμενη ειδικότητα και ο συνολικός χρόνος άσκησής της.</w:t>
      </w:r>
    </w:p>
    <w:p w:rsidR="00790978" w:rsidRPr="00227849" w:rsidRDefault="00790978" w:rsidP="00D64BE9">
      <w:pPr>
        <w:numPr>
          <w:ilvl w:val="0"/>
          <w:numId w:val="35"/>
        </w:numPr>
        <w:tabs>
          <w:tab w:val="left" w:pos="709"/>
        </w:tabs>
        <w:spacing w:line="272"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του Πιστοποιητικού γέννησης ή του δελτίου αστυνομικής ταυτότητας ή διαβατηρίου. Όταν πρόκειται για πολίτη κράτους μέλους της Ευρωπαϊκής Ένωσης απαιτείται και επίσημη μετάφραση των δικαιολογητικών αυτών.</w:t>
      </w:r>
    </w:p>
    <w:p w:rsidR="00790978" w:rsidRPr="00227849" w:rsidRDefault="00790978" w:rsidP="00D64BE9">
      <w:pPr>
        <w:numPr>
          <w:ilvl w:val="0"/>
          <w:numId w:val="35"/>
        </w:numPr>
        <w:tabs>
          <w:tab w:val="left" w:pos="709"/>
        </w:tabs>
        <w:spacing w:line="273"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της βεβαίωσης εκπλήρωσης υπηρεσίας υπαίθρου ή βεβαίωση νόμιμης απαλλαγής, όπου είναι απαραίτητες και έχει εκδοθεί από το τμήμα ιατρών υπηρεσίας υπαίθρου της Διεύθυνσης Ανθρώπινου Δυναμικού Νομικών Προσώπων του Υπουργείου Υγείας.</w:t>
      </w:r>
    </w:p>
    <w:p w:rsidR="00790978" w:rsidRPr="00227849" w:rsidRDefault="00790978" w:rsidP="00D64BE9">
      <w:pPr>
        <w:tabs>
          <w:tab w:val="left" w:pos="709"/>
        </w:tabs>
        <w:spacing w:line="13" w:lineRule="exact"/>
        <w:ind w:left="709" w:hanging="425"/>
        <w:rPr>
          <w:rFonts w:ascii="Tahoma" w:eastAsia="Arial" w:hAnsi="Tahoma" w:cs="Tahoma"/>
          <w:sz w:val="22"/>
          <w:szCs w:val="22"/>
        </w:rPr>
      </w:pPr>
    </w:p>
    <w:p w:rsidR="00790978" w:rsidRPr="00227849" w:rsidRDefault="00790978" w:rsidP="00D64BE9">
      <w:pPr>
        <w:tabs>
          <w:tab w:val="left" w:pos="709"/>
        </w:tabs>
        <w:spacing w:line="271" w:lineRule="auto"/>
        <w:ind w:left="709"/>
        <w:jc w:val="both"/>
        <w:rPr>
          <w:rFonts w:ascii="Tahoma" w:eastAsia="Arial" w:hAnsi="Tahoma" w:cs="Tahoma"/>
          <w:sz w:val="22"/>
          <w:szCs w:val="22"/>
        </w:rPr>
      </w:pPr>
      <w:r w:rsidRPr="00227849">
        <w:rPr>
          <w:rFonts w:ascii="Tahoma" w:eastAsia="Arial" w:hAnsi="Tahoma" w:cs="Tahoma"/>
          <w:sz w:val="22"/>
          <w:szCs w:val="22"/>
        </w:rPr>
        <w:t>Επισημαίνουμε ότι οι θέσεις που προκηρύσσονται σε Γενικά Νοσοκομεία-Κέντρα Υγείας, σε Κέντρα Υγείας και σε Πολυδύναμα Περιφερειακά Ιατρεία εξαιρούνται από την υποχρέωση εκπλήρωσης της υπηρεσίας υπαίθρου.</w:t>
      </w:r>
    </w:p>
    <w:p w:rsidR="00A61BBB" w:rsidRPr="00986E29" w:rsidRDefault="00A61BBB" w:rsidP="002106AE">
      <w:pPr>
        <w:numPr>
          <w:ilvl w:val="0"/>
          <w:numId w:val="35"/>
        </w:numPr>
        <w:tabs>
          <w:tab w:val="left" w:pos="709"/>
        </w:tabs>
        <w:spacing w:line="271" w:lineRule="auto"/>
        <w:ind w:left="709" w:hanging="425"/>
        <w:jc w:val="both"/>
        <w:rPr>
          <w:rFonts w:ascii="Tahoma" w:eastAsia="Arial" w:hAnsi="Tahoma" w:cs="Tahoma"/>
          <w:sz w:val="22"/>
          <w:szCs w:val="22"/>
        </w:rPr>
      </w:pPr>
      <w:r w:rsidRPr="00986E29">
        <w:rPr>
          <w:rFonts w:ascii="Tahoma" w:eastAsia="Arial" w:hAnsi="Tahoma" w:cs="Tahoma"/>
          <w:sz w:val="22"/>
          <w:szCs w:val="22"/>
        </w:rPr>
        <w:t xml:space="preserve">Είναι υποχρεωτική η υποβολή αρχείου </w:t>
      </w:r>
      <w:proofErr w:type="spellStart"/>
      <w:r w:rsidRPr="00986E29">
        <w:rPr>
          <w:rFonts w:ascii="Tahoma" w:eastAsia="Arial" w:hAnsi="Tahoma" w:cs="Tahoma"/>
          <w:sz w:val="22"/>
          <w:szCs w:val="22"/>
        </w:rPr>
        <w:t>pdf</w:t>
      </w:r>
      <w:proofErr w:type="spellEnd"/>
      <w:r w:rsidRPr="00986E29">
        <w:rPr>
          <w:rFonts w:ascii="Tahoma" w:eastAsia="Arial" w:hAnsi="Tahoma" w:cs="Tahoma"/>
          <w:sz w:val="22"/>
          <w:szCs w:val="22"/>
        </w:rPr>
        <w:t xml:space="preserve"> ή </w:t>
      </w:r>
      <w:proofErr w:type="spellStart"/>
      <w:r w:rsidRPr="00986E29">
        <w:rPr>
          <w:rFonts w:ascii="Tahoma" w:eastAsia="Arial" w:hAnsi="Tahoma" w:cs="Tahoma"/>
          <w:sz w:val="22"/>
          <w:szCs w:val="22"/>
        </w:rPr>
        <w:t>jpg</w:t>
      </w:r>
      <w:proofErr w:type="spellEnd"/>
      <w:r w:rsidRPr="00986E29">
        <w:rPr>
          <w:rFonts w:ascii="Tahoma" w:eastAsia="Arial" w:hAnsi="Tahoma" w:cs="Tahoma"/>
          <w:sz w:val="22"/>
          <w:szCs w:val="22"/>
        </w:rPr>
        <w:t xml:space="preserve"> με υπογεγραμμένη υπεύθυνη δήλωση του υποψήφιου για διορισμό ιατρού, στην οποία να αναφέρονται τα εξής: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Για θέσεις Επιμελητών Α’ και Β’ (α) δεν υπηρετώ σε θέση του κλάδου ιατρών Ε.Σ.Υ. ή έχω υποβάλλει παραίτηση από την θέση κλάδου ιατρών ΕΣΥ μέχρι την λήξη προθεσμίας προκήρυξης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(β) δεν έχω παραιτηθεί από θέση του κλάδου ιατρών Ε.Σ.Υ. πριν από τη συμπλήρωση δυο (2) χρόνων από το διορισμό μου ή σε αντίθετη περίπτωση ότι έχουν συμπληρωθεί πέντε (5) χρόνια από την ημερομηνία παραίτησής μου.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(γ). δεν έχω αρνηθεί διορισμό σε θέση του κλάδου ιατρών Ε.Σ.Υ. ή σε αντίθετη περίπτωση, ότι έχουν συμπληρωθεί πέντε (5) χρόνια από την παρέλευση της προθεσμίας ανάληψης υπηρεσίας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Για θέσεις Επιμελητών Α΄ και Β΄ για τις οποίες απαιτείται τίτλος εξειδίκευσης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(α) δεν υπηρετώ στο ΕΣΥ ή υπηρετώ σε θέση κλάδου ιατρών-οδοντιάτρων ΕΣΥ Επιμελητή Α΄ και Β΄ και έχω αποκτήσει τον τίτλο εξειδίκευσης που απαιτείται για την θέση μετά την ένταξή μου στο ΕΣΥ</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 (β) δεν έχω παραιτηθεί από θέση του κλάδου ιατρών Ε.Σ.Υ. πριν από τη συμπλήρωση δυο (2) χρόνων από το διορισμό μου ή σε αντίθετη περίπτωση ότι έχουν συμπληρωθεί πέντε (5) χρόνια από την ημερομηνία παραίτησής μου.</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(γ). δεν έχω αρνηθεί διορισμό σε θέση του κλάδου ιατρών Ε.Σ.Υ. ή σε αντίθετη περίπτωση, ότι έχουν συμπληρωθεί πέντε (5) χρόνια από την παρέλευση της προθεσμίας ανάληψης υπηρεσίας</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 Για θέσεις Διευθυντών: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(α) υπηρετώ σε θέση ειδικευμένου ιατρού κλάδου Ε.Σ.Υ. με βαθμό επιμελητή Α’ ή Β’ (β) υπηρετώ σε θέση ειδικευμένου ιατρού κλάδου Ε.Σ.Υ. με βαθμό Διευθυντή και έχει παρέλθει εξαετία από τη λήψη του βαθμού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(γ) δεν έχω παραιτηθεί από θέση του κλάδου ιατρών Ε.Σ.Υ. πριν από τη συμπλήρωση δυο (2) χρόνων από το διορισμό μου ή σε αντίθετη περίπτωση ότι έχουν συμπληρωθεί πέντε (5) χρόνια από την ημερομηνία παραίτησής μου. </w:t>
      </w:r>
    </w:p>
    <w:p w:rsidR="00A61BBB" w:rsidRDefault="00A61BBB" w:rsidP="00D64BE9">
      <w:pPr>
        <w:tabs>
          <w:tab w:val="left" w:pos="709"/>
        </w:tabs>
        <w:spacing w:line="271" w:lineRule="auto"/>
        <w:ind w:left="709"/>
        <w:jc w:val="both"/>
        <w:rPr>
          <w:rFonts w:ascii="Tahoma" w:eastAsia="Arial" w:hAnsi="Tahoma" w:cs="Tahoma"/>
          <w:sz w:val="22"/>
          <w:szCs w:val="22"/>
        </w:rPr>
      </w:pPr>
      <w:r w:rsidRPr="00A61BBB">
        <w:rPr>
          <w:rFonts w:ascii="Tahoma" w:eastAsia="Arial" w:hAnsi="Tahoma" w:cs="Tahoma"/>
          <w:sz w:val="22"/>
          <w:szCs w:val="22"/>
        </w:rPr>
        <w:t xml:space="preserve">(δ). δεν έχω αρνηθεί διορισμό σε θέση του κλάδου ιατρών Ε.Σ.Υ. ή σε αντίθετη περίπτωση, ότι έχουν συμπληρωθεί πέντε (5) χρόνια από την παρέλευση της προθεσμίας ανάληψης υπηρεσίας. </w:t>
      </w:r>
    </w:p>
    <w:p w:rsidR="00A61BBB" w:rsidRPr="00227849" w:rsidRDefault="00A61BBB" w:rsidP="00D64BE9">
      <w:pPr>
        <w:tabs>
          <w:tab w:val="left" w:pos="709"/>
        </w:tabs>
        <w:spacing w:line="271" w:lineRule="auto"/>
        <w:ind w:left="709"/>
        <w:jc w:val="both"/>
        <w:rPr>
          <w:rFonts w:ascii="Tahoma" w:eastAsia="Arial" w:hAnsi="Tahoma" w:cs="Tahoma"/>
          <w:sz w:val="22"/>
          <w:szCs w:val="22"/>
        </w:rPr>
      </w:pPr>
    </w:p>
    <w:p w:rsidR="00790978" w:rsidRPr="00227849" w:rsidRDefault="00790978" w:rsidP="00D64BE9">
      <w:pPr>
        <w:numPr>
          <w:ilvl w:val="0"/>
          <w:numId w:val="35"/>
        </w:numPr>
        <w:tabs>
          <w:tab w:val="left" w:pos="709"/>
        </w:tabs>
        <w:spacing w:line="275" w:lineRule="auto"/>
        <w:ind w:left="709" w:hanging="425"/>
        <w:jc w:val="both"/>
        <w:rPr>
          <w:rFonts w:ascii="Tahoma" w:eastAsia="Arial" w:hAnsi="Tahoma" w:cs="Tahoma"/>
          <w:sz w:val="22"/>
          <w:szCs w:val="22"/>
        </w:rPr>
      </w:pPr>
      <w:r w:rsidRPr="00227849">
        <w:rPr>
          <w:rFonts w:ascii="Tahoma" w:eastAsia="Arial" w:hAnsi="Tahoma" w:cs="Tahoma"/>
          <w:sz w:val="22"/>
          <w:szCs w:val="22"/>
        </w:rPr>
        <w:lastRenderedPageBreak/>
        <w:t xml:space="preserve">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βιογραφικού σημειώματος του υποψήφιου για διορισμό ιατρού. Επισημαίνεται ότι δεν αποτελεί υποχρεωτικό δικαιολογητικό άλλα υποβάλλεται για διευκόλυνση του συμβουλίου. Για την απόδειξη των ουσιαστικών προσόντων που αναφέρονται στο βιογραφικό σημείωμα, απαιτείται η υποβολή αρχείων των επίσημων πιστοποιητικών ή βεβαιώσεων στα αντίστοιχα πεδία της εφαρμογής, όπως καθορίζονται στη σχετική απόφαση του καθορισμού των κριτηρίων επιλογής και διαδικασίας υποβολής υποψηφιοτήτων, αξιολόγησης και επιλογής για θέσεις κλάδου ιατρών και οδοντιάτρων Ε.Σ.Υ..</w:t>
      </w:r>
    </w:p>
    <w:p w:rsidR="00790978" w:rsidRPr="00227849" w:rsidRDefault="00790978" w:rsidP="00D64BE9">
      <w:pPr>
        <w:numPr>
          <w:ilvl w:val="0"/>
          <w:numId w:val="35"/>
        </w:numPr>
        <w:tabs>
          <w:tab w:val="left" w:pos="709"/>
        </w:tabs>
        <w:spacing w:line="274" w:lineRule="auto"/>
        <w:ind w:left="709" w:hanging="425"/>
        <w:jc w:val="both"/>
        <w:rPr>
          <w:rFonts w:ascii="Tahoma" w:eastAsia="Arial" w:hAnsi="Tahoma" w:cs="Tahoma"/>
          <w:sz w:val="22"/>
          <w:szCs w:val="22"/>
        </w:rPr>
      </w:pPr>
      <w:r w:rsidRPr="00227849">
        <w:rPr>
          <w:rFonts w:ascii="Tahoma" w:eastAsia="Arial" w:hAnsi="Tahoma" w:cs="Tahoma"/>
          <w:sz w:val="22"/>
          <w:szCs w:val="22"/>
        </w:rPr>
        <w:t xml:space="preserve">Οι επιστημονικές εργασίες αναφέρονται στο βιογραφικό σημείωμα του υποψηφίου περιληπτικά. Αρχεία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με το Εξώφυλλο και σελίδα βιβλίου περιλήψεων ή δημοσιευμένων άρθρων θα πρέπει να υποβληθούν σύμφωνα με το πλήθος που θα δηλωθούν, όπως ορίζονται στη σχετική απόφαση των κριτηρίων επιλογής και διαδικασίας υποβολής υποψηφιοτήτων, ώστε να λάβει ο υποψήφιος για διορισμό ιατρός τα αντίστοιχα μόρια.</w:t>
      </w:r>
    </w:p>
    <w:p w:rsidR="00790978" w:rsidRDefault="00790978" w:rsidP="00482E8D">
      <w:pPr>
        <w:numPr>
          <w:ilvl w:val="0"/>
          <w:numId w:val="35"/>
        </w:numPr>
        <w:tabs>
          <w:tab w:val="left" w:pos="709"/>
        </w:tabs>
        <w:spacing w:line="267" w:lineRule="auto"/>
        <w:ind w:left="709" w:right="-1" w:hanging="425"/>
        <w:jc w:val="both"/>
        <w:rPr>
          <w:rFonts w:ascii="Tahoma" w:eastAsia="Arial" w:hAnsi="Tahoma" w:cs="Tahoma"/>
          <w:sz w:val="22"/>
          <w:szCs w:val="22"/>
        </w:rPr>
      </w:pPr>
      <w:r w:rsidRPr="00227849">
        <w:rPr>
          <w:rFonts w:ascii="Tahoma" w:eastAsia="Arial" w:hAnsi="Tahoma" w:cs="Tahoma"/>
          <w:sz w:val="22"/>
          <w:szCs w:val="22"/>
        </w:rPr>
        <w:t xml:space="preserve">Οι πολίτες κρατών μελών της Ευρωπαϊκής Ένωσης πρέπει να υποβάλλουν 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με πιστοποιητικό ελληνομάθειας τύπου Β2 από το Κέντρο Ελληνικής Γλώσσας του Υπουργείου Παιδείας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 Εναλλακτικά αρχείο </w:t>
      </w:r>
      <w:proofErr w:type="spellStart"/>
      <w:r w:rsidRPr="00227849">
        <w:rPr>
          <w:rFonts w:ascii="Tahoma" w:eastAsia="Arial" w:hAnsi="Tahoma" w:cs="Tahoma"/>
          <w:sz w:val="22"/>
          <w:szCs w:val="22"/>
        </w:rPr>
        <w:t>pdf</w:t>
      </w:r>
      <w:proofErr w:type="spellEnd"/>
      <w:r w:rsidRPr="00227849">
        <w:rPr>
          <w:rFonts w:ascii="Tahoma" w:eastAsia="Arial" w:hAnsi="Tahoma" w:cs="Tahoma"/>
          <w:sz w:val="22"/>
          <w:szCs w:val="22"/>
        </w:rPr>
        <w:t xml:space="preserve"> ή </w:t>
      </w:r>
      <w:proofErr w:type="spellStart"/>
      <w:r w:rsidRPr="00227849">
        <w:rPr>
          <w:rFonts w:ascii="Tahoma" w:eastAsia="Arial" w:hAnsi="Tahoma" w:cs="Tahoma"/>
          <w:sz w:val="22"/>
          <w:szCs w:val="22"/>
        </w:rPr>
        <w:t>jpg</w:t>
      </w:r>
      <w:proofErr w:type="spellEnd"/>
      <w:r w:rsidRPr="00227849">
        <w:rPr>
          <w:rFonts w:ascii="Tahoma" w:eastAsia="Arial" w:hAnsi="Tahoma" w:cs="Tahoma"/>
          <w:sz w:val="22"/>
          <w:szCs w:val="22"/>
        </w:rPr>
        <w:t xml:space="preserve"> με βεβαίωση γνώσης της ελληνικής που έχει χορηγηθεί μετά από εξετάσεις ενώπιον της αρμόδιας επιτροπής του Κεντρικού Συμβουλίου Υγείας (ΚΕ.Σ.Υ.), ή τίτλος δευτεροβάθμιας εκπαίδευσης στην Ελλάδα ή τίτλος Ελληνικού</w:t>
      </w:r>
      <w:bookmarkStart w:id="1" w:name="page6"/>
      <w:bookmarkEnd w:id="1"/>
      <w:r w:rsidR="00FA7D86" w:rsidRPr="00227849">
        <w:rPr>
          <w:rFonts w:ascii="Tahoma" w:eastAsia="Arial" w:hAnsi="Tahoma" w:cs="Tahoma"/>
          <w:sz w:val="22"/>
          <w:szCs w:val="22"/>
        </w:rPr>
        <w:t xml:space="preserve"> </w:t>
      </w:r>
      <w:r w:rsidRPr="00227849">
        <w:rPr>
          <w:rFonts w:ascii="Tahoma" w:eastAsia="Arial" w:hAnsi="Tahoma" w:cs="Tahoma"/>
          <w:sz w:val="22"/>
          <w:szCs w:val="22"/>
        </w:rPr>
        <w:t>Πανεπιστημίου ή ισοτιμία και αντιστοιχία πτυχίου ΔΟΑΤΑΠ (ΔΙΚΑΤΣΑ) μετά από εξετάσεις ή τίτλος ιατρικής ειδικότητας στην Ελλάδα.</w:t>
      </w:r>
    </w:p>
    <w:p w:rsidR="00DB78C7" w:rsidRPr="00DB78C7" w:rsidRDefault="00DB78C7" w:rsidP="00DB78C7">
      <w:pPr>
        <w:numPr>
          <w:ilvl w:val="0"/>
          <w:numId w:val="35"/>
        </w:numPr>
        <w:tabs>
          <w:tab w:val="left" w:pos="709"/>
        </w:tabs>
        <w:spacing w:line="267" w:lineRule="auto"/>
        <w:ind w:left="709" w:right="-1" w:hanging="425"/>
        <w:jc w:val="both"/>
        <w:rPr>
          <w:rFonts w:ascii="Tahoma" w:eastAsia="Arial" w:hAnsi="Tahoma" w:cs="Tahoma"/>
          <w:sz w:val="22"/>
          <w:szCs w:val="22"/>
        </w:rPr>
      </w:pPr>
      <w:r>
        <w:rPr>
          <w:rFonts w:ascii="Tahoma" w:eastAsia="Arial" w:hAnsi="Tahoma" w:cs="Tahoma"/>
          <w:sz w:val="22"/>
          <w:szCs w:val="22"/>
        </w:rPr>
        <w:t>Για</w:t>
      </w:r>
      <w:r w:rsidRPr="00DB78C7">
        <w:rPr>
          <w:rFonts w:ascii="Tahoma" w:eastAsia="Arial" w:hAnsi="Tahoma" w:cs="Tahoma"/>
          <w:sz w:val="22"/>
          <w:szCs w:val="22"/>
        </w:rPr>
        <w:t xml:space="preserve"> τις θέσεις οι οποίες προκηρύσσονται με ειδική εμπειρία, για να λάβει ο υποψήφιος για διορισμό ιατρός την ανάλογη </w:t>
      </w:r>
      <w:proofErr w:type="spellStart"/>
      <w:r w:rsidRPr="00DB78C7">
        <w:rPr>
          <w:rFonts w:ascii="Tahoma" w:eastAsia="Arial" w:hAnsi="Tahoma" w:cs="Tahoma"/>
          <w:sz w:val="22"/>
          <w:szCs w:val="22"/>
        </w:rPr>
        <w:t>μοριοδότηση</w:t>
      </w:r>
      <w:proofErr w:type="spellEnd"/>
      <w:r w:rsidRPr="00DB78C7">
        <w:rPr>
          <w:rFonts w:ascii="Tahoma" w:eastAsia="Arial" w:hAnsi="Tahoma" w:cs="Tahoma"/>
          <w:sz w:val="22"/>
          <w:szCs w:val="22"/>
        </w:rPr>
        <w:t xml:space="preserve"> θα πρέπει να υποβάλλει αρχεία </w:t>
      </w:r>
      <w:proofErr w:type="spellStart"/>
      <w:r w:rsidRPr="00DB78C7">
        <w:rPr>
          <w:rFonts w:ascii="Tahoma" w:eastAsia="Arial" w:hAnsi="Tahoma" w:cs="Tahoma"/>
          <w:sz w:val="22"/>
          <w:szCs w:val="22"/>
        </w:rPr>
        <w:t>pdf</w:t>
      </w:r>
      <w:proofErr w:type="spellEnd"/>
      <w:r w:rsidRPr="00DB78C7">
        <w:rPr>
          <w:rFonts w:ascii="Tahoma" w:eastAsia="Arial" w:hAnsi="Tahoma" w:cs="Tahoma"/>
          <w:sz w:val="22"/>
          <w:szCs w:val="22"/>
        </w:rPr>
        <w:t xml:space="preserve"> ή </w:t>
      </w:r>
      <w:proofErr w:type="spellStart"/>
      <w:r w:rsidRPr="00DB78C7">
        <w:rPr>
          <w:rFonts w:ascii="Tahoma" w:eastAsia="Arial" w:hAnsi="Tahoma" w:cs="Tahoma"/>
          <w:sz w:val="22"/>
          <w:szCs w:val="22"/>
        </w:rPr>
        <w:t>jpg</w:t>
      </w:r>
      <w:proofErr w:type="spellEnd"/>
      <w:r w:rsidRPr="00DB78C7">
        <w:rPr>
          <w:rFonts w:ascii="Tahoma" w:eastAsia="Arial" w:hAnsi="Tahoma" w:cs="Tahoma"/>
          <w:sz w:val="22"/>
          <w:szCs w:val="22"/>
        </w:rPr>
        <w:t xml:space="preserve"> με τα πιστοποιητικά ή τις βεβαιώσεις τα οποία θα την αποδεικνύουν. Εάν δεν διαθέτει τη ζητούμενη ειδική εμπειρία, μπορεί να δηλώσει και να λάβει τα μόρια που αντιστοιχούν στη προϋπηρεσία που διαθέτει μετά την λήψη της ειδικότητας του.</w:t>
      </w:r>
    </w:p>
    <w:p w:rsidR="00790978" w:rsidRPr="00ED6583" w:rsidRDefault="00ED6583" w:rsidP="00ED6583">
      <w:pPr>
        <w:tabs>
          <w:tab w:val="left" w:pos="709"/>
        </w:tabs>
        <w:spacing w:line="267" w:lineRule="auto"/>
        <w:ind w:left="426" w:right="-1" w:hanging="426"/>
        <w:jc w:val="both"/>
        <w:rPr>
          <w:rFonts w:ascii="Tahoma" w:eastAsia="Arial" w:hAnsi="Tahoma" w:cs="Tahoma"/>
          <w:sz w:val="22"/>
          <w:szCs w:val="22"/>
        </w:rPr>
      </w:pPr>
      <w:r>
        <w:rPr>
          <w:rFonts w:ascii="Tahoma" w:eastAsia="Arial" w:hAnsi="Tahoma" w:cs="Tahoma"/>
          <w:sz w:val="22"/>
          <w:szCs w:val="22"/>
        </w:rPr>
        <w:t xml:space="preserve">        </w:t>
      </w:r>
      <w:r w:rsidR="00DB78C7" w:rsidRPr="00DB78C7">
        <w:rPr>
          <w:rFonts w:ascii="Tahoma" w:eastAsia="Arial" w:hAnsi="Tahoma" w:cs="Tahoma"/>
          <w:sz w:val="22"/>
          <w:szCs w:val="22"/>
        </w:rPr>
        <w:t xml:space="preserve">Όλα τα ξενόγλωσσα πτυχία και πιστοποιητικά θα πρέπει απαραιτήτως να έχουν μεταφραστεί επίσημα στην ελληνική γλώσσα από τις αρμόδιες προς τούτο αρχές της ημεδαπής. Στα αρχεία </w:t>
      </w:r>
      <w:proofErr w:type="spellStart"/>
      <w:r w:rsidR="00DB78C7" w:rsidRPr="00DB78C7">
        <w:rPr>
          <w:rFonts w:ascii="Tahoma" w:eastAsia="Arial" w:hAnsi="Tahoma" w:cs="Tahoma"/>
          <w:sz w:val="22"/>
          <w:szCs w:val="22"/>
        </w:rPr>
        <w:t>pdf</w:t>
      </w:r>
      <w:proofErr w:type="spellEnd"/>
      <w:r w:rsidR="00DB78C7" w:rsidRPr="00DB78C7">
        <w:rPr>
          <w:rFonts w:ascii="Tahoma" w:eastAsia="Arial" w:hAnsi="Tahoma" w:cs="Tahoma"/>
          <w:sz w:val="22"/>
          <w:szCs w:val="22"/>
        </w:rPr>
        <w:t xml:space="preserve"> ή </w:t>
      </w:r>
      <w:proofErr w:type="spellStart"/>
      <w:r w:rsidR="00DB78C7" w:rsidRPr="00DB78C7">
        <w:rPr>
          <w:rFonts w:ascii="Tahoma" w:eastAsia="Arial" w:hAnsi="Tahoma" w:cs="Tahoma"/>
          <w:sz w:val="22"/>
          <w:szCs w:val="22"/>
        </w:rPr>
        <w:t>jpg</w:t>
      </w:r>
      <w:proofErr w:type="spellEnd"/>
      <w:r w:rsidR="00DB78C7" w:rsidRPr="00DB78C7">
        <w:rPr>
          <w:rFonts w:ascii="Tahoma" w:eastAsia="Arial" w:hAnsi="Tahoma" w:cs="Tahoma"/>
          <w:sz w:val="22"/>
          <w:szCs w:val="22"/>
        </w:rPr>
        <w:t xml:space="preserve"> των ξενόγλωσσων πτυχίων και πιστοποιητικών θα πρέπει να φαίνεται και η σφραγίδα της Χάγης (APOSTILLE) που έχει τεθεί στο πρωτότυπο πτυχίο ή πιστοποιητικό.</w:t>
      </w:r>
    </w:p>
    <w:p w:rsidR="00790978" w:rsidRPr="00227849" w:rsidRDefault="00790978" w:rsidP="00790978">
      <w:pPr>
        <w:spacing w:line="274" w:lineRule="auto"/>
        <w:ind w:left="360" w:right="180"/>
        <w:jc w:val="both"/>
        <w:rPr>
          <w:rFonts w:ascii="Tahoma" w:eastAsia="Arial" w:hAnsi="Tahoma" w:cs="Tahoma"/>
          <w:sz w:val="22"/>
          <w:szCs w:val="22"/>
        </w:rPr>
      </w:pPr>
      <w:r w:rsidRPr="00227849">
        <w:rPr>
          <w:rFonts w:ascii="Tahoma" w:eastAsia="Arial" w:hAnsi="Tahoma" w:cs="Tahoma"/>
          <w:sz w:val="22"/>
          <w:szCs w:val="22"/>
        </w:rPr>
        <w:t xml:space="preserve">Σύμφωνα με τα οριζόμενα στις υπ’ </w:t>
      </w:r>
      <w:proofErr w:type="spellStart"/>
      <w:r w:rsidRPr="00227849">
        <w:rPr>
          <w:rFonts w:ascii="Tahoma" w:eastAsia="Arial" w:hAnsi="Tahoma" w:cs="Tahoma"/>
          <w:sz w:val="22"/>
          <w:szCs w:val="22"/>
        </w:rPr>
        <w:t>αριθμ</w:t>
      </w:r>
      <w:proofErr w:type="spellEnd"/>
      <w:r w:rsidRPr="00227849">
        <w:rPr>
          <w:rFonts w:ascii="Tahoma" w:eastAsia="Arial" w:hAnsi="Tahoma" w:cs="Tahoma"/>
          <w:sz w:val="22"/>
          <w:szCs w:val="22"/>
        </w:rPr>
        <w:t>. ΔΙΣΚΠΟ/Φ.15/οικ.8342/1-4-2014 (ΑΔΑ: ΒΙΗ0Χ-6ΥΖ) και ΔΙΑΔΠ/Φ Α.2.3/21119/1-9-2014 (ΑΔΑ: ΒΜ3ΛΧ-ΥΝ9) εγκυκλίους του Υπουργείου Εσωτερικών και Διοικητικής Ανασυγκρότησης, γίνονται υποχρεωτικά αποδεκτά ευκρινή αντίγραφα ξενόγλωσσων πτυχίων και πιστοποιητικών, υπό την προϋπόθεση να φαίνεται ότι τα αντίγραφα αυτά έχουν επικυρωθεί από δικηγόρο.</w:t>
      </w:r>
    </w:p>
    <w:p w:rsidR="00057423" w:rsidRPr="00227849" w:rsidRDefault="001F7DED" w:rsidP="001F7DED">
      <w:pPr>
        <w:pStyle w:val="a3"/>
        <w:ind w:left="426" w:right="162" w:hanging="426"/>
        <w:jc w:val="both"/>
        <w:rPr>
          <w:rFonts w:ascii="Tahoma" w:hAnsi="Tahoma" w:cs="Tahoma"/>
          <w:sz w:val="22"/>
          <w:szCs w:val="22"/>
        </w:rPr>
      </w:pPr>
      <w:r w:rsidRPr="00227849">
        <w:rPr>
          <w:rFonts w:ascii="Tahoma" w:hAnsi="Tahoma" w:cs="Tahoma"/>
          <w:w w:val="90"/>
          <w:sz w:val="22"/>
          <w:szCs w:val="22"/>
        </w:rPr>
        <w:t xml:space="preserve">           </w:t>
      </w:r>
    </w:p>
    <w:p w:rsidR="00057423" w:rsidRPr="00227849" w:rsidRDefault="00057423" w:rsidP="00057423">
      <w:pPr>
        <w:jc w:val="both"/>
        <w:rPr>
          <w:rFonts w:ascii="Tahoma" w:hAnsi="Tahoma" w:cs="Tahoma"/>
          <w:b/>
          <w:bCs/>
          <w:sz w:val="22"/>
          <w:szCs w:val="22"/>
        </w:rPr>
      </w:pPr>
      <w:r w:rsidRPr="00227849">
        <w:rPr>
          <w:rFonts w:ascii="Tahoma" w:hAnsi="Tahoma" w:cs="Tahoma"/>
          <w:b/>
          <w:bCs/>
          <w:sz w:val="22"/>
          <w:szCs w:val="22"/>
        </w:rPr>
        <w:t>ΕΠΙΣΗΜΑΝΣΗ</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     Σύμφωνα με τις διατάξεις του τρίτου άρθρου του Ν. 4655/2020 που αντικατέστησε τις διατάξεις της παρ. 4 του άρθρου 35 του ν. 4368/2016 σε θέσεις ειδικευμένων ιατρών κλάδου Ε.Σ.Υ., που προκηρύσσονται μέχρι τις 31 Δεκεμβρίου 2021, δεν μπορούν να θέσουν υποψηφιότητα ιατροί που υπηρετούν σε άλλη θέση ειδικευμένου ιατρού Ε.Σ.Υ., εκτός εάν παραιτηθούν από τη θέση που κατέχουν μέχρι τη λήξη της προθεσμίας υποβολής των δικαιολογητικών της εκάστοτε προκήρυξης.</w:t>
      </w:r>
      <w:r w:rsidR="00502DF2">
        <w:rPr>
          <w:rFonts w:ascii="Tahoma" w:hAnsi="Tahoma" w:cs="Tahoma"/>
          <w:bCs/>
          <w:sz w:val="22"/>
          <w:szCs w:val="22"/>
        </w:rPr>
        <w:t xml:space="preserve"> Από την ανωτέρω διάταξη εξαιρούνται και δεν υποχρεούνται σε παραίτηση από την θέση που κατέχουν στο Ε.Σ.Υ. οι ιατροί που θα διεκδικήσουν θέσεις σε βαθμό </w:t>
      </w:r>
      <w:r w:rsidR="00B35A64">
        <w:rPr>
          <w:rFonts w:ascii="Tahoma" w:hAnsi="Tahoma" w:cs="Tahoma"/>
          <w:bCs/>
          <w:sz w:val="22"/>
          <w:szCs w:val="22"/>
        </w:rPr>
        <w:t>Διευθυντή</w:t>
      </w:r>
      <w:r w:rsidR="00502DF2">
        <w:rPr>
          <w:rFonts w:ascii="Tahoma" w:hAnsi="Tahoma" w:cs="Tahoma"/>
          <w:bCs/>
          <w:sz w:val="22"/>
          <w:szCs w:val="22"/>
        </w:rPr>
        <w:t>.</w:t>
      </w:r>
    </w:p>
    <w:p w:rsidR="00646754" w:rsidRPr="00227849" w:rsidRDefault="00646754" w:rsidP="00790978">
      <w:pPr>
        <w:spacing w:line="272" w:lineRule="auto"/>
        <w:ind w:left="360" w:right="180"/>
        <w:jc w:val="both"/>
        <w:rPr>
          <w:rFonts w:ascii="Tahoma" w:eastAsia="Arial" w:hAnsi="Tahoma" w:cs="Tahoma"/>
          <w:sz w:val="22"/>
          <w:szCs w:val="22"/>
        </w:rPr>
      </w:pPr>
    </w:p>
    <w:p w:rsidR="00057423" w:rsidRPr="00227849" w:rsidRDefault="00057423" w:rsidP="00057423">
      <w:pPr>
        <w:jc w:val="both"/>
        <w:rPr>
          <w:rFonts w:ascii="Tahoma" w:hAnsi="Tahoma" w:cs="Tahoma"/>
          <w:b/>
          <w:bCs/>
          <w:sz w:val="22"/>
          <w:szCs w:val="22"/>
        </w:rPr>
      </w:pPr>
      <w:r w:rsidRPr="00227849">
        <w:rPr>
          <w:rFonts w:ascii="Tahoma" w:hAnsi="Tahoma" w:cs="Tahoma"/>
          <w:b/>
          <w:bCs/>
          <w:sz w:val="22"/>
          <w:szCs w:val="22"/>
        </w:rPr>
        <w:t>ΠΡΟΘΕΣΜΙΑ ΚΑΙ ΔΙΑΔΙΚΑΣΙΑ ΥΠΟΒΟΛΗΣ ΥΠΟΨΗΦΙΟΤΗΤΩΝ</w:t>
      </w:r>
    </w:p>
    <w:p w:rsidR="00057423" w:rsidRPr="00227849" w:rsidRDefault="00057423" w:rsidP="00057423">
      <w:pPr>
        <w:jc w:val="both"/>
        <w:rPr>
          <w:rFonts w:ascii="Tahoma" w:hAnsi="Tahoma" w:cs="Tahoma"/>
          <w:bCs/>
          <w:sz w:val="22"/>
          <w:szCs w:val="22"/>
        </w:rPr>
      </w:pP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Κάθε υποψήφιος δύναται να υποβάλει ηλεκτρονική αίτηση για το σύνολο των προκηρυγμένων θέσεων της ειδικότητάς του ανά φορέα και με ανώτατο όριο πέντε (5) φορείς (νοσοκομεία ή Κ.Υ.) μίας (1) μόνο Δ.Υ.ΠΕ., δηλώνοντας υποχρεωτικά και τη σειρά προτίμησής τους.</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Η υποψηφιότητα υποβάλλεται ηλεκτρονικά, μέσω της ηλεκτρονικής εφαρμογής του Υπουργείου Υγείας </w:t>
      </w:r>
      <w:r w:rsidRPr="00227849">
        <w:rPr>
          <w:rFonts w:ascii="Tahoma" w:hAnsi="Tahoma" w:cs="Tahoma"/>
          <w:b/>
          <w:bCs/>
          <w:sz w:val="22"/>
          <w:szCs w:val="22"/>
        </w:rPr>
        <w:t>esydoctors.moh.gov.gr</w:t>
      </w:r>
      <w:r w:rsidRPr="00227849">
        <w:rPr>
          <w:rFonts w:ascii="Tahoma" w:hAnsi="Tahoma" w:cs="Tahoma"/>
          <w:bCs/>
          <w:sz w:val="22"/>
          <w:szCs w:val="22"/>
        </w:rPr>
        <w:t xml:space="preserve">, εντός προθεσμίας, η οποία </w:t>
      </w:r>
      <w:r w:rsidR="0074648A">
        <w:rPr>
          <w:rFonts w:ascii="Tahoma" w:hAnsi="Tahoma" w:cs="Tahoma"/>
          <w:b/>
          <w:bCs/>
          <w:sz w:val="22"/>
          <w:szCs w:val="22"/>
        </w:rPr>
        <w:t>αρχίζει στις 16</w:t>
      </w:r>
      <w:r w:rsidR="00F716BA">
        <w:rPr>
          <w:rFonts w:ascii="Tahoma" w:hAnsi="Tahoma" w:cs="Tahoma"/>
          <w:b/>
          <w:bCs/>
          <w:sz w:val="22"/>
          <w:szCs w:val="22"/>
        </w:rPr>
        <w:t>.</w:t>
      </w:r>
      <w:r w:rsidR="006C5889">
        <w:rPr>
          <w:rFonts w:ascii="Tahoma" w:hAnsi="Tahoma" w:cs="Tahoma"/>
          <w:b/>
          <w:bCs/>
          <w:sz w:val="22"/>
          <w:szCs w:val="22"/>
        </w:rPr>
        <w:t>0</w:t>
      </w:r>
      <w:r w:rsidR="0074648A">
        <w:rPr>
          <w:rFonts w:ascii="Tahoma" w:hAnsi="Tahoma" w:cs="Tahoma"/>
          <w:b/>
          <w:bCs/>
          <w:sz w:val="22"/>
          <w:szCs w:val="22"/>
        </w:rPr>
        <w:t>2</w:t>
      </w:r>
      <w:r w:rsidR="00F716BA">
        <w:rPr>
          <w:rFonts w:ascii="Tahoma" w:hAnsi="Tahoma" w:cs="Tahoma"/>
          <w:b/>
          <w:bCs/>
          <w:sz w:val="22"/>
          <w:szCs w:val="22"/>
        </w:rPr>
        <w:t>.</w:t>
      </w:r>
      <w:r w:rsidR="0074648A">
        <w:rPr>
          <w:rFonts w:ascii="Tahoma" w:hAnsi="Tahoma" w:cs="Tahoma"/>
          <w:b/>
          <w:bCs/>
          <w:sz w:val="22"/>
          <w:szCs w:val="22"/>
        </w:rPr>
        <w:t>2021</w:t>
      </w:r>
      <w:r w:rsidRPr="00227849">
        <w:rPr>
          <w:rFonts w:ascii="Tahoma" w:hAnsi="Tahoma" w:cs="Tahoma"/>
          <w:b/>
          <w:bCs/>
          <w:sz w:val="22"/>
          <w:szCs w:val="22"/>
        </w:rPr>
        <w:t xml:space="preserve"> ώρα 12</w:t>
      </w:r>
      <w:r w:rsidR="007948CD">
        <w:rPr>
          <w:rFonts w:ascii="Tahoma" w:hAnsi="Tahoma" w:cs="Tahoma"/>
          <w:b/>
          <w:bCs/>
          <w:sz w:val="22"/>
          <w:szCs w:val="22"/>
        </w:rPr>
        <w:t>.00</w:t>
      </w:r>
      <w:r w:rsidR="0074648A">
        <w:rPr>
          <w:rFonts w:ascii="Tahoma" w:hAnsi="Tahoma" w:cs="Tahoma"/>
          <w:b/>
          <w:bCs/>
          <w:sz w:val="22"/>
          <w:szCs w:val="22"/>
        </w:rPr>
        <w:t xml:space="preserve"> και λήγει στις 03</w:t>
      </w:r>
      <w:r w:rsidR="00F716BA">
        <w:rPr>
          <w:rFonts w:ascii="Tahoma" w:hAnsi="Tahoma" w:cs="Tahoma"/>
          <w:b/>
          <w:bCs/>
          <w:sz w:val="22"/>
          <w:szCs w:val="22"/>
        </w:rPr>
        <w:t>.</w:t>
      </w:r>
      <w:r w:rsidR="0074648A">
        <w:rPr>
          <w:rFonts w:ascii="Tahoma" w:hAnsi="Tahoma" w:cs="Tahoma"/>
          <w:b/>
          <w:bCs/>
          <w:sz w:val="22"/>
          <w:szCs w:val="22"/>
        </w:rPr>
        <w:t>03</w:t>
      </w:r>
      <w:r w:rsidR="00F716BA">
        <w:rPr>
          <w:rFonts w:ascii="Tahoma" w:hAnsi="Tahoma" w:cs="Tahoma"/>
          <w:b/>
          <w:bCs/>
          <w:sz w:val="22"/>
          <w:szCs w:val="22"/>
        </w:rPr>
        <w:t>.</w:t>
      </w:r>
      <w:r w:rsidR="0074648A">
        <w:rPr>
          <w:rFonts w:ascii="Tahoma" w:hAnsi="Tahoma" w:cs="Tahoma"/>
          <w:b/>
          <w:bCs/>
          <w:sz w:val="22"/>
          <w:szCs w:val="22"/>
        </w:rPr>
        <w:t>2021</w:t>
      </w:r>
      <w:r w:rsidRPr="00227849">
        <w:rPr>
          <w:rFonts w:ascii="Tahoma" w:hAnsi="Tahoma" w:cs="Tahoma"/>
          <w:b/>
          <w:bCs/>
          <w:sz w:val="22"/>
          <w:szCs w:val="22"/>
        </w:rPr>
        <w:t xml:space="preserve"> ώρα 12.00, </w:t>
      </w:r>
      <w:r w:rsidRPr="00227849">
        <w:rPr>
          <w:rFonts w:ascii="Tahoma" w:hAnsi="Tahoma" w:cs="Tahoma"/>
          <w:bCs/>
          <w:sz w:val="22"/>
          <w:szCs w:val="22"/>
        </w:rPr>
        <w:t>συνοδευόμενη με τα απαιτούμενα δικαιολογητικά, ως ακολούθως:</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α) τα αναγκαία για την εγκυρότητα συμμετοχής του υποψηφίου στη διαδικασία επιλογής, τα οποία καλούνται «ΔΙΚΑΙΟΛΟΓΗΤΙΚΑ ΤΥΠΟΥ Α», σύμφωνα με το πίνακα 1 του παραρτήματος της </w:t>
      </w:r>
      <w:proofErr w:type="spellStart"/>
      <w:r w:rsidRPr="00227849">
        <w:rPr>
          <w:rFonts w:ascii="Tahoma" w:hAnsi="Tahoma" w:cs="Tahoma"/>
          <w:bCs/>
          <w:sz w:val="22"/>
          <w:szCs w:val="22"/>
        </w:rPr>
        <w:t>αριθμ</w:t>
      </w:r>
      <w:proofErr w:type="spellEnd"/>
      <w:r w:rsidRPr="00227849">
        <w:rPr>
          <w:rFonts w:ascii="Tahoma" w:hAnsi="Tahoma" w:cs="Tahoma"/>
          <w:bCs/>
          <w:sz w:val="22"/>
          <w:szCs w:val="22"/>
        </w:rPr>
        <w:t xml:space="preserve">. </w:t>
      </w:r>
      <w:r w:rsidRPr="00227849">
        <w:rPr>
          <w:rFonts w:ascii="Tahoma" w:hAnsi="Tahoma" w:cs="Tahoma"/>
          <w:b/>
          <w:sz w:val="22"/>
          <w:szCs w:val="22"/>
        </w:rPr>
        <w:t>Γ4α/Γ.Π.οικ.7330/5-2-2020 (320Β’)</w:t>
      </w:r>
      <w:r w:rsidRPr="00227849">
        <w:rPr>
          <w:rFonts w:ascii="Tahoma" w:hAnsi="Tahoma" w:cs="Tahoma"/>
          <w:sz w:val="22"/>
          <w:szCs w:val="22"/>
        </w:rPr>
        <w:t xml:space="preserve"> Υπουργικής Απόφασης (ΑΔΑ ΩΙΖΦ465ΦΥΟ-Υ25)</w:t>
      </w:r>
      <w:r w:rsidRPr="00227849">
        <w:rPr>
          <w:rFonts w:ascii="Tahoma" w:hAnsi="Tahoma" w:cs="Tahoma"/>
          <w:bCs/>
          <w:sz w:val="22"/>
          <w:szCs w:val="22"/>
        </w:rPr>
        <w:t xml:space="preserve"> , καθώς και</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β) τα αποδεικτικά της </w:t>
      </w:r>
      <w:proofErr w:type="spellStart"/>
      <w:r w:rsidRPr="00227849">
        <w:rPr>
          <w:rFonts w:ascii="Tahoma" w:hAnsi="Tahoma" w:cs="Tahoma"/>
          <w:bCs/>
          <w:sz w:val="22"/>
          <w:szCs w:val="22"/>
        </w:rPr>
        <w:t>μοριοδότησης</w:t>
      </w:r>
      <w:proofErr w:type="spellEnd"/>
      <w:r w:rsidRPr="00227849">
        <w:rPr>
          <w:rFonts w:ascii="Tahoma" w:hAnsi="Tahoma" w:cs="Tahoma"/>
          <w:bCs/>
          <w:sz w:val="22"/>
          <w:szCs w:val="22"/>
        </w:rPr>
        <w:t xml:space="preserve"> των υποψηφίων τα οποία καλούνται «ΔΙΚΑΙΟΛΟΓΗΤΙΚΑ ΤΥΠΟΥ Β», που αφορούν τα ουσιαστικά προσόντα τα οποία </w:t>
      </w:r>
      <w:proofErr w:type="spellStart"/>
      <w:r w:rsidRPr="00227849">
        <w:rPr>
          <w:rFonts w:ascii="Tahoma" w:hAnsi="Tahoma" w:cs="Tahoma"/>
          <w:bCs/>
          <w:sz w:val="22"/>
          <w:szCs w:val="22"/>
        </w:rPr>
        <w:t>μοριοδοτούνται</w:t>
      </w:r>
      <w:proofErr w:type="spellEnd"/>
      <w:r w:rsidRPr="00227849">
        <w:rPr>
          <w:rFonts w:ascii="Tahoma" w:hAnsi="Tahoma" w:cs="Tahoma"/>
          <w:bCs/>
          <w:sz w:val="22"/>
          <w:szCs w:val="22"/>
        </w:rPr>
        <w:t xml:space="preserve"> και συμπληρώνονται σύμφωνα με τους πίνακες 2,3,4,5 και 6 του παραρτήματος, της </w:t>
      </w:r>
      <w:proofErr w:type="spellStart"/>
      <w:r w:rsidRPr="00227849">
        <w:rPr>
          <w:rFonts w:ascii="Tahoma" w:hAnsi="Tahoma" w:cs="Tahoma"/>
          <w:bCs/>
          <w:sz w:val="22"/>
          <w:szCs w:val="22"/>
        </w:rPr>
        <w:t>αριθμ</w:t>
      </w:r>
      <w:proofErr w:type="spellEnd"/>
      <w:r w:rsidRPr="00227849">
        <w:rPr>
          <w:rFonts w:ascii="Tahoma" w:hAnsi="Tahoma" w:cs="Tahoma"/>
          <w:bCs/>
          <w:sz w:val="22"/>
          <w:szCs w:val="22"/>
        </w:rPr>
        <w:t xml:space="preserve">. </w:t>
      </w:r>
      <w:r w:rsidRPr="00227849">
        <w:rPr>
          <w:rFonts w:ascii="Tahoma" w:hAnsi="Tahoma" w:cs="Tahoma"/>
          <w:b/>
          <w:sz w:val="22"/>
          <w:szCs w:val="22"/>
        </w:rPr>
        <w:t>Γ4α/Γ.Π.οικ.7330/5-2-2020 (320Β’)</w:t>
      </w:r>
      <w:r w:rsidRPr="00227849">
        <w:rPr>
          <w:rFonts w:ascii="Tahoma" w:hAnsi="Tahoma" w:cs="Tahoma"/>
          <w:sz w:val="22"/>
          <w:szCs w:val="22"/>
        </w:rPr>
        <w:t xml:space="preserve"> Υπουργικής Απόφασης (ΑΔΑ ΩΙΖΦ465ΦΥΟ-Υ25).</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Η αίτηση-δήλωση επέχει και θέση υπεύθυνης δήλωσης του άρθρου 8 του ν. 1599/1986 (Α'75) ως προς την ακρίβεια των δηλούμενων σ’ αυτήν στοιχείων του υποψηφίου.</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Δεδομένου ότι η επεξεργασία των αιτήσεων-δηλώσεων γίνεται ηλεκτρονικά, οι υποψήφιοι υποχρεούνται να συμπληρώσουν τα αντίστοιχα τετραγωνίδια και πεδία της ηλεκτρονικής αίτησης-δήλωσης που αναφέρονται σε αντίστοιχα προσόντα ή κριτήρια ή ιδιότητες και να υποβάλλουν ηλεκτρονικά τα αντίστοιχα δικαιολογητικά. Η ηλεκτρονική αίτηση-δήλωση μετά την οριστική καταχώρισή της παρέχεται σε εκτυπώσιμη μορφή, η οποία αναγράφει και τον αριθμό πρωτοκόλλου ηλεκτρονικής αίτησης. Εάν δε συμπληρωθούν - επιλεγούν τα υποχρεωτικά τετραγωνίδια – πεδία, τότε η αίτηση δεν καταχωρείται και είναι αδύνατο να υποβληθεί. Η υποβολή περισσοτέρων της μιας αιτήσεων-δηλώσεων δεν είναι εφικτή, όμως ο υποψήφιος δύναται, εντός της προθεσμίας υποβολής αιτήσεων, να ακυρώσει την υποβληθείσα και να υποβάλει εκ νέου αίτηση-δήλωση.</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Τα απαραίτητα κατά περίπτωση δικαιολογητικά, με τα οποία αποδεικνύονται τα απαιτούμενα τυπικά και </w:t>
      </w:r>
      <w:proofErr w:type="spellStart"/>
      <w:r w:rsidRPr="00227849">
        <w:rPr>
          <w:rFonts w:ascii="Tahoma" w:hAnsi="Tahoma" w:cs="Tahoma"/>
          <w:bCs/>
          <w:sz w:val="22"/>
          <w:szCs w:val="22"/>
        </w:rPr>
        <w:t>μοριοδοτούμενα</w:t>
      </w:r>
      <w:proofErr w:type="spellEnd"/>
      <w:r w:rsidRPr="00227849">
        <w:rPr>
          <w:rFonts w:ascii="Tahoma" w:hAnsi="Tahoma" w:cs="Tahoma"/>
          <w:bCs/>
          <w:sz w:val="22"/>
          <w:szCs w:val="22"/>
        </w:rPr>
        <w:t xml:space="preserve"> προσόντα, τα κριτήρια ή ιδιότητες που επικαλούνται οι υποψήφιοι με την αίτηση εγγραφής τους, επισυνάπτονται ηλεκτρονικά στην αίτησή τους σε αρχεία μορφής </w:t>
      </w:r>
      <w:proofErr w:type="spellStart"/>
      <w:r w:rsidRPr="00227849">
        <w:rPr>
          <w:rFonts w:ascii="Tahoma" w:hAnsi="Tahoma" w:cs="Tahoma"/>
          <w:bCs/>
          <w:sz w:val="22"/>
          <w:szCs w:val="22"/>
        </w:rPr>
        <w:t>Pdf</w:t>
      </w:r>
      <w:proofErr w:type="spellEnd"/>
      <w:r w:rsidRPr="00227849">
        <w:rPr>
          <w:rFonts w:ascii="Tahoma" w:hAnsi="Tahoma" w:cs="Tahoma"/>
          <w:bCs/>
          <w:sz w:val="22"/>
          <w:szCs w:val="22"/>
        </w:rPr>
        <w:t xml:space="preserve"> ή JPEG (φωτογραφία) χωρητικότητας μέχρι 2 MB. Το Συμβούλιο Κρίσης και Επιλογής έχει δικαίωμα να ζητήσει από τους υποψήφιους ιατρούς οποιοδήποτε δικαιολογητικό ή έγγραφο (Τύπου Β’), είτε γιατί κρίνει ότι είναι απαραίτητο για τη διαδικασία είτε λόγω ενδεχόμενου τεχνικού προβλήματος σε κάποιο από τα υποβληθέντα αρχεία (Τύπου Α΄&amp; Β΄).</w:t>
      </w:r>
    </w:p>
    <w:p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Η απόφαση – προκήρυξη αναρτάται στη ΔΙΑΥΓΕΙΑ σύμφωνα με τις διατάξεις του Ν.3861/2010 (ΦΕΚ 112 Α’) και κοινοποιείται στον Πανελλήνιο Ιατρικό Σύλλογο και στους κατά τόπους Ιατρικούς Συλλόγους, ενώ αποστέλλεται στη 3η Υ.ΠΕ. Μακεδονίας προκειμένου να αναρτηθεί στον </w:t>
      </w:r>
      <w:proofErr w:type="spellStart"/>
      <w:r w:rsidRPr="00227849">
        <w:rPr>
          <w:rFonts w:ascii="Tahoma" w:hAnsi="Tahoma" w:cs="Tahoma"/>
          <w:bCs/>
          <w:sz w:val="22"/>
          <w:szCs w:val="22"/>
        </w:rPr>
        <w:t>ιστότοπό</w:t>
      </w:r>
      <w:proofErr w:type="spellEnd"/>
      <w:r w:rsidRPr="00227849">
        <w:rPr>
          <w:rFonts w:ascii="Tahoma" w:hAnsi="Tahoma" w:cs="Tahoma"/>
          <w:bCs/>
          <w:sz w:val="22"/>
          <w:szCs w:val="22"/>
        </w:rPr>
        <w:t xml:space="preserve"> της καθώς και ηλεκτρονικά στη διεύθυνση του Υπουργείου Υγείας </w:t>
      </w:r>
      <w:hyperlink r:id="rId10" w:history="1">
        <w:r w:rsidRPr="00227849">
          <w:rPr>
            <w:rStyle w:val="-"/>
            <w:rFonts w:ascii="Tahoma" w:hAnsi="Tahoma" w:cs="Tahoma"/>
            <w:bCs/>
            <w:sz w:val="22"/>
            <w:szCs w:val="22"/>
          </w:rPr>
          <w:t>dpnp_a@moh.gov.gr</w:t>
        </w:r>
      </w:hyperlink>
    </w:p>
    <w:p w:rsidR="00057423" w:rsidRPr="006C5889" w:rsidRDefault="00057423" w:rsidP="00057423">
      <w:pPr>
        <w:jc w:val="both"/>
        <w:rPr>
          <w:rFonts w:ascii="Tahoma" w:hAnsi="Tahoma" w:cs="Tahoma"/>
          <w:bCs/>
          <w:sz w:val="22"/>
          <w:szCs w:val="22"/>
        </w:rPr>
      </w:pPr>
      <w:r w:rsidRPr="00227849">
        <w:rPr>
          <w:rFonts w:ascii="Tahoma" w:hAnsi="Tahoma" w:cs="Tahoma"/>
          <w:bCs/>
          <w:sz w:val="22"/>
          <w:szCs w:val="22"/>
        </w:rPr>
        <w:t xml:space="preserve">Επίσης ολόκληρη η προκήρυξη θέσεων κλάδου Ιατρών ΕΣΥ, αναρτάται στην ηλεκτρονική διεύθυνση του Νοσοκομείου μας </w:t>
      </w:r>
      <w:r w:rsidRPr="00227849">
        <w:rPr>
          <w:rFonts w:ascii="Tahoma" w:hAnsi="Tahoma" w:cs="Tahoma"/>
          <w:bCs/>
          <w:sz w:val="22"/>
          <w:szCs w:val="22"/>
          <w:lang w:val="en-US"/>
        </w:rPr>
        <w:t>http</w:t>
      </w:r>
      <w:r w:rsidRPr="00227849">
        <w:rPr>
          <w:rFonts w:ascii="Tahoma" w:hAnsi="Tahoma" w:cs="Tahoma"/>
          <w:bCs/>
          <w:sz w:val="22"/>
          <w:szCs w:val="22"/>
        </w:rPr>
        <w:t>://</w:t>
      </w:r>
      <w:r w:rsidRPr="00227849">
        <w:rPr>
          <w:rFonts w:ascii="Tahoma" w:hAnsi="Tahoma" w:cs="Tahoma"/>
          <w:bCs/>
          <w:sz w:val="22"/>
          <w:szCs w:val="22"/>
          <w:lang w:val="en-US"/>
        </w:rPr>
        <w:t>www</w:t>
      </w:r>
      <w:r w:rsidRPr="00227849">
        <w:rPr>
          <w:rFonts w:ascii="Tahoma" w:hAnsi="Tahoma" w:cs="Tahoma"/>
          <w:bCs/>
          <w:sz w:val="22"/>
          <w:szCs w:val="22"/>
        </w:rPr>
        <w:t>.</w:t>
      </w:r>
      <w:proofErr w:type="spellStart"/>
      <w:r w:rsidRPr="00227849">
        <w:rPr>
          <w:rFonts w:ascii="Tahoma" w:hAnsi="Tahoma" w:cs="Tahoma"/>
          <w:bCs/>
          <w:sz w:val="22"/>
          <w:szCs w:val="22"/>
          <w:lang w:val="en-US"/>
        </w:rPr>
        <w:t>gng</w:t>
      </w:r>
      <w:proofErr w:type="spellEnd"/>
      <w:r w:rsidRPr="00227849">
        <w:rPr>
          <w:rFonts w:ascii="Tahoma" w:hAnsi="Tahoma" w:cs="Tahoma"/>
          <w:bCs/>
          <w:sz w:val="22"/>
          <w:szCs w:val="22"/>
        </w:rPr>
        <w:t>.</w:t>
      </w:r>
      <w:r w:rsidR="006C5889">
        <w:rPr>
          <w:rFonts w:ascii="Tahoma" w:hAnsi="Tahoma" w:cs="Tahoma"/>
          <w:bCs/>
          <w:sz w:val="22"/>
          <w:szCs w:val="22"/>
          <w:lang w:val="en-US"/>
        </w:rPr>
        <w:t>gr</w:t>
      </w:r>
    </w:p>
    <w:p w:rsidR="007F1FE9" w:rsidRPr="00227849" w:rsidRDefault="007F1FE9" w:rsidP="00503174">
      <w:pPr>
        <w:shd w:val="clear" w:color="auto" w:fill="FFFFFF"/>
        <w:spacing w:line="298" w:lineRule="exact"/>
        <w:jc w:val="both"/>
        <w:rPr>
          <w:rFonts w:ascii="Tahoma" w:hAnsi="Tahoma" w:cs="Tahoma"/>
          <w:b/>
          <w:bCs/>
          <w:sz w:val="22"/>
          <w:szCs w:val="22"/>
        </w:rPr>
      </w:pPr>
    </w:p>
    <w:p w:rsidR="007F1FE9" w:rsidRPr="00227849" w:rsidRDefault="007F1FE9" w:rsidP="00503174">
      <w:pPr>
        <w:shd w:val="clear" w:color="auto" w:fill="FFFFFF"/>
        <w:spacing w:line="298" w:lineRule="exact"/>
        <w:jc w:val="both"/>
        <w:rPr>
          <w:rFonts w:ascii="Tahoma" w:hAnsi="Tahoma" w:cs="Tahoma"/>
          <w:b/>
          <w:bCs/>
          <w:sz w:val="22"/>
          <w:szCs w:val="22"/>
        </w:rPr>
      </w:pPr>
      <w:r w:rsidRPr="00227849">
        <w:rPr>
          <w:rFonts w:ascii="Tahoma" w:hAnsi="Tahoma" w:cs="Tahoma"/>
          <w:b/>
          <w:bCs/>
          <w:sz w:val="22"/>
          <w:szCs w:val="22"/>
        </w:rPr>
        <w:t>Η απόφαση αυτή υπογράφεται και επικυρώνεται.</w:t>
      </w:r>
    </w:p>
    <w:p w:rsidR="00DA42C0" w:rsidRDefault="00DA42C0" w:rsidP="00DA42C0">
      <w:pPr>
        <w:tabs>
          <w:tab w:val="center" w:pos="6521"/>
        </w:tabs>
        <w:jc w:val="both"/>
        <w:rPr>
          <w:rFonts w:ascii="Tahoma" w:hAnsi="Tahoma" w:cs="Tahoma"/>
          <w:b/>
          <w:sz w:val="22"/>
          <w:szCs w:val="22"/>
        </w:rPr>
      </w:pPr>
      <w:r>
        <w:rPr>
          <w:rFonts w:ascii="Tahoma" w:hAnsi="Tahoma" w:cs="Tahoma"/>
          <w:b/>
          <w:sz w:val="22"/>
          <w:szCs w:val="22"/>
        </w:rPr>
        <w:tab/>
      </w:r>
    </w:p>
    <w:p w:rsidR="00DA42C0" w:rsidRPr="00655DB7" w:rsidRDefault="00DA42C0" w:rsidP="00DA42C0">
      <w:pPr>
        <w:tabs>
          <w:tab w:val="center" w:pos="6521"/>
        </w:tabs>
        <w:jc w:val="both"/>
        <w:rPr>
          <w:rFonts w:ascii="Tahoma" w:hAnsi="Tahoma" w:cs="Tahoma"/>
          <w:b/>
          <w:sz w:val="22"/>
          <w:szCs w:val="22"/>
        </w:rPr>
      </w:pPr>
      <w:r>
        <w:rPr>
          <w:rFonts w:ascii="Tahoma" w:hAnsi="Tahoma" w:cs="Tahoma"/>
          <w:b/>
          <w:sz w:val="22"/>
          <w:szCs w:val="22"/>
        </w:rPr>
        <w:tab/>
      </w:r>
      <w:r w:rsidRPr="00655DB7">
        <w:rPr>
          <w:rFonts w:ascii="Tahoma" w:hAnsi="Tahoma" w:cs="Tahoma"/>
          <w:b/>
          <w:sz w:val="22"/>
          <w:szCs w:val="22"/>
        </w:rPr>
        <w:t xml:space="preserve">Ο </w:t>
      </w:r>
      <w:proofErr w:type="spellStart"/>
      <w:r w:rsidR="006C5889">
        <w:rPr>
          <w:rFonts w:ascii="Tahoma" w:hAnsi="Tahoma" w:cs="Tahoma"/>
          <w:b/>
          <w:sz w:val="22"/>
          <w:szCs w:val="22"/>
        </w:rPr>
        <w:t>Αν.</w:t>
      </w:r>
      <w:r w:rsidRPr="00655DB7">
        <w:rPr>
          <w:rFonts w:ascii="Tahoma" w:hAnsi="Tahoma" w:cs="Tahoma"/>
          <w:b/>
          <w:sz w:val="22"/>
          <w:szCs w:val="22"/>
        </w:rPr>
        <w:t>ΔΙΟΙΚΗΤΗΣ</w:t>
      </w:r>
      <w:proofErr w:type="spellEnd"/>
    </w:p>
    <w:p w:rsidR="00DA42C0" w:rsidRPr="00657FC9" w:rsidRDefault="00DA42C0" w:rsidP="00DA42C0">
      <w:pPr>
        <w:tabs>
          <w:tab w:val="center" w:pos="6521"/>
        </w:tabs>
        <w:jc w:val="both"/>
        <w:rPr>
          <w:rFonts w:ascii="Tahoma" w:hAnsi="Tahoma" w:cs="Tahoma"/>
          <w:b/>
          <w:sz w:val="22"/>
          <w:szCs w:val="22"/>
        </w:rPr>
      </w:pPr>
      <w:r>
        <w:rPr>
          <w:rFonts w:ascii="Tahoma" w:hAnsi="Tahoma" w:cs="Tahoma"/>
          <w:b/>
          <w:sz w:val="22"/>
          <w:szCs w:val="22"/>
        </w:rPr>
        <w:tab/>
      </w:r>
      <w:r w:rsidRPr="00901CE1">
        <w:rPr>
          <w:rFonts w:ascii="Tahoma" w:hAnsi="Tahoma" w:cs="Tahoma"/>
          <w:b/>
          <w:sz w:val="22"/>
          <w:szCs w:val="22"/>
        </w:rPr>
        <w:t>του</w:t>
      </w:r>
      <w:r w:rsidRPr="00655DB7">
        <w:rPr>
          <w:rFonts w:ascii="Tahoma" w:hAnsi="Tahoma" w:cs="Tahoma"/>
          <w:sz w:val="22"/>
          <w:szCs w:val="22"/>
        </w:rPr>
        <w:t xml:space="preserve"> </w:t>
      </w:r>
      <w:r w:rsidRPr="00655DB7">
        <w:rPr>
          <w:rFonts w:ascii="Tahoma" w:hAnsi="Tahoma" w:cs="Tahoma"/>
          <w:b/>
          <w:sz w:val="22"/>
          <w:szCs w:val="22"/>
        </w:rPr>
        <w:t>Γ.Ν.</w:t>
      </w:r>
      <w:r>
        <w:rPr>
          <w:rFonts w:ascii="Tahoma" w:hAnsi="Tahoma" w:cs="Tahoma"/>
          <w:b/>
          <w:sz w:val="22"/>
          <w:szCs w:val="22"/>
        </w:rPr>
        <w:t xml:space="preserve"> </w:t>
      </w:r>
      <w:r w:rsidRPr="00655DB7">
        <w:rPr>
          <w:rFonts w:ascii="Tahoma" w:hAnsi="Tahoma" w:cs="Tahoma"/>
          <w:b/>
          <w:sz w:val="22"/>
          <w:szCs w:val="22"/>
        </w:rPr>
        <w:t xml:space="preserve">ΠΕΛΛΑΣ </w:t>
      </w:r>
    </w:p>
    <w:p w:rsidR="00DA42C0" w:rsidRDefault="00DA42C0" w:rsidP="00DA42C0">
      <w:pPr>
        <w:tabs>
          <w:tab w:val="center" w:pos="6521"/>
        </w:tabs>
        <w:jc w:val="center"/>
        <w:rPr>
          <w:rFonts w:ascii="Tahoma" w:hAnsi="Tahoma" w:cs="Tahoma"/>
          <w:b/>
          <w:sz w:val="22"/>
          <w:szCs w:val="22"/>
        </w:rPr>
      </w:pPr>
    </w:p>
    <w:p w:rsidR="00DA42C0" w:rsidRPr="00482E8D" w:rsidRDefault="00DA42C0" w:rsidP="00DA42C0">
      <w:pPr>
        <w:tabs>
          <w:tab w:val="center" w:pos="6521"/>
        </w:tabs>
        <w:jc w:val="center"/>
        <w:rPr>
          <w:rFonts w:ascii="Tahoma" w:hAnsi="Tahoma" w:cs="Tahoma"/>
          <w:b/>
          <w:sz w:val="22"/>
          <w:szCs w:val="22"/>
        </w:rPr>
      </w:pPr>
    </w:p>
    <w:p w:rsidR="00DA42C0" w:rsidRPr="00655DB7" w:rsidRDefault="00DA42C0" w:rsidP="00DA42C0">
      <w:pPr>
        <w:tabs>
          <w:tab w:val="center" w:pos="6521"/>
        </w:tabs>
        <w:jc w:val="both"/>
        <w:rPr>
          <w:rFonts w:ascii="Tahoma" w:hAnsi="Tahoma" w:cs="Tahoma"/>
          <w:b/>
          <w:sz w:val="22"/>
          <w:szCs w:val="22"/>
        </w:rPr>
      </w:pPr>
      <w:r>
        <w:rPr>
          <w:rFonts w:ascii="Tahoma" w:hAnsi="Tahoma" w:cs="Tahoma"/>
          <w:b/>
          <w:sz w:val="22"/>
          <w:szCs w:val="22"/>
        </w:rPr>
        <w:tab/>
      </w:r>
      <w:r w:rsidR="006C5889">
        <w:rPr>
          <w:rFonts w:ascii="Tahoma" w:hAnsi="Tahoma" w:cs="Tahoma"/>
          <w:b/>
          <w:sz w:val="22"/>
          <w:szCs w:val="22"/>
        </w:rPr>
        <w:t>ΕΥΑΓΓΕΛΟΣ ΛΟΓΓΟΣ</w:t>
      </w:r>
    </w:p>
    <w:p w:rsidR="00B35A64" w:rsidRDefault="00B35A64" w:rsidP="00503174">
      <w:pPr>
        <w:shd w:val="clear" w:color="auto" w:fill="FFFFFF"/>
        <w:spacing w:before="278" w:line="240" w:lineRule="exact"/>
        <w:ind w:left="24"/>
        <w:jc w:val="both"/>
        <w:rPr>
          <w:rFonts w:ascii="Tahoma" w:hAnsi="Tahoma" w:cs="Tahoma"/>
          <w:bCs/>
          <w:i/>
          <w:sz w:val="22"/>
          <w:szCs w:val="22"/>
        </w:rPr>
      </w:pPr>
    </w:p>
    <w:p w:rsidR="004A13D0" w:rsidRPr="00227849" w:rsidRDefault="00DB78C7" w:rsidP="00503174">
      <w:pPr>
        <w:shd w:val="clear" w:color="auto" w:fill="FFFFFF"/>
        <w:spacing w:before="278" w:line="240" w:lineRule="exact"/>
        <w:ind w:left="24"/>
        <w:jc w:val="both"/>
        <w:rPr>
          <w:rFonts w:ascii="Tahoma" w:hAnsi="Tahoma" w:cs="Tahoma"/>
          <w:bCs/>
          <w:i/>
          <w:sz w:val="22"/>
          <w:szCs w:val="22"/>
        </w:rPr>
      </w:pPr>
      <w:r>
        <w:rPr>
          <w:rFonts w:ascii="Tahoma" w:hAnsi="Tahoma" w:cs="Tahoma"/>
          <w:bCs/>
          <w:i/>
          <w:sz w:val="22"/>
          <w:szCs w:val="22"/>
        </w:rPr>
        <w:t xml:space="preserve"> </w:t>
      </w:r>
      <w:r w:rsidR="004A13D0" w:rsidRPr="00227849">
        <w:rPr>
          <w:rFonts w:ascii="Tahoma" w:hAnsi="Tahoma" w:cs="Tahoma"/>
          <w:bCs/>
          <w:i/>
          <w:sz w:val="22"/>
          <w:szCs w:val="22"/>
        </w:rPr>
        <w:t>ΚΟΙΝΟΠΟΙΗΣΗ:</w:t>
      </w:r>
    </w:p>
    <w:p w:rsidR="00DA42C0" w:rsidRDefault="004A13D0" w:rsidP="00DA42C0">
      <w:pPr>
        <w:widowControl w:val="0"/>
        <w:numPr>
          <w:ilvl w:val="0"/>
          <w:numId w:val="25"/>
        </w:numPr>
        <w:shd w:val="clear" w:color="auto" w:fill="FFFFFF"/>
        <w:tabs>
          <w:tab w:val="left" w:pos="490"/>
        </w:tabs>
        <w:autoSpaceDE w:val="0"/>
        <w:autoSpaceDN w:val="0"/>
        <w:adjustRightInd w:val="0"/>
        <w:spacing w:before="14" w:line="240" w:lineRule="exact"/>
        <w:ind w:left="476" w:right="-14" w:hanging="252"/>
        <w:jc w:val="both"/>
        <w:rPr>
          <w:rFonts w:ascii="Tahoma" w:hAnsi="Tahoma" w:cs="Tahoma"/>
          <w:bCs/>
          <w:sz w:val="22"/>
          <w:szCs w:val="22"/>
        </w:rPr>
      </w:pPr>
      <w:r w:rsidRPr="00227849">
        <w:rPr>
          <w:rFonts w:ascii="Tahoma" w:hAnsi="Tahoma" w:cs="Tahoma"/>
          <w:bCs/>
          <w:sz w:val="22"/>
          <w:szCs w:val="22"/>
        </w:rPr>
        <w:t>Υπ</w:t>
      </w:r>
      <w:r w:rsidR="00DA42C0">
        <w:rPr>
          <w:rFonts w:ascii="Tahoma" w:hAnsi="Tahoma" w:cs="Tahoma"/>
          <w:bCs/>
          <w:sz w:val="22"/>
          <w:szCs w:val="22"/>
        </w:rPr>
        <w:t xml:space="preserve">ουργείο </w:t>
      </w:r>
      <w:r w:rsidRPr="00227849">
        <w:rPr>
          <w:rFonts w:ascii="Tahoma" w:hAnsi="Tahoma" w:cs="Tahoma"/>
          <w:bCs/>
          <w:sz w:val="22"/>
          <w:szCs w:val="22"/>
        </w:rPr>
        <w:t>Υγείας - Δ/</w:t>
      </w:r>
      <w:proofErr w:type="spellStart"/>
      <w:r w:rsidRPr="00227849">
        <w:rPr>
          <w:rFonts w:ascii="Tahoma" w:hAnsi="Tahoma" w:cs="Tahoma"/>
          <w:bCs/>
          <w:sz w:val="22"/>
          <w:szCs w:val="22"/>
        </w:rPr>
        <w:t>νση</w:t>
      </w:r>
      <w:proofErr w:type="spellEnd"/>
      <w:r w:rsidRPr="00227849">
        <w:rPr>
          <w:rFonts w:ascii="Tahoma" w:hAnsi="Tahoma" w:cs="Tahoma"/>
          <w:bCs/>
          <w:sz w:val="22"/>
          <w:szCs w:val="22"/>
        </w:rPr>
        <w:t xml:space="preserve"> </w:t>
      </w:r>
      <w:proofErr w:type="spellStart"/>
      <w:r w:rsidRPr="00227849">
        <w:rPr>
          <w:rFonts w:ascii="Tahoma" w:hAnsi="Tahoma" w:cs="Tahoma"/>
          <w:bCs/>
          <w:sz w:val="22"/>
          <w:szCs w:val="22"/>
        </w:rPr>
        <w:t>Ανθρ</w:t>
      </w:r>
      <w:proofErr w:type="spellEnd"/>
      <w:r w:rsidRPr="00227849">
        <w:rPr>
          <w:rFonts w:ascii="Tahoma" w:hAnsi="Tahoma" w:cs="Tahoma"/>
          <w:bCs/>
          <w:sz w:val="22"/>
          <w:szCs w:val="22"/>
        </w:rPr>
        <w:t>. Πόρων Ν. Π. - Τμήμα Ιατρών ΕΣΥ</w:t>
      </w:r>
    </w:p>
    <w:p w:rsidR="004A13D0" w:rsidRPr="00227849" w:rsidRDefault="004A13D0" w:rsidP="00DA42C0">
      <w:pPr>
        <w:widowControl w:val="0"/>
        <w:shd w:val="clear" w:color="auto" w:fill="FFFFFF"/>
        <w:tabs>
          <w:tab w:val="left" w:pos="490"/>
        </w:tabs>
        <w:autoSpaceDE w:val="0"/>
        <w:autoSpaceDN w:val="0"/>
        <w:adjustRightInd w:val="0"/>
        <w:spacing w:before="14" w:line="240" w:lineRule="exact"/>
        <w:ind w:left="567" w:right="-14"/>
        <w:jc w:val="both"/>
        <w:rPr>
          <w:rFonts w:ascii="Tahoma" w:hAnsi="Tahoma" w:cs="Tahoma"/>
          <w:bCs/>
          <w:sz w:val="22"/>
          <w:szCs w:val="22"/>
        </w:rPr>
      </w:pPr>
      <w:r w:rsidRPr="00227849">
        <w:rPr>
          <w:rFonts w:ascii="Tahoma" w:hAnsi="Tahoma" w:cs="Tahoma"/>
          <w:bCs/>
          <w:sz w:val="22"/>
          <w:szCs w:val="22"/>
        </w:rPr>
        <w:t>(Αριστοτέλους 17, Τ.Κ. 101 87, Αθήνα)</w:t>
      </w:r>
    </w:p>
    <w:p w:rsidR="004A13D0" w:rsidRPr="00227849" w:rsidRDefault="000527D6" w:rsidP="00DA42C0">
      <w:pPr>
        <w:widowControl w:val="0"/>
        <w:numPr>
          <w:ilvl w:val="0"/>
          <w:numId w:val="26"/>
        </w:numPr>
        <w:shd w:val="clear" w:color="auto" w:fill="FFFFFF"/>
        <w:tabs>
          <w:tab w:val="left" w:pos="490"/>
        </w:tabs>
        <w:autoSpaceDE w:val="0"/>
        <w:autoSpaceDN w:val="0"/>
        <w:adjustRightInd w:val="0"/>
        <w:spacing w:before="5" w:line="240" w:lineRule="exact"/>
        <w:ind w:left="476" w:right="-14" w:hanging="252"/>
        <w:jc w:val="both"/>
        <w:rPr>
          <w:rFonts w:ascii="Tahoma" w:hAnsi="Tahoma" w:cs="Tahoma"/>
          <w:bCs/>
          <w:sz w:val="22"/>
          <w:szCs w:val="22"/>
        </w:rPr>
      </w:pPr>
      <w:r w:rsidRPr="00227849">
        <w:rPr>
          <w:rFonts w:ascii="Tahoma" w:hAnsi="Tahoma" w:cs="Tahoma"/>
          <w:bCs/>
          <w:sz w:val="22"/>
          <w:szCs w:val="22"/>
        </w:rPr>
        <w:t>3</w:t>
      </w:r>
      <w:r w:rsidR="004A13D0" w:rsidRPr="00227849">
        <w:rPr>
          <w:rFonts w:ascii="Tahoma" w:hAnsi="Tahoma" w:cs="Tahoma"/>
          <w:bCs/>
          <w:sz w:val="22"/>
          <w:szCs w:val="22"/>
        </w:rPr>
        <w:t xml:space="preserve">Η Υ.ΠΕ. </w:t>
      </w:r>
      <w:r w:rsidR="00822013" w:rsidRPr="00227849">
        <w:rPr>
          <w:rFonts w:ascii="Tahoma" w:hAnsi="Tahoma" w:cs="Tahoma"/>
          <w:bCs/>
          <w:sz w:val="22"/>
          <w:szCs w:val="22"/>
        </w:rPr>
        <w:t>Μακεδονίας</w:t>
      </w:r>
      <w:r w:rsidR="004A13D0" w:rsidRPr="00227849">
        <w:rPr>
          <w:rFonts w:ascii="Tahoma" w:hAnsi="Tahoma" w:cs="Tahoma"/>
          <w:bCs/>
          <w:sz w:val="22"/>
          <w:szCs w:val="22"/>
        </w:rPr>
        <w:t xml:space="preserve"> - Δ/νση Ανάπτ</w:t>
      </w:r>
      <w:r w:rsidR="00DA42C0">
        <w:rPr>
          <w:rFonts w:ascii="Tahoma" w:hAnsi="Tahoma" w:cs="Tahoma"/>
          <w:bCs/>
          <w:sz w:val="22"/>
          <w:szCs w:val="22"/>
        </w:rPr>
        <w:t xml:space="preserve">υξης </w:t>
      </w:r>
      <w:r w:rsidR="004A13D0" w:rsidRPr="00227849">
        <w:rPr>
          <w:rFonts w:ascii="Tahoma" w:hAnsi="Tahoma" w:cs="Tahoma"/>
          <w:bCs/>
          <w:sz w:val="22"/>
          <w:szCs w:val="22"/>
        </w:rPr>
        <w:t>Ανθρ</w:t>
      </w:r>
      <w:r w:rsidR="00DA42C0">
        <w:rPr>
          <w:rFonts w:ascii="Tahoma" w:hAnsi="Tahoma" w:cs="Tahoma"/>
          <w:bCs/>
          <w:sz w:val="22"/>
          <w:szCs w:val="22"/>
        </w:rPr>
        <w:t xml:space="preserve">ώπινου </w:t>
      </w:r>
      <w:r w:rsidR="004A13D0" w:rsidRPr="00227849">
        <w:rPr>
          <w:rFonts w:ascii="Tahoma" w:hAnsi="Tahoma" w:cs="Tahoma"/>
          <w:bCs/>
          <w:sz w:val="22"/>
          <w:szCs w:val="22"/>
        </w:rPr>
        <w:t>Δυναμικού</w:t>
      </w:r>
    </w:p>
    <w:p w:rsidR="004A13D0" w:rsidRPr="00227849" w:rsidRDefault="004A13D0" w:rsidP="00DA42C0">
      <w:pPr>
        <w:shd w:val="clear" w:color="auto" w:fill="FFFFFF"/>
        <w:spacing w:before="5" w:line="240" w:lineRule="exact"/>
        <w:ind w:left="567" w:right="-14"/>
        <w:jc w:val="both"/>
        <w:rPr>
          <w:rFonts w:ascii="Tahoma" w:hAnsi="Tahoma" w:cs="Tahoma"/>
          <w:bCs/>
          <w:sz w:val="22"/>
          <w:szCs w:val="22"/>
        </w:rPr>
      </w:pPr>
      <w:r w:rsidRPr="00227849">
        <w:rPr>
          <w:rFonts w:ascii="Tahoma" w:hAnsi="Tahoma" w:cs="Tahoma"/>
          <w:bCs/>
          <w:sz w:val="22"/>
          <w:szCs w:val="22"/>
        </w:rPr>
        <w:t>(</w:t>
      </w:r>
      <w:r w:rsidR="000527D6" w:rsidRPr="00227849">
        <w:rPr>
          <w:rFonts w:ascii="Tahoma" w:hAnsi="Tahoma" w:cs="Tahoma"/>
          <w:bCs/>
          <w:sz w:val="22"/>
          <w:szCs w:val="22"/>
        </w:rPr>
        <w:t>Αριστοτέλους 16,τ.κ.54623 Θεσσαλονίκη</w:t>
      </w:r>
      <w:r w:rsidRPr="00227849">
        <w:rPr>
          <w:rFonts w:ascii="Tahoma" w:hAnsi="Tahoma" w:cs="Tahoma"/>
          <w:bCs/>
          <w:sz w:val="22"/>
          <w:szCs w:val="22"/>
        </w:rPr>
        <w:t>)</w:t>
      </w:r>
    </w:p>
    <w:p w:rsidR="00DA42C0" w:rsidRDefault="004A13D0" w:rsidP="00DA42C0">
      <w:pPr>
        <w:widowControl w:val="0"/>
        <w:numPr>
          <w:ilvl w:val="0"/>
          <w:numId w:val="25"/>
        </w:numPr>
        <w:shd w:val="clear" w:color="auto" w:fill="FFFFFF"/>
        <w:tabs>
          <w:tab w:val="left" w:pos="490"/>
        </w:tabs>
        <w:autoSpaceDE w:val="0"/>
        <w:autoSpaceDN w:val="0"/>
        <w:adjustRightInd w:val="0"/>
        <w:spacing w:line="240" w:lineRule="exact"/>
        <w:ind w:left="476" w:right="-14" w:hanging="252"/>
        <w:jc w:val="both"/>
        <w:rPr>
          <w:rFonts w:ascii="Tahoma" w:hAnsi="Tahoma" w:cs="Tahoma"/>
          <w:bCs/>
          <w:sz w:val="22"/>
          <w:szCs w:val="22"/>
        </w:rPr>
      </w:pPr>
      <w:r w:rsidRPr="00227849">
        <w:rPr>
          <w:rFonts w:ascii="Tahoma" w:hAnsi="Tahoma" w:cs="Tahoma"/>
          <w:bCs/>
          <w:sz w:val="22"/>
          <w:szCs w:val="22"/>
        </w:rPr>
        <w:t>Πανελλήνιος Ιατρικός Σύλλογος</w:t>
      </w:r>
      <w:r w:rsidR="00DA42C0">
        <w:rPr>
          <w:rFonts w:ascii="Tahoma" w:hAnsi="Tahoma" w:cs="Tahoma"/>
          <w:bCs/>
          <w:sz w:val="22"/>
          <w:szCs w:val="22"/>
        </w:rPr>
        <w:t xml:space="preserve"> </w:t>
      </w:r>
    </w:p>
    <w:p w:rsidR="004A13D0" w:rsidRPr="00227849" w:rsidRDefault="004A13D0" w:rsidP="00DA42C0">
      <w:pPr>
        <w:widowControl w:val="0"/>
        <w:shd w:val="clear" w:color="auto" w:fill="FFFFFF"/>
        <w:tabs>
          <w:tab w:val="left" w:pos="490"/>
        </w:tabs>
        <w:autoSpaceDE w:val="0"/>
        <w:autoSpaceDN w:val="0"/>
        <w:adjustRightInd w:val="0"/>
        <w:spacing w:line="240" w:lineRule="exact"/>
        <w:ind w:left="567" w:right="-14"/>
        <w:jc w:val="both"/>
        <w:rPr>
          <w:rFonts w:ascii="Tahoma" w:hAnsi="Tahoma" w:cs="Tahoma"/>
          <w:bCs/>
          <w:sz w:val="22"/>
          <w:szCs w:val="22"/>
        </w:rPr>
      </w:pPr>
      <w:r w:rsidRPr="00227849">
        <w:rPr>
          <w:rFonts w:ascii="Tahoma" w:hAnsi="Tahoma" w:cs="Tahoma"/>
          <w:bCs/>
          <w:sz w:val="22"/>
          <w:szCs w:val="22"/>
        </w:rPr>
        <w:t xml:space="preserve">(Πλουτάρχου 3 &amp; </w:t>
      </w:r>
      <w:proofErr w:type="spellStart"/>
      <w:r w:rsidRPr="00227849">
        <w:rPr>
          <w:rFonts w:ascii="Tahoma" w:hAnsi="Tahoma" w:cs="Tahoma"/>
          <w:bCs/>
          <w:sz w:val="22"/>
          <w:szCs w:val="22"/>
        </w:rPr>
        <w:t>Υψηλάντου</w:t>
      </w:r>
      <w:proofErr w:type="spellEnd"/>
      <w:r w:rsidRPr="00227849">
        <w:rPr>
          <w:rFonts w:ascii="Tahoma" w:hAnsi="Tahoma" w:cs="Tahoma"/>
          <w:bCs/>
          <w:sz w:val="22"/>
          <w:szCs w:val="22"/>
        </w:rPr>
        <w:t>, Τ.Κ. 106 75, Αθήνα)</w:t>
      </w:r>
    </w:p>
    <w:p w:rsidR="00DA42C0" w:rsidRDefault="004A13D0" w:rsidP="00DA42C0">
      <w:pPr>
        <w:widowControl w:val="0"/>
        <w:numPr>
          <w:ilvl w:val="0"/>
          <w:numId w:val="25"/>
        </w:numPr>
        <w:shd w:val="clear" w:color="auto" w:fill="FFFFFF"/>
        <w:tabs>
          <w:tab w:val="left" w:pos="490"/>
        </w:tabs>
        <w:autoSpaceDE w:val="0"/>
        <w:autoSpaceDN w:val="0"/>
        <w:adjustRightInd w:val="0"/>
        <w:spacing w:line="240" w:lineRule="exact"/>
        <w:ind w:left="476" w:right="-14" w:hanging="252"/>
        <w:jc w:val="both"/>
        <w:rPr>
          <w:rFonts w:ascii="Tahoma" w:hAnsi="Tahoma" w:cs="Tahoma"/>
          <w:bCs/>
          <w:sz w:val="22"/>
          <w:szCs w:val="22"/>
        </w:rPr>
      </w:pPr>
      <w:r w:rsidRPr="00227849">
        <w:rPr>
          <w:rFonts w:ascii="Tahoma" w:hAnsi="Tahoma" w:cs="Tahoma"/>
          <w:bCs/>
          <w:sz w:val="22"/>
          <w:szCs w:val="22"/>
        </w:rPr>
        <w:t xml:space="preserve">Ιατρικός Σύλλογος </w:t>
      </w:r>
      <w:r w:rsidR="000527D6" w:rsidRPr="00227849">
        <w:rPr>
          <w:rFonts w:ascii="Tahoma" w:hAnsi="Tahoma" w:cs="Tahoma"/>
          <w:bCs/>
          <w:sz w:val="22"/>
          <w:szCs w:val="22"/>
        </w:rPr>
        <w:t>Πέλλας</w:t>
      </w:r>
    </w:p>
    <w:p w:rsidR="004A13D0" w:rsidRPr="00227849" w:rsidRDefault="004A13D0" w:rsidP="00DA42C0">
      <w:pPr>
        <w:widowControl w:val="0"/>
        <w:shd w:val="clear" w:color="auto" w:fill="FFFFFF"/>
        <w:autoSpaceDE w:val="0"/>
        <w:autoSpaceDN w:val="0"/>
        <w:adjustRightInd w:val="0"/>
        <w:spacing w:line="240" w:lineRule="exact"/>
        <w:ind w:left="567" w:right="-14"/>
        <w:jc w:val="both"/>
        <w:rPr>
          <w:rFonts w:ascii="Tahoma" w:hAnsi="Tahoma" w:cs="Tahoma"/>
          <w:bCs/>
          <w:sz w:val="22"/>
          <w:szCs w:val="22"/>
        </w:rPr>
      </w:pPr>
      <w:r w:rsidRPr="00227849">
        <w:rPr>
          <w:rFonts w:ascii="Tahoma" w:hAnsi="Tahoma" w:cs="Tahoma"/>
          <w:bCs/>
          <w:sz w:val="22"/>
          <w:szCs w:val="22"/>
        </w:rPr>
        <w:t>(</w:t>
      </w:r>
      <w:r w:rsidR="000527D6" w:rsidRPr="00227849">
        <w:rPr>
          <w:rFonts w:ascii="Tahoma" w:hAnsi="Tahoma" w:cs="Tahoma"/>
          <w:bCs/>
          <w:sz w:val="22"/>
          <w:szCs w:val="22"/>
        </w:rPr>
        <w:t>Φιλίππου</w:t>
      </w:r>
      <w:r w:rsidRPr="00227849">
        <w:rPr>
          <w:rFonts w:ascii="Tahoma" w:hAnsi="Tahoma" w:cs="Tahoma"/>
          <w:bCs/>
          <w:sz w:val="22"/>
          <w:szCs w:val="22"/>
        </w:rPr>
        <w:t>, Τ.Κ.</w:t>
      </w:r>
      <w:r w:rsidR="000527D6" w:rsidRPr="00227849">
        <w:rPr>
          <w:rFonts w:ascii="Tahoma" w:hAnsi="Tahoma" w:cs="Tahoma"/>
          <w:bCs/>
          <w:sz w:val="22"/>
          <w:szCs w:val="22"/>
        </w:rPr>
        <w:t>58200, Έδεσσα</w:t>
      </w:r>
      <w:r w:rsidRPr="00227849">
        <w:rPr>
          <w:rFonts w:ascii="Tahoma" w:hAnsi="Tahoma" w:cs="Tahoma"/>
          <w:bCs/>
          <w:sz w:val="22"/>
          <w:szCs w:val="22"/>
        </w:rPr>
        <w:t>)</w:t>
      </w:r>
    </w:p>
    <w:p w:rsidR="00DA42C0" w:rsidRDefault="00DA42C0" w:rsidP="00503174">
      <w:pPr>
        <w:shd w:val="clear" w:color="auto" w:fill="FFFFFF"/>
        <w:spacing w:before="240" w:line="240" w:lineRule="exact"/>
        <w:ind w:left="24"/>
        <w:jc w:val="both"/>
        <w:rPr>
          <w:rFonts w:ascii="Tahoma" w:hAnsi="Tahoma" w:cs="Tahoma"/>
          <w:bCs/>
          <w:i/>
          <w:sz w:val="22"/>
          <w:szCs w:val="22"/>
        </w:rPr>
      </w:pPr>
    </w:p>
    <w:p w:rsidR="004A13D0" w:rsidRPr="00227849" w:rsidRDefault="004A13D0" w:rsidP="00503174">
      <w:pPr>
        <w:shd w:val="clear" w:color="auto" w:fill="FFFFFF"/>
        <w:spacing w:before="240" w:line="240" w:lineRule="exact"/>
        <w:ind w:left="24"/>
        <w:jc w:val="both"/>
        <w:rPr>
          <w:rFonts w:ascii="Tahoma" w:hAnsi="Tahoma" w:cs="Tahoma"/>
          <w:bCs/>
          <w:i/>
          <w:sz w:val="22"/>
          <w:szCs w:val="22"/>
        </w:rPr>
      </w:pPr>
      <w:r w:rsidRPr="00227849">
        <w:rPr>
          <w:rFonts w:ascii="Tahoma" w:hAnsi="Tahoma" w:cs="Tahoma"/>
          <w:bCs/>
          <w:i/>
          <w:sz w:val="22"/>
          <w:szCs w:val="22"/>
        </w:rPr>
        <w:t>ΕΣΏΤΕΡΙΚΗ ΔΙΑΝΟΜΗ:</w:t>
      </w:r>
    </w:p>
    <w:p w:rsidR="004A13D0" w:rsidRPr="00227849" w:rsidRDefault="004A13D0" w:rsidP="00DA42C0">
      <w:pPr>
        <w:widowControl w:val="0"/>
        <w:numPr>
          <w:ilvl w:val="0"/>
          <w:numId w:val="26"/>
        </w:numPr>
        <w:shd w:val="clear" w:color="auto" w:fill="FFFFFF"/>
        <w:autoSpaceDE w:val="0"/>
        <w:autoSpaceDN w:val="0"/>
        <w:adjustRightInd w:val="0"/>
        <w:spacing w:line="240" w:lineRule="exact"/>
        <w:ind w:left="284"/>
        <w:jc w:val="both"/>
        <w:rPr>
          <w:rFonts w:ascii="Tahoma" w:hAnsi="Tahoma" w:cs="Tahoma"/>
          <w:bCs/>
          <w:sz w:val="22"/>
          <w:szCs w:val="22"/>
        </w:rPr>
      </w:pPr>
      <w:r w:rsidRPr="00227849">
        <w:rPr>
          <w:rFonts w:ascii="Tahoma" w:hAnsi="Tahoma" w:cs="Tahoma"/>
          <w:bCs/>
          <w:sz w:val="22"/>
          <w:szCs w:val="22"/>
        </w:rPr>
        <w:t>Γρ</w:t>
      </w:r>
      <w:r w:rsidR="00DA42C0">
        <w:rPr>
          <w:rFonts w:ascii="Tahoma" w:hAnsi="Tahoma" w:cs="Tahoma"/>
          <w:bCs/>
          <w:sz w:val="22"/>
          <w:szCs w:val="22"/>
        </w:rPr>
        <w:t>αφείο</w:t>
      </w:r>
      <w:r w:rsidRPr="00227849">
        <w:rPr>
          <w:rFonts w:ascii="Tahoma" w:hAnsi="Tahoma" w:cs="Tahoma"/>
          <w:bCs/>
          <w:sz w:val="22"/>
          <w:szCs w:val="22"/>
        </w:rPr>
        <w:t xml:space="preserve"> Διοικητή</w:t>
      </w:r>
    </w:p>
    <w:p w:rsidR="004A13D0" w:rsidRPr="00227849" w:rsidRDefault="004A13D0" w:rsidP="00DA42C0">
      <w:pPr>
        <w:widowControl w:val="0"/>
        <w:numPr>
          <w:ilvl w:val="0"/>
          <w:numId w:val="26"/>
        </w:numPr>
        <w:shd w:val="clear" w:color="auto" w:fill="FFFFFF"/>
        <w:autoSpaceDE w:val="0"/>
        <w:autoSpaceDN w:val="0"/>
        <w:adjustRightInd w:val="0"/>
        <w:spacing w:before="10" w:line="240" w:lineRule="exact"/>
        <w:ind w:left="284"/>
        <w:jc w:val="both"/>
        <w:rPr>
          <w:rFonts w:ascii="Tahoma" w:hAnsi="Tahoma" w:cs="Tahoma"/>
          <w:bCs/>
          <w:sz w:val="22"/>
          <w:szCs w:val="22"/>
        </w:rPr>
      </w:pPr>
      <w:r w:rsidRPr="00227849">
        <w:rPr>
          <w:rFonts w:ascii="Tahoma" w:hAnsi="Tahoma" w:cs="Tahoma"/>
          <w:bCs/>
          <w:sz w:val="22"/>
          <w:szCs w:val="22"/>
        </w:rPr>
        <w:t>Δ/ντής Ιατρικής Υπηρεσίας</w:t>
      </w:r>
    </w:p>
    <w:p w:rsidR="004A13D0" w:rsidRPr="00227849" w:rsidRDefault="004A13D0" w:rsidP="00DA42C0">
      <w:pPr>
        <w:widowControl w:val="0"/>
        <w:numPr>
          <w:ilvl w:val="0"/>
          <w:numId w:val="26"/>
        </w:numPr>
        <w:shd w:val="clear" w:color="auto" w:fill="FFFFFF"/>
        <w:autoSpaceDE w:val="0"/>
        <w:autoSpaceDN w:val="0"/>
        <w:adjustRightInd w:val="0"/>
        <w:spacing w:line="240" w:lineRule="exact"/>
        <w:ind w:left="284"/>
        <w:jc w:val="both"/>
        <w:rPr>
          <w:rFonts w:ascii="Tahoma" w:hAnsi="Tahoma" w:cs="Tahoma"/>
          <w:bCs/>
          <w:sz w:val="22"/>
          <w:szCs w:val="22"/>
        </w:rPr>
      </w:pPr>
      <w:r w:rsidRPr="00227849">
        <w:rPr>
          <w:rFonts w:ascii="Tahoma" w:hAnsi="Tahoma" w:cs="Tahoma"/>
          <w:bCs/>
          <w:sz w:val="22"/>
          <w:szCs w:val="22"/>
        </w:rPr>
        <w:t>Δ/ντές Ιατρικών Τομέων</w:t>
      </w:r>
    </w:p>
    <w:p w:rsidR="004A13D0" w:rsidRPr="00227849" w:rsidRDefault="004A13D0" w:rsidP="00DA42C0">
      <w:pPr>
        <w:widowControl w:val="0"/>
        <w:numPr>
          <w:ilvl w:val="0"/>
          <w:numId w:val="26"/>
        </w:numPr>
        <w:shd w:val="clear" w:color="auto" w:fill="FFFFFF"/>
        <w:autoSpaceDE w:val="0"/>
        <w:autoSpaceDN w:val="0"/>
        <w:adjustRightInd w:val="0"/>
        <w:spacing w:before="5" w:line="240" w:lineRule="exact"/>
        <w:ind w:left="284"/>
        <w:jc w:val="both"/>
        <w:rPr>
          <w:rFonts w:ascii="Tahoma" w:hAnsi="Tahoma" w:cs="Tahoma"/>
          <w:bCs/>
          <w:sz w:val="22"/>
          <w:szCs w:val="22"/>
        </w:rPr>
      </w:pPr>
      <w:r w:rsidRPr="00227849">
        <w:rPr>
          <w:rFonts w:ascii="Tahoma" w:hAnsi="Tahoma" w:cs="Tahoma"/>
          <w:bCs/>
          <w:sz w:val="22"/>
          <w:szCs w:val="22"/>
        </w:rPr>
        <w:t>Δ/ντές αναφερομένων Τμημάτων</w:t>
      </w:r>
    </w:p>
    <w:p w:rsidR="004A13D0" w:rsidRPr="00227849" w:rsidRDefault="004A13D0" w:rsidP="00DA42C0">
      <w:pPr>
        <w:widowControl w:val="0"/>
        <w:numPr>
          <w:ilvl w:val="0"/>
          <w:numId w:val="26"/>
        </w:numPr>
        <w:shd w:val="clear" w:color="auto" w:fill="FFFFFF"/>
        <w:autoSpaceDE w:val="0"/>
        <w:autoSpaceDN w:val="0"/>
        <w:adjustRightInd w:val="0"/>
        <w:spacing w:before="5" w:line="240" w:lineRule="exact"/>
        <w:ind w:left="284"/>
        <w:jc w:val="both"/>
        <w:rPr>
          <w:rFonts w:ascii="Tahoma" w:hAnsi="Tahoma" w:cs="Tahoma"/>
          <w:bCs/>
          <w:sz w:val="22"/>
          <w:szCs w:val="22"/>
        </w:rPr>
      </w:pPr>
      <w:r w:rsidRPr="00227849">
        <w:rPr>
          <w:rFonts w:ascii="Tahoma" w:hAnsi="Tahoma" w:cs="Tahoma"/>
          <w:bCs/>
          <w:sz w:val="22"/>
          <w:szCs w:val="22"/>
        </w:rPr>
        <w:t>Τμήμα Ανθρώπινου Δυναμικού</w:t>
      </w:r>
    </w:p>
    <w:p w:rsidR="007F1FE9" w:rsidRPr="00655DB7" w:rsidRDefault="007F1FE9" w:rsidP="00503174">
      <w:pPr>
        <w:tabs>
          <w:tab w:val="center" w:pos="6521"/>
        </w:tabs>
        <w:jc w:val="both"/>
        <w:rPr>
          <w:rFonts w:ascii="Tahoma" w:hAnsi="Tahoma" w:cs="Tahoma"/>
          <w:b/>
          <w:sz w:val="22"/>
          <w:szCs w:val="22"/>
        </w:rPr>
      </w:pPr>
    </w:p>
    <w:p w:rsidR="007F1FE9" w:rsidRPr="00655DB7" w:rsidRDefault="007F1FE9" w:rsidP="005823F8">
      <w:pPr>
        <w:tabs>
          <w:tab w:val="center" w:pos="6521"/>
        </w:tabs>
        <w:jc w:val="center"/>
        <w:rPr>
          <w:rFonts w:ascii="Tahoma" w:hAnsi="Tahoma" w:cs="Tahoma"/>
          <w:b/>
          <w:sz w:val="22"/>
          <w:szCs w:val="22"/>
        </w:rPr>
      </w:pPr>
    </w:p>
    <w:sectPr w:rsidR="007F1FE9" w:rsidRPr="00655DB7" w:rsidSect="00D64BE9">
      <w:headerReference w:type="default" r:id="rId11"/>
      <w:footerReference w:type="even" r:id="rId12"/>
      <w:footerReference w:type="default" r:id="rId13"/>
      <w:pgSz w:w="11907" w:h="16840" w:code="9"/>
      <w:pgMar w:top="1134" w:right="1418" w:bottom="1134" w:left="1418" w:header="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D9" w:rsidRDefault="00BA1CD9">
      <w:r>
        <w:separator/>
      </w:r>
    </w:p>
  </w:endnote>
  <w:endnote w:type="continuationSeparator" w:id="0">
    <w:p w:rsidR="00BA1CD9" w:rsidRDefault="00BA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86" w:rsidRDefault="00172E86" w:rsidP="006C56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2E86" w:rsidRDefault="00172E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86" w:rsidRPr="00482E8D" w:rsidRDefault="00172E86" w:rsidP="00482E8D">
    <w:pPr>
      <w:pStyle w:val="a5"/>
      <w:framePr w:w="9080" w:wrap="around" w:vAnchor="text" w:hAnchor="page" w:x="1418" w:y="8"/>
      <w:ind w:left="284"/>
      <w:jc w:val="right"/>
      <w:rPr>
        <w:rStyle w:val="a6"/>
        <w:rFonts w:ascii="Tahoma" w:hAnsi="Tahoma" w:cs="Tahoma"/>
        <w:b/>
        <w:i/>
        <w:sz w:val="22"/>
        <w:szCs w:val="22"/>
      </w:rPr>
    </w:pPr>
    <w:r w:rsidRPr="00482E8D">
      <w:rPr>
        <w:rStyle w:val="a6"/>
        <w:rFonts w:ascii="Tahoma" w:hAnsi="Tahoma" w:cs="Tahoma"/>
        <w:b/>
        <w:i/>
        <w:sz w:val="22"/>
        <w:szCs w:val="22"/>
      </w:rPr>
      <w:t>Σελίδα:</w:t>
    </w:r>
    <w:r>
      <w:rPr>
        <w:rStyle w:val="a6"/>
        <w:rFonts w:ascii="Tahoma" w:hAnsi="Tahoma" w:cs="Tahoma"/>
        <w:b/>
        <w:i/>
        <w:sz w:val="22"/>
        <w:szCs w:val="22"/>
      </w:rPr>
      <w:t xml:space="preserve"> </w:t>
    </w:r>
    <w:r w:rsidRPr="00482E8D">
      <w:rPr>
        <w:rStyle w:val="a6"/>
        <w:rFonts w:ascii="Tahoma" w:hAnsi="Tahoma" w:cs="Tahoma"/>
        <w:b/>
        <w:i/>
        <w:sz w:val="22"/>
        <w:szCs w:val="22"/>
      </w:rPr>
      <w:fldChar w:fldCharType="begin"/>
    </w:r>
    <w:r w:rsidRPr="00482E8D">
      <w:rPr>
        <w:rStyle w:val="a6"/>
        <w:rFonts w:ascii="Tahoma" w:hAnsi="Tahoma" w:cs="Tahoma"/>
        <w:b/>
        <w:i/>
        <w:sz w:val="22"/>
        <w:szCs w:val="22"/>
      </w:rPr>
      <w:instrText xml:space="preserve">PAGE  </w:instrText>
    </w:r>
    <w:r w:rsidRPr="00482E8D">
      <w:rPr>
        <w:rStyle w:val="a6"/>
        <w:rFonts w:ascii="Tahoma" w:hAnsi="Tahoma" w:cs="Tahoma"/>
        <w:b/>
        <w:i/>
        <w:sz w:val="22"/>
        <w:szCs w:val="22"/>
      </w:rPr>
      <w:fldChar w:fldCharType="separate"/>
    </w:r>
    <w:r w:rsidR="00BB2D97">
      <w:rPr>
        <w:rStyle w:val="a6"/>
        <w:rFonts w:ascii="Tahoma" w:hAnsi="Tahoma" w:cs="Tahoma"/>
        <w:b/>
        <w:i/>
        <w:noProof/>
        <w:sz w:val="22"/>
        <w:szCs w:val="22"/>
      </w:rPr>
      <w:t>2</w:t>
    </w:r>
    <w:r w:rsidRPr="00482E8D">
      <w:rPr>
        <w:rStyle w:val="a6"/>
        <w:rFonts w:ascii="Tahoma" w:hAnsi="Tahoma" w:cs="Tahoma"/>
        <w:b/>
        <w:i/>
        <w:sz w:val="22"/>
        <w:szCs w:val="22"/>
      </w:rPr>
      <w:fldChar w:fldCharType="end"/>
    </w:r>
  </w:p>
  <w:p w:rsidR="00172E86" w:rsidRDefault="00172E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D9" w:rsidRDefault="00BA1CD9">
      <w:r>
        <w:separator/>
      </w:r>
    </w:p>
  </w:footnote>
  <w:footnote w:type="continuationSeparator" w:id="0">
    <w:p w:rsidR="00BA1CD9" w:rsidRDefault="00BA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86" w:rsidRDefault="00172E86">
    <w:pPr>
      <w:pStyle w:val="a7"/>
      <w:rPr>
        <w:b/>
        <w:sz w:val="18"/>
        <w:szCs w:val="18"/>
      </w:rPr>
    </w:pPr>
  </w:p>
  <w:p w:rsidR="00172E86" w:rsidRDefault="00172E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5615C4"/>
    <w:lvl w:ilvl="0">
      <w:numFmt w:val="bullet"/>
      <w:lvlText w:val="*"/>
      <w:lvlJc w:val="left"/>
    </w:lvl>
  </w:abstractNum>
  <w:abstractNum w:abstractNumId="1">
    <w:nsid w:val="00000007"/>
    <w:multiLevelType w:val="hybridMultilevel"/>
    <w:tmpl w:val="EF648E18"/>
    <w:lvl w:ilvl="0" w:tplc="462C919E">
      <w:start w:val="1"/>
      <w:numFmt w:val="decimal"/>
      <w:lvlText w:val="%1."/>
      <w:lvlJc w:val="left"/>
      <w:rPr>
        <w:rFonts w:hint="default"/>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6EF438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40E0F76"/>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3352255A"/>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109CF92E"/>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DED7262"/>
    <w:lvl w:ilvl="0" w:tplc="FFFFFFFF">
      <w:start w:val="8"/>
      <w:numFmt w:val="decimal"/>
      <w:lvlText w:val="%1."/>
      <w:lvlJc w:val="left"/>
    </w:lvl>
    <w:lvl w:ilvl="1" w:tplc="FFFFFFFF">
      <w:start w:val="1"/>
      <w:numFmt w:val="bullet"/>
      <w:lvlText w:val="(δ)"/>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7FDCC23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478225D"/>
    <w:multiLevelType w:val="hybridMultilevel"/>
    <w:tmpl w:val="0AB646F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09217A34"/>
    <w:multiLevelType w:val="hybridMultilevel"/>
    <w:tmpl w:val="F05EF248"/>
    <w:lvl w:ilvl="0" w:tplc="52EA57CE">
      <w:start w:val="15"/>
      <w:numFmt w:val="decimal"/>
      <w:lvlText w:val="(%1)"/>
      <w:lvlJc w:val="left"/>
      <w:pPr>
        <w:ind w:left="1680" w:hanging="497"/>
      </w:pPr>
      <w:rPr>
        <w:rFonts w:ascii="Verdana" w:eastAsia="Verdana" w:hAnsi="Verdana" w:cs="Verdana" w:hint="default"/>
        <w:spacing w:val="-1"/>
        <w:w w:val="83"/>
        <w:sz w:val="20"/>
        <w:szCs w:val="20"/>
        <w:lang w:val="el-GR" w:eastAsia="en-US" w:bidi="ar-SA"/>
      </w:rPr>
    </w:lvl>
    <w:lvl w:ilvl="1" w:tplc="03867132">
      <w:start w:val="1"/>
      <w:numFmt w:val="decimal"/>
      <w:lvlText w:val="%2."/>
      <w:lvlJc w:val="left"/>
      <w:pPr>
        <w:ind w:left="1992" w:hanging="360"/>
      </w:pPr>
      <w:rPr>
        <w:rFonts w:ascii="Verdana" w:eastAsia="Verdana" w:hAnsi="Verdana" w:cs="Verdana" w:hint="default"/>
        <w:spacing w:val="-1"/>
        <w:w w:val="84"/>
        <w:sz w:val="20"/>
        <w:szCs w:val="20"/>
        <w:lang w:val="el-GR" w:eastAsia="en-US" w:bidi="ar-SA"/>
      </w:rPr>
    </w:lvl>
    <w:lvl w:ilvl="2" w:tplc="E51AA624">
      <w:numFmt w:val="bullet"/>
      <w:lvlText w:val="•"/>
      <w:lvlJc w:val="left"/>
      <w:pPr>
        <w:ind w:left="3069" w:hanging="360"/>
      </w:pPr>
      <w:rPr>
        <w:rFonts w:hint="default"/>
        <w:lang w:val="el-GR" w:eastAsia="en-US" w:bidi="ar-SA"/>
      </w:rPr>
    </w:lvl>
    <w:lvl w:ilvl="3" w:tplc="2FE4952E">
      <w:numFmt w:val="bullet"/>
      <w:lvlText w:val="•"/>
      <w:lvlJc w:val="left"/>
      <w:pPr>
        <w:ind w:left="4139" w:hanging="360"/>
      </w:pPr>
      <w:rPr>
        <w:rFonts w:hint="default"/>
        <w:lang w:val="el-GR" w:eastAsia="en-US" w:bidi="ar-SA"/>
      </w:rPr>
    </w:lvl>
    <w:lvl w:ilvl="4" w:tplc="7F6A7F32">
      <w:numFmt w:val="bullet"/>
      <w:lvlText w:val="•"/>
      <w:lvlJc w:val="left"/>
      <w:pPr>
        <w:ind w:left="5208" w:hanging="360"/>
      </w:pPr>
      <w:rPr>
        <w:rFonts w:hint="default"/>
        <w:lang w:val="el-GR" w:eastAsia="en-US" w:bidi="ar-SA"/>
      </w:rPr>
    </w:lvl>
    <w:lvl w:ilvl="5" w:tplc="1504BE48">
      <w:numFmt w:val="bullet"/>
      <w:lvlText w:val="•"/>
      <w:lvlJc w:val="left"/>
      <w:pPr>
        <w:ind w:left="6278" w:hanging="360"/>
      </w:pPr>
      <w:rPr>
        <w:rFonts w:hint="default"/>
        <w:lang w:val="el-GR" w:eastAsia="en-US" w:bidi="ar-SA"/>
      </w:rPr>
    </w:lvl>
    <w:lvl w:ilvl="6" w:tplc="5A70F71C">
      <w:numFmt w:val="bullet"/>
      <w:lvlText w:val="•"/>
      <w:lvlJc w:val="left"/>
      <w:pPr>
        <w:ind w:left="7348" w:hanging="360"/>
      </w:pPr>
      <w:rPr>
        <w:rFonts w:hint="default"/>
        <w:lang w:val="el-GR" w:eastAsia="en-US" w:bidi="ar-SA"/>
      </w:rPr>
    </w:lvl>
    <w:lvl w:ilvl="7" w:tplc="A442F34C">
      <w:numFmt w:val="bullet"/>
      <w:lvlText w:val="•"/>
      <w:lvlJc w:val="left"/>
      <w:pPr>
        <w:ind w:left="8417" w:hanging="360"/>
      </w:pPr>
      <w:rPr>
        <w:rFonts w:hint="default"/>
        <w:lang w:val="el-GR" w:eastAsia="en-US" w:bidi="ar-SA"/>
      </w:rPr>
    </w:lvl>
    <w:lvl w:ilvl="8" w:tplc="706C4068">
      <w:numFmt w:val="bullet"/>
      <w:lvlText w:val="•"/>
      <w:lvlJc w:val="left"/>
      <w:pPr>
        <w:ind w:left="9487" w:hanging="360"/>
      </w:pPr>
      <w:rPr>
        <w:rFonts w:hint="default"/>
        <w:lang w:val="el-GR" w:eastAsia="en-US" w:bidi="ar-SA"/>
      </w:rPr>
    </w:lvl>
  </w:abstractNum>
  <w:abstractNum w:abstractNumId="10">
    <w:nsid w:val="0A4653D5"/>
    <w:multiLevelType w:val="hybridMultilevel"/>
    <w:tmpl w:val="D38A0C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C264F25"/>
    <w:multiLevelType w:val="hybridMultilevel"/>
    <w:tmpl w:val="5CD4B28A"/>
    <w:lvl w:ilvl="0" w:tplc="1772DC46">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C5D733C"/>
    <w:multiLevelType w:val="hybridMultilevel"/>
    <w:tmpl w:val="427CEA78"/>
    <w:lvl w:ilvl="0" w:tplc="BC9A122E">
      <w:start w:val="1"/>
      <w:numFmt w:val="decimal"/>
      <w:lvlText w:val="%1."/>
      <w:lvlJc w:val="center"/>
      <w:pPr>
        <w:tabs>
          <w:tab w:val="num" w:pos="624"/>
        </w:tabs>
        <w:ind w:left="680" w:hanging="62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3CF1FF2"/>
    <w:multiLevelType w:val="singleLevel"/>
    <w:tmpl w:val="0408000F"/>
    <w:lvl w:ilvl="0">
      <w:start w:val="1"/>
      <w:numFmt w:val="decimal"/>
      <w:lvlText w:val="%1."/>
      <w:lvlJc w:val="left"/>
      <w:pPr>
        <w:tabs>
          <w:tab w:val="num" w:pos="360"/>
        </w:tabs>
        <w:ind w:left="360" w:hanging="360"/>
      </w:pPr>
    </w:lvl>
  </w:abstractNum>
  <w:abstractNum w:abstractNumId="14">
    <w:nsid w:val="1433211E"/>
    <w:multiLevelType w:val="hybridMultilevel"/>
    <w:tmpl w:val="3A44A20C"/>
    <w:lvl w:ilvl="0" w:tplc="33AA56E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6C54459"/>
    <w:multiLevelType w:val="hybridMultilevel"/>
    <w:tmpl w:val="9954DAF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1F5B0B67"/>
    <w:multiLevelType w:val="hybridMultilevel"/>
    <w:tmpl w:val="71CACE88"/>
    <w:lvl w:ilvl="0" w:tplc="D724FB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21D470B5"/>
    <w:multiLevelType w:val="hybridMultilevel"/>
    <w:tmpl w:val="E8524E5C"/>
    <w:lvl w:ilvl="0" w:tplc="67D60F4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27AD5248"/>
    <w:multiLevelType w:val="hybridMultilevel"/>
    <w:tmpl w:val="64D0F68E"/>
    <w:lvl w:ilvl="0" w:tplc="22C4463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2C520F2F"/>
    <w:multiLevelType w:val="hybridMultilevel"/>
    <w:tmpl w:val="617EBBCC"/>
    <w:lvl w:ilvl="0" w:tplc="537AF6F2">
      <w:start w:val="1"/>
      <w:numFmt w:val="decimal"/>
      <w:lvlText w:val="%1)"/>
      <w:lvlJc w:val="left"/>
      <w:pPr>
        <w:tabs>
          <w:tab w:val="num" w:pos="720"/>
        </w:tabs>
        <w:ind w:left="624" w:hanging="62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2F953516"/>
    <w:multiLevelType w:val="hybridMultilevel"/>
    <w:tmpl w:val="905455E6"/>
    <w:lvl w:ilvl="0" w:tplc="CF129B74">
      <w:start w:val="1"/>
      <w:numFmt w:val="decimal"/>
      <w:lvlText w:val="%1."/>
      <w:lvlJc w:val="left"/>
      <w:pPr>
        <w:ind w:left="1963" w:hanging="284"/>
        <w:jc w:val="right"/>
      </w:pPr>
      <w:rPr>
        <w:rFonts w:ascii="Verdana" w:eastAsia="Verdana" w:hAnsi="Verdana" w:cs="Verdana" w:hint="default"/>
        <w:spacing w:val="-1"/>
        <w:w w:val="84"/>
        <w:sz w:val="20"/>
        <w:szCs w:val="20"/>
        <w:lang w:val="el-GR" w:eastAsia="en-US" w:bidi="ar-SA"/>
      </w:rPr>
    </w:lvl>
    <w:lvl w:ilvl="1" w:tplc="365A8E28">
      <w:numFmt w:val="bullet"/>
      <w:lvlText w:val="•"/>
      <w:lvlJc w:val="left"/>
      <w:pPr>
        <w:ind w:left="2926" w:hanging="284"/>
      </w:pPr>
      <w:rPr>
        <w:rFonts w:hint="default"/>
        <w:lang w:val="el-GR" w:eastAsia="en-US" w:bidi="ar-SA"/>
      </w:rPr>
    </w:lvl>
    <w:lvl w:ilvl="2" w:tplc="FEB6334E">
      <w:numFmt w:val="bullet"/>
      <w:lvlText w:val="•"/>
      <w:lvlJc w:val="left"/>
      <w:pPr>
        <w:ind w:left="3893" w:hanging="284"/>
      </w:pPr>
      <w:rPr>
        <w:rFonts w:hint="default"/>
        <w:lang w:val="el-GR" w:eastAsia="en-US" w:bidi="ar-SA"/>
      </w:rPr>
    </w:lvl>
    <w:lvl w:ilvl="3" w:tplc="7D7A4506">
      <w:numFmt w:val="bullet"/>
      <w:lvlText w:val="•"/>
      <w:lvlJc w:val="left"/>
      <w:pPr>
        <w:ind w:left="4859" w:hanging="284"/>
      </w:pPr>
      <w:rPr>
        <w:rFonts w:hint="default"/>
        <w:lang w:val="el-GR" w:eastAsia="en-US" w:bidi="ar-SA"/>
      </w:rPr>
    </w:lvl>
    <w:lvl w:ilvl="4" w:tplc="43709630">
      <w:numFmt w:val="bullet"/>
      <w:lvlText w:val="•"/>
      <w:lvlJc w:val="left"/>
      <w:pPr>
        <w:ind w:left="5826" w:hanging="284"/>
      </w:pPr>
      <w:rPr>
        <w:rFonts w:hint="default"/>
        <w:lang w:val="el-GR" w:eastAsia="en-US" w:bidi="ar-SA"/>
      </w:rPr>
    </w:lvl>
    <w:lvl w:ilvl="5" w:tplc="44C6CCF6">
      <w:numFmt w:val="bullet"/>
      <w:lvlText w:val="•"/>
      <w:lvlJc w:val="left"/>
      <w:pPr>
        <w:ind w:left="6793" w:hanging="284"/>
      </w:pPr>
      <w:rPr>
        <w:rFonts w:hint="default"/>
        <w:lang w:val="el-GR" w:eastAsia="en-US" w:bidi="ar-SA"/>
      </w:rPr>
    </w:lvl>
    <w:lvl w:ilvl="6" w:tplc="8EEA4606">
      <w:numFmt w:val="bullet"/>
      <w:lvlText w:val="•"/>
      <w:lvlJc w:val="left"/>
      <w:pPr>
        <w:ind w:left="7759" w:hanging="284"/>
      </w:pPr>
      <w:rPr>
        <w:rFonts w:hint="default"/>
        <w:lang w:val="el-GR" w:eastAsia="en-US" w:bidi="ar-SA"/>
      </w:rPr>
    </w:lvl>
    <w:lvl w:ilvl="7" w:tplc="EB8CE8D8">
      <w:numFmt w:val="bullet"/>
      <w:lvlText w:val="•"/>
      <w:lvlJc w:val="left"/>
      <w:pPr>
        <w:ind w:left="8726" w:hanging="284"/>
      </w:pPr>
      <w:rPr>
        <w:rFonts w:hint="default"/>
        <w:lang w:val="el-GR" w:eastAsia="en-US" w:bidi="ar-SA"/>
      </w:rPr>
    </w:lvl>
    <w:lvl w:ilvl="8" w:tplc="3A4A970C">
      <w:numFmt w:val="bullet"/>
      <w:lvlText w:val="•"/>
      <w:lvlJc w:val="left"/>
      <w:pPr>
        <w:ind w:left="9693" w:hanging="284"/>
      </w:pPr>
      <w:rPr>
        <w:rFonts w:hint="default"/>
        <w:lang w:val="el-GR" w:eastAsia="en-US" w:bidi="ar-SA"/>
      </w:rPr>
    </w:lvl>
  </w:abstractNum>
  <w:abstractNum w:abstractNumId="21">
    <w:nsid w:val="322607EF"/>
    <w:multiLevelType w:val="hybridMultilevel"/>
    <w:tmpl w:val="0776783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38B703D3"/>
    <w:multiLevelType w:val="hybridMultilevel"/>
    <w:tmpl w:val="C38C846A"/>
    <w:lvl w:ilvl="0" w:tplc="04080011">
      <w:start w:val="1"/>
      <w:numFmt w:val="decimal"/>
      <w:lvlText w:val="%1)"/>
      <w:lvlJc w:val="left"/>
      <w:pPr>
        <w:tabs>
          <w:tab w:val="num" w:pos="777"/>
        </w:tabs>
        <w:ind w:left="777" w:hanging="360"/>
      </w:pPr>
    </w:lvl>
    <w:lvl w:ilvl="1" w:tplc="04080019" w:tentative="1">
      <w:start w:val="1"/>
      <w:numFmt w:val="lowerLetter"/>
      <w:lvlText w:val="%2."/>
      <w:lvlJc w:val="left"/>
      <w:pPr>
        <w:tabs>
          <w:tab w:val="num" w:pos="1497"/>
        </w:tabs>
        <w:ind w:left="1497" w:hanging="360"/>
      </w:pPr>
    </w:lvl>
    <w:lvl w:ilvl="2" w:tplc="0408001B" w:tentative="1">
      <w:start w:val="1"/>
      <w:numFmt w:val="lowerRoman"/>
      <w:lvlText w:val="%3."/>
      <w:lvlJc w:val="right"/>
      <w:pPr>
        <w:tabs>
          <w:tab w:val="num" w:pos="2217"/>
        </w:tabs>
        <w:ind w:left="2217" w:hanging="180"/>
      </w:pPr>
    </w:lvl>
    <w:lvl w:ilvl="3" w:tplc="0408000F" w:tentative="1">
      <w:start w:val="1"/>
      <w:numFmt w:val="decimal"/>
      <w:lvlText w:val="%4."/>
      <w:lvlJc w:val="left"/>
      <w:pPr>
        <w:tabs>
          <w:tab w:val="num" w:pos="2937"/>
        </w:tabs>
        <w:ind w:left="2937" w:hanging="360"/>
      </w:pPr>
    </w:lvl>
    <w:lvl w:ilvl="4" w:tplc="04080019" w:tentative="1">
      <w:start w:val="1"/>
      <w:numFmt w:val="lowerLetter"/>
      <w:lvlText w:val="%5."/>
      <w:lvlJc w:val="left"/>
      <w:pPr>
        <w:tabs>
          <w:tab w:val="num" w:pos="3657"/>
        </w:tabs>
        <w:ind w:left="3657" w:hanging="360"/>
      </w:pPr>
    </w:lvl>
    <w:lvl w:ilvl="5" w:tplc="0408001B" w:tentative="1">
      <w:start w:val="1"/>
      <w:numFmt w:val="lowerRoman"/>
      <w:lvlText w:val="%6."/>
      <w:lvlJc w:val="right"/>
      <w:pPr>
        <w:tabs>
          <w:tab w:val="num" w:pos="4377"/>
        </w:tabs>
        <w:ind w:left="4377" w:hanging="180"/>
      </w:pPr>
    </w:lvl>
    <w:lvl w:ilvl="6" w:tplc="0408000F" w:tentative="1">
      <w:start w:val="1"/>
      <w:numFmt w:val="decimal"/>
      <w:lvlText w:val="%7."/>
      <w:lvlJc w:val="left"/>
      <w:pPr>
        <w:tabs>
          <w:tab w:val="num" w:pos="5097"/>
        </w:tabs>
        <w:ind w:left="5097" w:hanging="360"/>
      </w:pPr>
    </w:lvl>
    <w:lvl w:ilvl="7" w:tplc="04080019" w:tentative="1">
      <w:start w:val="1"/>
      <w:numFmt w:val="lowerLetter"/>
      <w:lvlText w:val="%8."/>
      <w:lvlJc w:val="left"/>
      <w:pPr>
        <w:tabs>
          <w:tab w:val="num" w:pos="5817"/>
        </w:tabs>
        <w:ind w:left="5817" w:hanging="360"/>
      </w:pPr>
    </w:lvl>
    <w:lvl w:ilvl="8" w:tplc="0408001B" w:tentative="1">
      <w:start w:val="1"/>
      <w:numFmt w:val="lowerRoman"/>
      <w:lvlText w:val="%9."/>
      <w:lvlJc w:val="right"/>
      <w:pPr>
        <w:tabs>
          <w:tab w:val="num" w:pos="6537"/>
        </w:tabs>
        <w:ind w:left="6537" w:hanging="180"/>
      </w:pPr>
    </w:lvl>
  </w:abstractNum>
  <w:abstractNum w:abstractNumId="23">
    <w:nsid w:val="42C77E28"/>
    <w:multiLevelType w:val="hybridMultilevel"/>
    <w:tmpl w:val="50BE1A84"/>
    <w:lvl w:ilvl="0" w:tplc="E6B8C7E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3031316"/>
    <w:multiLevelType w:val="hybridMultilevel"/>
    <w:tmpl w:val="BD528F2C"/>
    <w:lvl w:ilvl="0" w:tplc="20DAAFD0">
      <w:start w:val="1"/>
      <w:numFmt w:val="bullet"/>
      <w:lvlText w:val=""/>
      <w:lvlJc w:val="left"/>
      <w:pPr>
        <w:tabs>
          <w:tab w:val="num" w:pos="720"/>
        </w:tabs>
        <w:ind w:left="700" w:hanging="34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5">
    <w:nsid w:val="43A84BA4"/>
    <w:multiLevelType w:val="hybridMultilevel"/>
    <w:tmpl w:val="2A3A7534"/>
    <w:lvl w:ilvl="0" w:tplc="B0BA795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47CD38CF"/>
    <w:multiLevelType w:val="hybridMultilevel"/>
    <w:tmpl w:val="313074B0"/>
    <w:lvl w:ilvl="0" w:tplc="207A4DA6">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9A92371"/>
    <w:multiLevelType w:val="hybridMultilevel"/>
    <w:tmpl w:val="49F80E3A"/>
    <w:lvl w:ilvl="0" w:tplc="2C0C4D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49F91451"/>
    <w:multiLevelType w:val="hybridMultilevel"/>
    <w:tmpl w:val="180009BE"/>
    <w:lvl w:ilvl="0" w:tplc="1B98E1AE">
      <w:start w:val="1"/>
      <w:numFmt w:val="decimal"/>
      <w:lvlText w:val="%1."/>
      <w:lvlJc w:val="left"/>
      <w:pPr>
        <w:ind w:left="2400" w:hanging="360"/>
      </w:pPr>
      <w:rPr>
        <w:rFonts w:ascii="Verdana" w:eastAsia="Verdana" w:hAnsi="Verdana" w:cs="Verdana" w:hint="default"/>
        <w:spacing w:val="-1"/>
        <w:w w:val="84"/>
        <w:sz w:val="20"/>
        <w:szCs w:val="20"/>
        <w:lang w:val="el-GR" w:eastAsia="en-US" w:bidi="ar-SA"/>
      </w:rPr>
    </w:lvl>
    <w:lvl w:ilvl="1" w:tplc="85323FC0">
      <w:numFmt w:val="bullet"/>
      <w:lvlText w:val="•"/>
      <w:lvlJc w:val="left"/>
      <w:pPr>
        <w:ind w:left="3322" w:hanging="360"/>
      </w:pPr>
      <w:rPr>
        <w:rFonts w:hint="default"/>
        <w:lang w:val="el-GR" w:eastAsia="en-US" w:bidi="ar-SA"/>
      </w:rPr>
    </w:lvl>
    <w:lvl w:ilvl="2" w:tplc="FE1C29B0">
      <w:numFmt w:val="bullet"/>
      <w:lvlText w:val="•"/>
      <w:lvlJc w:val="left"/>
      <w:pPr>
        <w:ind w:left="4245" w:hanging="360"/>
      </w:pPr>
      <w:rPr>
        <w:rFonts w:hint="default"/>
        <w:lang w:val="el-GR" w:eastAsia="en-US" w:bidi="ar-SA"/>
      </w:rPr>
    </w:lvl>
    <w:lvl w:ilvl="3" w:tplc="8E8C0A30">
      <w:numFmt w:val="bullet"/>
      <w:lvlText w:val="•"/>
      <w:lvlJc w:val="left"/>
      <w:pPr>
        <w:ind w:left="5167" w:hanging="360"/>
      </w:pPr>
      <w:rPr>
        <w:rFonts w:hint="default"/>
        <w:lang w:val="el-GR" w:eastAsia="en-US" w:bidi="ar-SA"/>
      </w:rPr>
    </w:lvl>
    <w:lvl w:ilvl="4" w:tplc="0CA0C420">
      <w:numFmt w:val="bullet"/>
      <w:lvlText w:val="•"/>
      <w:lvlJc w:val="left"/>
      <w:pPr>
        <w:ind w:left="6090" w:hanging="360"/>
      </w:pPr>
      <w:rPr>
        <w:rFonts w:hint="default"/>
        <w:lang w:val="el-GR" w:eastAsia="en-US" w:bidi="ar-SA"/>
      </w:rPr>
    </w:lvl>
    <w:lvl w:ilvl="5" w:tplc="89202F76">
      <w:numFmt w:val="bullet"/>
      <w:lvlText w:val="•"/>
      <w:lvlJc w:val="left"/>
      <w:pPr>
        <w:ind w:left="7013" w:hanging="360"/>
      </w:pPr>
      <w:rPr>
        <w:rFonts w:hint="default"/>
        <w:lang w:val="el-GR" w:eastAsia="en-US" w:bidi="ar-SA"/>
      </w:rPr>
    </w:lvl>
    <w:lvl w:ilvl="6" w:tplc="1ED8C126">
      <w:numFmt w:val="bullet"/>
      <w:lvlText w:val="•"/>
      <w:lvlJc w:val="left"/>
      <w:pPr>
        <w:ind w:left="7935" w:hanging="360"/>
      </w:pPr>
      <w:rPr>
        <w:rFonts w:hint="default"/>
        <w:lang w:val="el-GR" w:eastAsia="en-US" w:bidi="ar-SA"/>
      </w:rPr>
    </w:lvl>
    <w:lvl w:ilvl="7" w:tplc="75DCFFF8">
      <w:numFmt w:val="bullet"/>
      <w:lvlText w:val="•"/>
      <w:lvlJc w:val="left"/>
      <w:pPr>
        <w:ind w:left="8858" w:hanging="360"/>
      </w:pPr>
      <w:rPr>
        <w:rFonts w:hint="default"/>
        <w:lang w:val="el-GR" w:eastAsia="en-US" w:bidi="ar-SA"/>
      </w:rPr>
    </w:lvl>
    <w:lvl w:ilvl="8" w:tplc="57B41AFE">
      <w:numFmt w:val="bullet"/>
      <w:lvlText w:val="•"/>
      <w:lvlJc w:val="left"/>
      <w:pPr>
        <w:ind w:left="9781" w:hanging="360"/>
      </w:pPr>
      <w:rPr>
        <w:rFonts w:hint="default"/>
        <w:lang w:val="el-GR" w:eastAsia="en-US" w:bidi="ar-SA"/>
      </w:rPr>
    </w:lvl>
  </w:abstractNum>
  <w:abstractNum w:abstractNumId="29">
    <w:nsid w:val="4C1047F1"/>
    <w:multiLevelType w:val="hybridMultilevel"/>
    <w:tmpl w:val="B882FD20"/>
    <w:lvl w:ilvl="0" w:tplc="81B463DE">
      <w:start w:val="1"/>
      <w:numFmt w:val="decimal"/>
      <w:lvlText w:val="%1."/>
      <w:lvlJc w:val="center"/>
      <w:pPr>
        <w:tabs>
          <w:tab w:val="num" w:pos="624"/>
        </w:tabs>
        <w:ind w:left="680" w:hanging="623"/>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4C535F11"/>
    <w:multiLevelType w:val="hybridMultilevel"/>
    <w:tmpl w:val="0576EE7A"/>
    <w:lvl w:ilvl="0" w:tplc="BBF2C7E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3036589"/>
    <w:multiLevelType w:val="hybridMultilevel"/>
    <w:tmpl w:val="EFFC4010"/>
    <w:lvl w:ilvl="0" w:tplc="BC9A122E">
      <w:start w:val="1"/>
      <w:numFmt w:val="decimal"/>
      <w:lvlText w:val="%1."/>
      <w:lvlJc w:val="center"/>
      <w:pPr>
        <w:tabs>
          <w:tab w:val="num" w:pos="624"/>
        </w:tabs>
        <w:ind w:left="680" w:hanging="62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9462AA8"/>
    <w:multiLevelType w:val="hybridMultilevel"/>
    <w:tmpl w:val="17264F9A"/>
    <w:lvl w:ilvl="0" w:tplc="B6185AA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5A56552A"/>
    <w:multiLevelType w:val="hybridMultilevel"/>
    <w:tmpl w:val="6934524C"/>
    <w:lvl w:ilvl="0" w:tplc="1C28A5B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2DB447B"/>
    <w:multiLevelType w:val="hybridMultilevel"/>
    <w:tmpl w:val="EB04B9B0"/>
    <w:lvl w:ilvl="0" w:tplc="BC9A122E">
      <w:start w:val="1"/>
      <w:numFmt w:val="decimal"/>
      <w:lvlText w:val="%1."/>
      <w:lvlJc w:val="center"/>
      <w:pPr>
        <w:tabs>
          <w:tab w:val="num" w:pos="681"/>
        </w:tabs>
        <w:ind w:left="737" w:hanging="623"/>
      </w:pPr>
      <w:rPr>
        <w:rFonts w:hint="default"/>
      </w:rPr>
    </w:lvl>
    <w:lvl w:ilvl="1" w:tplc="04080019" w:tentative="1">
      <w:start w:val="1"/>
      <w:numFmt w:val="lowerLetter"/>
      <w:lvlText w:val="%2."/>
      <w:lvlJc w:val="left"/>
      <w:pPr>
        <w:tabs>
          <w:tab w:val="num" w:pos="1497"/>
        </w:tabs>
        <w:ind w:left="1497" w:hanging="360"/>
      </w:pPr>
    </w:lvl>
    <w:lvl w:ilvl="2" w:tplc="0408001B" w:tentative="1">
      <w:start w:val="1"/>
      <w:numFmt w:val="lowerRoman"/>
      <w:lvlText w:val="%3."/>
      <w:lvlJc w:val="right"/>
      <w:pPr>
        <w:tabs>
          <w:tab w:val="num" w:pos="2217"/>
        </w:tabs>
        <w:ind w:left="2217" w:hanging="180"/>
      </w:pPr>
    </w:lvl>
    <w:lvl w:ilvl="3" w:tplc="0408000F" w:tentative="1">
      <w:start w:val="1"/>
      <w:numFmt w:val="decimal"/>
      <w:lvlText w:val="%4."/>
      <w:lvlJc w:val="left"/>
      <w:pPr>
        <w:tabs>
          <w:tab w:val="num" w:pos="2937"/>
        </w:tabs>
        <w:ind w:left="2937" w:hanging="360"/>
      </w:pPr>
    </w:lvl>
    <w:lvl w:ilvl="4" w:tplc="04080019" w:tentative="1">
      <w:start w:val="1"/>
      <w:numFmt w:val="lowerLetter"/>
      <w:lvlText w:val="%5."/>
      <w:lvlJc w:val="left"/>
      <w:pPr>
        <w:tabs>
          <w:tab w:val="num" w:pos="3657"/>
        </w:tabs>
        <w:ind w:left="3657" w:hanging="360"/>
      </w:pPr>
    </w:lvl>
    <w:lvl w:ilvl="5" w:tplc="0408001B" w:tentative="1">
      <w:start w:val="1"/>
      <w:numFmt w:val="lowerRoman"/>
      <w:lvlText w:val="%6."/>
      <w:lvlJc w:val="right"/>
      <w:pPr>
        <w:tabs>
          <w:tab w:val="num" w:pos="4377"/>
        </w:tabs>
        <w:ind w:left="4377" w:hanging="180"/>
      </w:pPr>
    </w:lvl>
    <w:lvl w:ilvl="6" w:tplc="0408000F" w:tentative="1">
      <w:start w:val="1"/>
      <w:numFmt w:val="decimal"/>
      <w:lvlText w:val="%7."/>
      <w:lvlJc w:val="left"/>
      <w:pPr>
        <w:tabs>
          <w:tab w:val="num" w:pos="5097"/>
        </w:tabs>
        <w:ind w:left="5097" w:hanging="360"/>
      </w:pPr>
    </w:lvl>
    <w:lvl w:ilvl="7" w:tplc="04080019" w:tentative="1">
      <w:start w:val="1"/>
      <w:numFmt w:val="lowerLetter"/>
      <w:lvlText w:val="%8."/>
      <w:lvlJc w:val="left"/>
      <w:pPr>
        <w:tabs>
          <w:tab w:val="num" w:pos="5817"/>
        </w:tabs>
        <w:ind w:left="5817" w:hanging="360"/>
      </w:pPr>
    </w:lvl>
    <w:lvl w:ilvl="8" w:tplc="0408001B" w:tentative="1">
      <w:start w:val="1"/>
      <w:numFmt w:val="lowerRoman"/>
      <w:lvlText w:val="%9."/>
      <w:lvlJc w:val="right"/>
      <w:pPr>
        <w:tabs>
          <w:tab w:val="num" w:pos="6537"/>
        </w:tabs>
        <w:ind w:left="6537" w:hanging="180"/>
      </w:pPr>
    </w:lvl>
  </w:abstractNum>
  <w:abstractNum w:abstractNumId="35">
    <w:nsid w:val="63EA5DD5"/>
    <w:multiLevelType w:val="hybridMultilevel"/>
    <w:tmpl w:val="67B05316"/>
    <w:lvl w:ilvl="0" w:tplc="D4B01EB4">
      <w:start w:val="1"/>
      <w:numFmt w:val="decimal"/>
      <w:lvlText w:val="%1."/>
      <w:lvlJc w:val="left"/>
      <w:pPr>
        <w:ind w:left="644" w:hanging="360"/>
      </w:pPr>
      <w:rPr>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6">
    <w:nsid w:val="64462998"/>
    <w:multiLevelType w:val="hybridMultilevel"/>
    <w:tmpl w:val="C28CF760"/>
    <w:lvl w:ilvl="0" w:tplc="B916FA74">
      <w:numFmt w:val="bullet"/>
      <w:lvlText w:val="-"/>
      <w:lvlJc w:val="left"/>
      <w:pPr>
        <w:ind w:left="1901" w:hanging="221"/>
      </w:pPr>
      <w:rPr>
        <w:rFonts w:ascii="Arial" w:eastAsia="Arial" w:hAnsi="Arial" w:cs="Arial" w:hint="default"/>
        <w:w w:val="100"/>
        <w:sz w:val="21"/>
        <w:szCs w:val="21"/>
        <w:lang w:val="el-GR" w:eastAsia="en-US" w:bidi="ar-SA"/>
      </w:rPr>
    </w:lvl>
    <w:lvl w:ilvl="1" w:tplc="D50017F4">
      <w:numFmt w:val="bullet"/>
      <w:lvlText w:val="•"/>
      <w:lvlJc w:val="left"/>
      <w:pPr>
        <w:ind w:left="2872" w:hanging="221"/>
      </w:pPr>
      <w:rPr>
        <w:rFonts w:hint="default"/>
        <w:lang w:val="el-GR" w:eastAsia="en-US" w:bidi="ar-SA"/>
      </w:rPr>
    </w:lvl>
    <w:lvl w:ilvl="2" w:tplc="50D46828">
      <w:numFmt w:val="bullet"/>
      <w:lvlText w:val="•"/>
      <w:lvlJc w:val="left"/>
      <w:pPr>
        <w:ind w:left="3845" w:hanging="221"/>
      </w:pPr>
      <w:rPr>
        <w:rFonts w:hint="default"/>
        <w:lang w:val="el-GR" w:eastAsia="en-US" w:bidi="ar-SA"/>
      </w:rPr>
    </w:lvl>
    <w:lvl w:ilvl="3" w:tplc="4ECC7560">
      <w:numFmt w:val="bullet"/>
      <w:lvlText w:val="•"/>
      <w:lvlJc w:val="left"/>
      <w:pPr>
        <w:ind w:left="4817" w:hanging="221"/>
      </w:pPr>
      <w:rPr>
        <w:rFonts w:hint="default"/>
        <w:lang w:val="el-GR" w:eastAsia="en-US" w:bidi="ar-SA"/>
      </w:rPr>
    </w:lvl>
    <w:lvl w:ilvl="4" w:tplc="78AA7248">
      <w:numFmt w:val="bullet"/>
      <w:lvlText w:val="•"/>
      <w:lvlJc w:val="left"/>
      <w:pPr>
        <w:ind w:left="5790" w:hanging="221"/>
      </w:pPr>
      <w:rPr>
        <w:rFonts w:hint="default"/>
        <w:lang w:val="el-GR" w:eastAsia="en-US" w:bidi="ar-SA"/>
      </w:rPr>
    </w:lvl>
    <w:lvl w:ilvl="5" w:tplc="C7DE1A54">
      <w:numFmt w:val="bullet"/>
      <w:lvlText w:val="•"/>
      <w:lvlJc w:val="left"/>
      <w:pPr>
        <w:ind w:left="6763" w:hanging="221"/>
      </w:pPr>
      <w:rPr>
        <w:rFonts w:hint="default"/>
        <w:lang w:val="el-GR" w:eastAsia="en-US" w:bidi="ar-SA"/>
      </w:rPr>
    </w:lvl>
    <w:lvl w:ilvl="6" w:tplc="4EACA8FE">
      <w:numFmt w:val="bullet"/>
      <w:lvlText w:val="•"/>
      <w:lvlJc w:val="left"/>
      <w:pPr>
        <w:ind w:left="7735" w:hanging="221"/>
      </w:pPr>
      <w:rPr>
        <w:rFonts w:hint="default"/>
        <w:lang w:val="el-GR" w:eastAsia="en-US" w:bidi="ar-SA"/>
      </w:rPr>
    </w:lvl>
    <w:lvl w:ilvl="7" w:tplc="91666D20">
      <w:numFmt w:val="bullet"/>
      <w:lvlText w:val="•"/>
      <w:lvlJc w:val="left"/>
      <w:pPr>
        <w:ind w:left="8708" w:hanging="221"/>
      </w:pPr>
      <w:rPr>
        <w:rFonts w:hint="default"/>
        <w:lang w:val="el-GR" w:eastAsia="en-US" w:bidi="ar-SA"/>
      </w:rPr>
    </w:lvl>
    <w:lvl w:ilvl="8" w:tplc="D1621FE6">
      <w:numFmt w:val="bullet"/>
      <w:lvlText w:val="•"/>
      <w:lvlJc w:val="left"/>
      <w:pPr>
        <w:ind w:left="9681" w:hanging="221"/>
      </w:pPr>
      <w:rPr>
        <w:rFonts w:hint="default"/>
        <w:lang w:val="el-GR" w:eastAsia="en-US" w:bidi="ar-SA"/>
      </w:rPr>
    </w:lvl>
  </w:abstractNum>
  <w:abstractNum w:abstractNumId="37">
    <w:nsid w:val="6C4867BF"/>
    <w:multiLevelType w:val="singleLevel"/>
    <w:tmpl w:val="A9A6CE7C"/>
    <w:lvl w:ilvl="0">
      <w:start w:val="9"/>
      <w:numFmt w:val="decimal"/>
      <w:lvlText w:val="%1."/>
      <w:legacy w:legacy="1" w:legacySpace="0" w:legacyIndent="403"/>
      <w:lvlJc w:val="left"/>
      <w:rPr>
        <w:rFonts w:ascii="Arial" w:hAnsi="Arial" w:cs="Arial" w:hint="default"/>
      </w:rPr>
    </w:lvl>
  </w:abstractNum>
  <w:abstractNum w:abstractNumId="38">
    <w:nsid w:val="6D01100A"/>
    <w:multiLevelType w:val="hybridMultilevel"/>
    <w:tmpl w:val="9D0EA39E"/>
    <w:lvl w:ilvl="0" w:tplc="44FCCF2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787456E3"/>
    <w:multiLevelType w:val="hybridMultilevel"/>
    <w:tmpl w:val="9D1269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8AF2756"/>
    <w:multiLevelType w:val="hybridMultilevel"/>
    <w:tmpl w:val="A358E6D4"/>
    <w:lvl w:ilvl="0" w:tplc="29D2C24C">
      <w:start w:val="1"/>
      <w:numFmt w:val="bullet"/>
      <w:lvlText w:val=""/>
      <w:lvlJc w:val="left"/>
      <w:pPr>
        <w:tabs>
          <w:tab w:val="num" w:pos="397"/>
        </w:tabs>
        <w:ind w:left="34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7C411963"/>
    <w:multiLevelType w:val="hybridMultilevel"/>
    <w:tmpl w:val="DE6A09DC"/>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nsid w:val="7FC04471"/>
    <w:multiLevelType w:val="hybridMultilevel"/>
    <w:tmpl w:val="A84E2F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3"/>
  </w:num>
  <w:num w:numId="2">
    <w:abstractNumId w:val="15"/>
  </w:num>
  <w:num w:numId="3">
    <w:abstractNumId w:val="30"/>
  </w:num>
  <w:num w:numId="4">
    <w:abstractNumId w:val="18"/>
  </w:num>
  <w:num w:numId="5">
    <w:abstractNumId w:val="14"/>
  </w:num>
  <w:num w:numId="6">
    <w:abstractNumId w:val="17"/>
  </w:num>
  <w:num w:numId="7">
    <w:abstractNumId w:val="25"/>
  </w:num>
  <w:num w:numId="8">
    <w:abstractNumId w:val="33"/>
  </w:num>
  <w:num w:numId="9">
    <w:abstractNumId w:val="32"/>
  </w:num>
  <w:num w:numId="10">
    <w:abstractNumId w:val="16"/>
  </w:num>
  <w:num w:numId="11">
    <w:abstractNumId w:val="38"/>
  </w:num>
  <w:num w:numId="12">
    <w:abstractNumId w:val="23"/>
  </w:num>
  <w:num w:numId="13">
    <w:abstractNumId w:val="27"/>
  </w:num>
  <w:num w:numId="14">
    <w:abstractNumId w:val="21"/>
  </w:num>
  <w:num w:numId="15">
    <w:abstractNumId w:val="24"/>
  </w:num>
  <w:num w:numId="16">
    <w:abstractNumId w:val="8"/>
  </w:num>
  <w:num w:numId="17">
    <w:abstractNumId w:val="29"/>
  </w:num>
  <w:num w:numId="18">
    <w:abstractNumId w:val="31"/>
  </w:num>
  <w:num w:numId="19">
    <w:abstractNumId w:val="34"/>
  </w:num>
  <w:num w:numId="20">
    <w:abstractNumId w:val="40"/>
  </w:num>
  <w:num w:numId="21">
    <w:abstractNumId w:val="12"/>
  </w:num>
  <w:num w:numId="22">
    <w:abstractNumId w:val="22"/>
  </w:num>
  <w:num w:numId="23">
    <w:abstractNumId w:val="19"/>
  </w:num>
  <w:num w:numId="24">
    <w:abstractNumId w:val="37"/>
  </w:num>
  <w:num w:numId="25">
    <w:abstractNumId w:val="0"/>
    <w:lvlOverride w:ilvl="0">
      <w:lvl w:ilvl="0">
        <w:start w:val="65535"/>
        <w:numFmt w:val="bullet"/>
        <w:lvlText w:val="&gt;"/>
        <w:legacy w:legacy="1" w:legacySpace="0" w:legacyIndent="341"/>
        <w:lvlJc w:val="left"/>
        <w:rPr>
          <w:rFonts w:ascii="Arial" w:hAnsi="Arial" w:cs="Arial" w:hint="default"/>
        </w:rPr>
      </w:lvl>
    </w:lvlOverride>
  </w:num>
  <w:num w:numId="26">
    <w:abstractNumId w:val="0"/>
    <w:lvlOverride w:ilvl="0">
      <w:lvl w:ilvl="0">
        <w:start w:val="65535"/>
        <w:numFmt w:val="bullet"/>
        <w:lvlText w:val="&gt;"/>
        <w:legacy w:legacy="1" w:legacySpace="0" w:legacyIndent="340"/>
        <w:lvlJc w:val="left"/>
        <w:rPr>
          <w:rFonts w:ascii="Arial" w:hAnsi="Arial" w:cs="Arial" w:hint="default"/>
        </w:rPr>
      </w:lvl>
    </w:lvlOverride>
  </w:num>
  <w:num w:numId="27">
    <w:abstractNumId w:val="39"/>
  </w:num>
  <w:num w:numId="28">
    <w:abstractNumId w:val="41"/>
  </w:num>
  <w:num w:numId="29">
    <w:abstractNumId w:val="42"/>
  </w:num>
  <w:num w:numId="30">
    <w:abstractNumId w:val="35"/>
  </w:num>
  <w:num w:numId="31">
    <w:abstractNumId w:val="26"/>
  </w:num>
  <w:num w:numId="32">
    <w:abstractNumId w:val="10"/>
  </w:num>
  <w:num w:numId="33">
    <w:abstractNumId w:val="11"/>
  </w:num>
  <w:num w:numId="34">
    <w:abstractNumId w:val="1"/>
  </w:num>
  <w:num w:numId="35">
    <w:abstractNumId w:val="2"/>
  </w:num>
  <w:num w:numId="36">
    <w:abstractNumId w:val="3"/>
  </w:num>
  <w:num w:numId="37">
    <w:abstractNumId w:val="4"/>
  </w:num>
  <w:num w:numId="38">
    <w:abstractNumId w:val="5"/>
  </w:num>
  <w:num w:numId="39">
    <w:abstractNumId w:val="6"/>
  </w:num>
  <w:num w:numId="40">
    <w:abstractNumId w:val="7"/>
  </w:num>
  <w:num w:numId="41">
    <w:abstractNumId w:val="28"/>
  </w:num>
  <w:num w:numId="42">
    <w:abstractNumId w:val="36"/>
  </w:num>
  <w:num w:numId="43">
    <w:abstractNumId w:val="9"/>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D8"/>
    <w:rsid w:val="00006295"/>
    <w:rsid w:val="00013D35"/>
    <w:rsid w:val="0003298A"/>
    <w:rsid w:val="00034BDD"/>
    <w:rsid w:val="000353C3"/>
    <w:rsid w:val="00036CA9"/>
    <w:rsid w:val="00036D83"/>
    <w:rsid w:val="00040A97"/>
    <w:rsid w:val="00040C88"/>
    <w:rsid w:val="000527D6"/>
    <w:rsid w:val="00057423"/>
    <w:rsid w:val="000651D1"/>
    <w:rsid w:val="00065648"/>
    <w:rsid w:val="00085EBB"/>
    <w:rsid w:val="00091FBF"/>
    <w:rsid w:val="00094A18"/>
    <w:rsid w:val="00095542"/>
    <w:rsid w:val="000A6799"/>
    <w:rsid w:val="000B0667"/>
    <w:rsid w:val="000B3894"/>
    <w:rsid w:val="000D6283"/>
    <w:rsid w:val="000D709A"/>
    <w:rsid w:val="000F2965"/>
    <w:rsid w:val="000F4948"/>
    <w:rsid w:val="000F6828"/>
    <w:rsid w:val="00100AD9"/>
    <w:rsid w:val="0010103B"/>
    <w:rsid w:val="00103633"/>
    <w:rsid w:val="001109CB"/>
    <w:rsid w:val="00113BF0"/>
    <w:rsid w:val="00117C82"/>
    <w:rsid w:val="00121A11"/>
    <w:rsid w:val="00121C50"/>
    <w:rsid w:val="00122545"/>
    <w:rsid w:val="00126466"/>
    <w:rsid w:val="00146EC8"/>
    <w:rsid w:val="00151AC7"/>
    <w:rsid w:val="00163455"/>
    <w:rsid w:val="00164422"/>
    <w:rsid w:val="00172E86"/>
    <w:rsid w:val="0017741E"/>
    <w:rsid w:val="00192AF5"/>
    <w:rsid w:val="001B4DE6"/>
    <w:rsid w:val="001C1652"/>
    <w:rsid w:val="001D2FE9"/>
    <w:rsid w:val="001D590F"/>
    <w:rsid w:val="001F7DED"/>
    <w:rsid w:val="002034F7"/>
    <w:rsid w:val="002175BD"/>
    <w:rsid w:val="00224D3A"/>
    <w:rsid w:val="00227849"/>
    <w:rsid w:val="002301A8"/>
    <w:rsid w:val="002303A2"/>
    <w:rsid w:val="00230A82"/>
    <w:rsid w:val="00251EBF"/>
    <w:rsid w:val="002555C7"/>
    <w:rsid w:val="00257134"/>
    <w:rsid w:val="00260E09"/>
    <w:rsid w:val="00260E4A"/>
    <w:rsid w:val="002657F0"/>
    <w:rsid w:val="00281FB8"/>
    <w:rsid w:val="00285F68"/>
    <w:rsid w:val="00287272"/>
    <w:rsid w:val="00296D0B"/>
    <w:rsid w:val="002A5585"/>
    <w:rsid w:val="002A67E2"/>
    <w:rsid w:val="002C12AF"/>
    <w:rsid w:val="002E0084"/>
    <w:rsid w:val="002E5A16"/>
    <w:rsid w:val="00300DB3"/>
    <w:rsid w:val="003037B6"/>
    <w:rsid w:val="00307CCE"/>
    <w:rsid w:val="00322ABD"/>
    <w:rsid w:val="00331E88"/>
    <w:rsid w:val="00342C18"/>
    <w:rsid w:val="00366583"/>
    <w:rsid w:val="003713E1"/>
    <w:rsid w:val="00374FB1"/>
    <w:rsid w:val="00383F5E"/>
    <w:rsid w:val="00384173"/>
    <w:rsid w:val="00384837"/>
    <w:rsid w:val="00387459"/>
    <w:rsid w:val="00390289"/>
    <w:rsid w:val="00392708"/>
    <w:rsid w:val="0039351A"/>
    <w:rsid w:val="003979C4"/>
    <w:rsid w:val="003C59E3"/>
    <w:rsid w:val="003D3379"/>
    <w:rsid w:val="003D3688"/>
    <w:rsid w:val="003D5066"/>
    <w:rsid w:val="003E545A"/>
    <w:rsid w:val="003E7735"/>
    <w:rsid w:val="003E79BA"/>
    <w:rsid w:val="004009AD"/>
    <w:rsid w:val="004106E2"/>
    <w:rsid w:val="00421D90"/>
    <w:rsid w:val="0042568B"/>
    <w:rsid w:val="00426409"/>
    <w:rsid w:val="00436371"/>
    <w:rsid w:val="004415B3"/>
    <w:rsid w:val="00444D35"/>
    <w:rsid w:val="00446855"/>
    <w:rsid w:val="00446AB9"/>
    <w:rsid w:val="004568F4"/>
    <w:rsid w:val="0046742F"/>
    <w:rsid w:val="00470678"/>
    <w:rsid w:val="00474788"/>
    <w:rsid w:val="00477DB7"/>
    <w:rsid w:val="00482E8D"/>
    <w:rsid w:val="004906E6"/>
    <w:rsid w:val="004956F2"/>
    <w:rsid w:val="004A13D0"/>
    <w:rsid w:val="004E149E"/>
    <w:rsid w:val="004E4C75"/>
    <w:rsid w:val="00502DF2"/>
    <w:rsid w:val="00503174"/>
    <w:rsid w:val="00511E50"/>
    <w:rsid w:val="00513338"/>
    <w:rsid w:val="00515793"/>
    <w:rsid w:val="005177D1"/>
    <w:rsid w:val="00526022"/>
    <w:rsid w:val="005368A7"/>
    <w:rsid w:val="00560766"/>
    <w:rsid w:val="00570D7F"/>
    <w:rsid w:val="00570DB9"/>
    <w:rsid w:val="005776F0"/>
    <w:rsid w:val="005823F8"/>
    <w:rsid w:val="00582730"/>
    <w:rsid w:val="005865C4"/>
    <w:rsid w:val="005936CC"/>
    <w:rsid w:val="0059514C"/>
    <w:rsid w:val="00596A11"/>
    <w:rsid w:val="005A1441"/>
    <w:rsid w:val="005C3DE6"/>
    <w:rsid w:val="005C54F0"/>
    <w:rsid w:val="005D4B89"/>
    <w:rsid w:val="005D6A0D"/>
    <w:rsid w:val="005E2E1F"/>
    <w:rsid w:val="005F1518"/>
    <w:rsid w:val="005F18A6"/>
    <w:rsid w:val="006069B2"/>
    <w:rsid w:val="00646754"/>
    <w:rsid w:val="00652142"/>
    <w:rsid w:val="00655DB7"/>
    <w:rsid w:val="00655FE8"/>
    <w:rsid w:val="00657FC9"/>
    <w:rsid w:val="0067356D"/>
    <w:rsid w:val="006745C5"/>
    <w:rsid w:val="0068098C"/>
    <w:rsid w:val="0068305F"/>
    <w:rsid w:val="00686333"/>
    <w:rsid w:val="006A4AE6"/>
    <w:rsid w:val="006B6092"/>
    <w:rsid w:val="006C5658"/>
    <w:rsid w:val="006C5889"/>
    <w:rsid w:val="006D0D73"/>
    <w:rsid w:val="006E1B62"/>
    <w:rsid w:val="006E5BBB"/>
    <w:rsid w:val="00706596"/>
    <w:rsid w:val="0071084A"/>
    <w:rsid w:val="0071106C"/>
    <w:rsid w:val="0074648A"/>
    <w:rsid w:val="00752BF4"/>
    <w:rsid w:val="007555A0"/>
    <w:rsid w:val="00762834"/>
    <w:rsid w:val="007646CA"/>
    <w:rsid w:val="00765321"/>
    <w:rsid w:val="00774646"/>
    <w:rsid w:val="007814E2"/>
    <w:rsid w:val="00790978"/>
    <w:rsid w:val="007934A9"/>
    <w:rsid w:val="007948CD"/>
    <w:rsid w:val="007C21DC"/>
    <w:rsid w:val="007D2D3C"/>
    <w:rsid w:val="007D3BE4"/>
    <w:rsid w:val="007D779C"/>
    <w:rsid w:val="007E256E"/>
    <w:rsid w:val="007F1ABE"/>
    <w:rsid w:val="007F1FE9"/>
    <w:rsid w:val="0081338E"/>
    <w:rsid w:val="00814094"/>
    <w:rsid w:val="00822013"/>
    <w:rsid w:val="00831A8D"/>
    <w:rsid w:val="008343BA"/>
    <w:rsid w:val="00834EFD"/>
    <w:rsid w:val="00837AD8"/>
    <w:rsid w:val="008434D5"/>
    <w:rsid w:val="00857D79"/>
    <w:rsid w:val="00863198"/>
    <w:rsid w:val="0087236D"/>
    <w:rsid w:val="00872A51"/>
    <w:rsid w:val="008769BA"/>
    <w:rsid w:val="008813C1"/>
    <w:rsid w:val="00882017"/>
    <w:rsid w:val="008A6973"/>
    <w:rsid w:val="008B28DC"/>
    <w:rsid w:val="008C03B4"/>
    <w:rsid w:val="008C1DCE"/>
    <w:rsid w:val="008C7E36"/>
    <w:rsid w:val="008D1828"/>
    <w:rsid w:val="008E0E7B"/>
    <w:rsid w:val="00901CE1"/>
    <w:rsid w:val="00905003"/>
    <w:rsid w:val="00931A71"/>
    <w:rsid w:val="00942452"/>
    <w:rsid w:val="009506D2"/>
    <w:rsid w:val="00954CBA"/>
    <w:rsid w:val="00963090"/>
    <w:rsid w:val="009673A3"/>
    <w:rsid w:val="00974647"/>
    <w:rsid w:val="0097728E"/>
    <w:rsid w:val="00982793"/>
    <w:rsid w:val="0098435D"/>
    <w:rsid w:val="00985F79"/>
    <w:rsid w:val="00986E29"/>
    <w:rsid w:val="00987E8F"/>
    <w:rsid w:val="00987F9D"/>
    <w:rsid w:val="009925B7"/>
    <w:rsid w:val="00996809"/>
    <w:rsid w:val="009979E0"/>
    <w:rsid w:val="009A2B38"/>
    <w:rsid w:val="009B06AF"/>
    <w:rsid w:val="009B18C6"/>
    <w:rsid w:val="009B246D"/>
    <w:rsid w:val="009B4652"/>
    <w:rsid w:val="009D7EBF"/>
    <w:rsid w:val="009E7341"/>
    <w:rsid w:val="009F0A87"/>
    <w:rsid w:val="009F0F26"/>
    <w:rsid w:val="009F236A"/>
    <w:rsid w:val="009F4EA2"/>
    <w:rsid w:val="009F671F"/>
    <w:rsid w:val="00A17DCF"/>
    <w:rsid w:val="00A30B93"/>
    <w:rsid w:val="00A360FC"/>
    <w:rsid w:val="00A36C21"/>
    <w:rsid w:val="00A41A35"/>
    <w:rsid w:val="00A50946"/>
    <w:rsid w:val="00A527D3"/>
    <w:rsid w:val="00A534EF"/>
    <w:rsid w:val="00A5528B"/>
    <w:rsid w:val="00A61BBB"/>
    <w:rsid w:val="00A642B0"/>
    <w:rsid w:val="00A71EE0"/>
    <w:rsid w:val="00A77A15"/>
    <w:rsid w:val="00A93E12"/>
    <w:rsid w:val="00AA4DCF"/>
    <w:rsid w:val="00AA662C"/>
    <w:rsid w:val="00AA7AC7"/>
    <w:rsid w:val="00AB67BA"/>
    <w:rsid w:val="00AD0166"/>
    <w:rsid w:val="00AD11BD"/>
    <w:rsid w:val="00B00CBA"/>
    <w:rsid w:val="00B05575"/>
    <w:rsid w:val="00B12BF1"/>
    <w:rsid w:val="00B223F7"/>
    <w:rsid w:val="00B24524"/>
    <w:rsid w:val="00B35A64"/>
    <w:rsid w:val="00B373E3"/>
    <w:rsid w:val="00B447DA"/>
    <w:rsid w:val="00B477EE"/>
    <w:rsid w:val="00B50416"/>
    <w:rsid w:val="00B650BD"/>
    <w:rsid w:val="00B6775F"/>
    <w:rsid w:val="00B75BD3"/>
    <w:rsid w:val="00B87DBA"/>
    <w:rsid w:val="00B94980"/>
    <w:rsid w:val="00B975B3"/>
    <w:rsid w:val="00BA1CD9"/>
    <w:rsid w:val="00BB19AC"/>
    <w:rsid w:val="00BB2D97"/>
    <w:rsid w:val="00BB56C2"/>
    <w:rsid w:val="00BC1C82"/>
    <w:rsid w:val="00BC3CD7"/>
    <w:rsid w:val="00BD503E"/>
    <w:rsid w:val="00BE3625"/>
    <w:rsid w:val="00BF3FC5"/>
    <w:rsid w:val="00C21247"/>
    <w:rsid w:val="00C21700"/>
    <w:rsid w:val="00C47336"/>
    <w:rsid w:val="00C70D1D"/>
    <w:rsid w:val="00C731A4"/>
    <w:rsid w:val="00C8099E"/>
    <w:rsid w:val="00C80E4B"/>
    <w:rsid w:val="00C82CE7"/>
    <w:rsid w:val="00C85F74"/>
    <w:rsid w:val="00C86828"/>
    <w:rsid w:val="00C90CE2"/>
    <w:rsid w:val="00CA56D3"/>
    <w:rsid w:val="00CB43A4"/>
    <w:rsid w:val="00CC2E6D"/>
    <w:rsid w:val="00CD2038"/>
    <w:rsid w:val="00CD34DE"/>
    <w:rsid w:val="00CD36D9"/>
    <w:rsid w:val="00CE24BD"/>
    <w:rsid w:val="00CE5893"/>
    <w:rsid w:val="00CE71A7"/>
    <w:rsid w:val="00CF153B"/>
    <w:rsid w:val="00CF311E"/>
    <w:rsid w:val="00D12382"/>
    <w:rsid w:val="00D20AE1"/>
    <w:rsid w:val="00D20BE4"/>
    <w:rsid w:val="00D44376"/>
    <w:rsid w:val="00D44CBF"/>
    <w:rsid w:val="00D5445C"/>
    <w:rsid w:val="00D55D50"/>
    <w:rsid w:val="00D648D0"/>
    <w:rsid w:val="00D64BE9"/>
    <w:rsid w:val="00D65245"/>
    <w:rsid w:val="00D72E82"/>
    <w:rsid w:val="00D74338"/>
    <w:rsid w:val="00D77FEC"/>
    <w:rsid w:val="00D862C0"/>
    <w:rsid w:val="00D8790E"/>
    <w:rsid w:val="00D927A9"/>
    <w:rsid w:val="00DA0A24"/>
    <w:rsid w:val="00DA42C0"/>
    <w:rsid w:val="00DA6D7E"/>
    <w:rsid w:val="00DB5F19"/>
    <w:rsid w:val="00DB78C7"/>
    <w:rsid w:val="00DC79E2"/>
    <w:rsid w:val="00DD4A52"/>
    <w:rsid w:val="00DF0769"/>
    <w:rsid w:val="00DF3FB4"/>
    <w:rsid w:val="00E051DE"/>
    <w:rsid w:val="00E06812"/>
    <w:rsid w:val="00E13542"/>
    <w:rsid w:val="00E16D94"/>
    <w:rsid w:val="00E21076"/>
    <w:rsid w:val="00E21970"/>
    <w:rsid w:val="00E27D04"/>
    <w:rsid w:val="00E27F56"/>
    <w:rsid w:val="00E35EE6"/>
    <w:rsid w:val="00E418EE"/>
    <w:rsid w:val="00E44567"/>
    <w:rsid w:val="00E46CAB"/>
    <w:rsid w:val="00E514AB"/>
    <w:rsid w:val="00E532C2"/>
    <w:rsid w:val="00E54D7E"/>
    <w:rsid w:val="00E64359"/>
    <w:rsid w:val="00E70C4C"/>
    <w:rsid w:val="00E74593"/>
    <w:rsid w:val="00E80595"/>
    <w:rsid w:val="00E828C0"/>
    <w:rsid w:val="00E90B39"/>
    <w:rsid w:val="00E952FF"/>
    <w:rsid w:val="00EC54BB"/>
    <w:rsid w:val="00ED1546"/>
    <w:rsid w:val="00ED3079"/>
    <w:rsid w:val="00ED6583"/>
    <w:rsid w:val="00ED67FE"/>
    <w:rsid w:val="00EE701F"/>
    <w:rsid w:val="00F0064B"/>
    <w:rsid w:val="00F04193"/>
    <w:rsid w:val="00F15F66"/>
    <w:rsid w:val="00F21882"/>
    <w:rsid w:val="00F37343"/>
    <w:rsid w:val="00F418B5"/>
    <w:rsid w:val="00F533B2"/>
    <w:rsid w:val="00F545A9"/>
    <w:rsid w:val="00F62688"/>
    <w:rsid w:val="00F716BA"/>
    <w:rsid w:val="00F74D6E"/>
    <w:rsid w:val="00F80D44"/>
    <w:rsid w:val="00F84688"/>
    <w:rsid w:val="00FA1350"/>
    <w:rsid w:val="00FA235B"/>
    <w:rsid w:val="00FA7D86"/>
    <w:rsid w:val="00FC0AFA"/>
    <w:rsid w:val="00FC19DA"/>
    <w:rsid w:val="00FC589C"/>
    <w:rsid w:val="00FC7976"/>
    <w:rsid w:val="00FE00A5"/>
    <w:rsid w:val="00FF23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30"/>
  </w:style>
  <w:style w:type="paragraph" w:styleId="1">
    <w:name w:val="heading 1"/>
    <w:basedOn w:val="a"/>
    <w:next w:val="a"/>
    <w:qFormat/>
    <w:rsid w:val="00582730"/>
    <w:pPr>
      <w:keepNext/>
      <w:outlineLvl w:val="0"/>
    </w:pPr>
    <w:rPr>
      <w:b/>
      <w:sz w:val="28"/>
    </w:rPr>
  </w:style>
  <w:style w:type="paragraph" w:styleId="2">
    <w:name w:val="heading 2"/>
    <w:basedOn w:val="a"/>
    <w:next w:val="a"/>
    <w:qFormat/>
    <w:rsid w:val="00582730"/>
    <w:pPr>
      <w:keepNext/>
      <w:outlineLvl w:val="1"/>
    </w:pPr>
    <w:rPr>
      <w:b/>
      <w:bCs/>
      <w:sz w:val="28"/>
      <w:u w:val="single"/>
    </w:rPr>
  </w:style>
  <w:style w:type="paragraph" w:styleId="3">
    <w:name w:val="heading 3"/>
    <w:basedOn w:val="a"/>
    <w:next w:val="a"/>
    <w:qFormat/>
    <w:rsid w:val="00582730"/>
    <w:pPr>
      <w:keepNext/>
      <w:outlineLvl w:val="2"/>
    </w:pPr>
    <w:rPr>
      <w:rFonts w:ascii="Arial" w:hAnsi="Arial" w:cs="Arial"/>
      <w:b/>
      <w:sz w:val="24"/>
    </w:rPr>
  </w:style>
  <w:style w:type="paragraph" w:styleId="4">
    <w:name w:val="heading 4"/>
    <w:basedOn w:val="a"/>
    <w:next w:val="a"/>
    <w:qFormat/>
    <w:rsid w:val="00582730"/>
    <w:pPr>
      <w:keepNext/>
      <w:jc w:val="center"/>
      <w:outlineLvl w:val="3"/>
    </w:pPr>
    <w:rPr>
      <w:rFonts w:ascii="Arial" w:hAnsi="Arial" w:cs="Arial"/>
      <w:bCs/>
      <w:sz w:val="24"/>
    </w:rPr>
  </w:style>
  <w:style w:type="paragraph" w:styleId="5">
    <w:name w:val="heading 5"/>
    <w:basedOn w:val="a"/>
    <w:next w:val="a"/>
    <w:qFormat/>
    <w:rsid w:val="00582730"/>
    <w:pPr>
      <w:keepNext/>
      <w:outlineLvl w:val="4"/>
    </w:pPr>
    <w:rPr>
      <w:rFonts w:ascii="Arial" w:hAnsi="Arial" w:cs="Arial"/>
      <w:bCs/>
      <w:sz w:val="24"/>
    </w:rPr>
  </w:style>
  <w:style w:type="paragraph" w:styleId="6">
    <w:name w:val="heading 6"/>
    <w:basedOn w:val="a"/>
    <w:next w:val="a"/>
    <w:qFormat/>
    <w:rsid w:val="00582730"/>
    <w:pPr>
      <w:keepNext/>
      <w:ind w:left="360"/>
      <w:outlineLvl w:val="5"/>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82730"/>
    <w:rPr>
      <w:color w:val="0000FF"/>
      <w:u w:val="single"/>
    </w:rPr>
  </w:style>
  <w:style w:type="paragraph" w:styleId="a3">
    <w:name w:val="Body Text"/>
    <w:basedOn w:val="a"/>
    <w:uiPriority w:val="1"/>
    <w:qFormat/>
    <w:rsid w:val="00582730"/>
    <w:rPr>
      <w:rFonts w:ascii="Arial" w:hAnsi="Arial" w:cs="Arial"/>
      <w:bCs/>
      <w:sz w:val="24"/>
    </w:rPr>
  </w:style>
  <w:style w:type="table" w:styleId="a4">
    <w:name w:val="Table Grid"/>
    <w:basedOn w:val="a1"/>
    <w:rsid w:val="009F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B223F7"/>
    <w:pPr>
      <w:tabs>
        <w:tab w:val="center" w:pos="4153"/>
        <w:tab w:val="right" w:pos="8306"/>
      </w:tabs>
    </w:pPr>
  </w:style>
  <w:style w:type="character" w:styleId="a6">
    <w:name w:val="page number"/>
    <w:basedOn w:val="a0"/>
    <w:rsid w:val="00B223F7"/>
  </w:style>
  <w:style w:type="paragraph" w:styleId="a7">
    <w:name w:val="header"/>
    <w:basedOn w:val="a"/>
    <w:link w:val="Char"/>
    <w:uiPriority w:val="99"/>
    <w:rsid w:val="007F1FE9"/>
    <w:pPr>
      <w:tabs>
        <w:tab w:val="center" w:pos="4153"/>
        <w:tab w:val="right" w:pos="8306"/>
      </w:tabs>
    </w:pPr>
  </w:style>
  <w:style w:type="character" w:customStyle="1" w:styleId="Char">
    <w:name w:val="Κεφαλίδα Char"/>
    <w:basedOn w:val="a0"/>
    <w:link w:val="a7"/>
    <w:uiPriority w:val="99"/>
    <w:rsid w:val="007F1FE9"/>
  </w:style>
  <w:style w:type="paragraph" w:styleId="a8">
    <w:name w:val="Balloon Text"/>
    <w:basedOn w:val="a"/>
    <w:link w:val="Char0"/>
    <w:rsid w:val="007F1FE9"/>
    <w:rPr>
      <w:rFonts w:ascii="Tahoma" w:hAnsi="Tahoma" w:cs="Tahoma"/>
      <w:sz w:val="16"/>
      <w:szCs w:val="16"/>
    </w:rPr>
  </w:style>
  <w:style w:type="character" w:customStyle="1" w:styleId="Char0">
    <w:name w:val="Κείμενο πλαισίου Char"/>
    <w:link w:val="a8"/>
    <w:rsid w:val="007F1FE9"/>
    <w:rPr>
      <w:rFonts w:ascii="Tahoma" w:hAnsi="Tahoma" w:cs="Tahoma"/>
      <w:sz w:val="16"/>
      <w:szCs w:val="16"/>
    </w:rPr>
  </w:style>
  <w:style w:type="paragraph" w:customStyle="1" w:styleId="Default">
    <w:name w:val="Default"/>
    <w:rsid w:val="00A5528B"/>
    <w:pPr>
      <w:autoSpaceDE w:val="0"/>
      <w:autoSpaceDN w:val="0"/>
      <w:adjustRightInd w:val="0"/>
    </w:pPr>
    <w:rPr>
      <w:rFonts w:ascii="Calibri" w:hAnsi="Calibri" w:cs="Calibri"/>
      <w:color w:val="000000"/>
      <w:sz w:val="24"/>
      <w:szCs w:val="24"/>
    </w:rPr>
  </w:style>
  <w:style w:type="paragraph" w:styleId="-HTML">
    <w:name w:val="HTML Preformatted"/>
    <w:basedOn w:val="a"/>
    <w:link w:val="-HTMLChar"/>
    <w:uiPriority w:val="99"/>
    <w:unhideWhenUsed/>
    <w:rsid w:val="001F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1F7DED"/>
    <w:rPr>
      <w:rFonts w:ascii="Courier New" w:hAnsi="Courier New" w:cs="Courier New"/>
    </w:rPr>
  </w:style>
  <w:style w:type="table" w:customStyle="1" w:styleId="TableNormal">
    <w:name w:val="Table Normal"/>
    <w:uiPriority w:val="2"/>
    <w:semiHidden/>
    <w:unhideWhenUsed/>
    <w:qFormat/>
    <w:rsid w:val="001F7D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1F7DED"/>
    <w:pPr>
      <w:widowControl w:val="0"/>
      <w:autoSpaceDE w:val="0"/>
      <w:autoSpaceDN w:val="0"/>
      <w:ind w:left="246" w:right="210"/>
      <w:jc w:val="center"/>
      <w:outlineLvl w:val="1"/>
    </w:pPr>
    <w:rPr>
      <w:rFonts w:ascii="Arial" w:eastAsia="Arial" w:hAnsi="Arial" w:cs="Arial"/>
      <w:b/>
      <w:bCs/>
      <w:sz w:val="22"/>
      <w:szCs w:val="22"/>
      <w:lang w:eastAsia="en-US"/>
    </w:rPr>
  </w:style>
  <w:style w:type="paragraph" w:customStyle="1" w:styleId="21">
    <w:name w:val="Επικεφαλίδα 21"/>
    <w:basedOn w:val="a"/>
    <w:uiPriority w:val="1"/>
    <w:qFormat/>
    <w:rsid w:val="001F7DED"/>
    <w:pPr>
      <w:widowControl w:val="0"/>
      <w:autoSpaceDE w:val="0"/>
      <w:autoSpaceDN w:val="0"/>
      <w:ind w:left="1680"/>
      <w:jc w:val="center"/>
      <w:outlineLvl w:val="2"/>
    </w:pPr>
    <w:rPr>
      <w:rFonts w:ascii="Verdana" w:eastAsia="Verdana" w:hAnsi="Verdana" w:cs="Verdana"/>
      <w:b/>
      <w:bCs/>
      <w:lang w:eastAsia="en-US"/>
    </w:rPr>
  </w:style>
  <w:style w:type="paragraph" w:styleId="a9">
    <w:name w:val="List Paragraph"/>
    <w:basedOn w:val="a"/>
    <w:uiPriority w:val="1"/>
    <w:qFormat/>
    <w:rsid w:val="001F7DED"/>
    <w:pPr>
      <w:widowControl w:val="0"/>
      <w:autoSpaceDE w:val="0"/>
      <w:autoSpaceDN w:val="0"/>
      <w:ind w:left="2400" w:hanging="360"/>
      <w:jc w:val="both"/>
    </w:pPr>
    <w:rPr>
      <w:rFonts w:ascii="Verdana" w:eastAsia="Verdana" w:hAnsi="Verdana" w:cs="Verdana"/>
      <w:sz w:val="22"/>
      <w:szCs w:val="22"/>
      <w:lang w:eastAsia="en-US"/>
    </w:rPr>
  </w:style>
  <w:style w:type="paragraph" w:customStyle="1" w:styleId="TableParagraph">
    <w:name w:val="Table Paragraph"/>
    <w:basedOn w:val="a"/>
    <w:uiPriority w:val="1"/>
    <w:qFormat/>
    <w:rsid w:val="001F7DED"/>
    <w:pPr>
      <w:widowControl w:val="0"/>
      <w:autoSpaceDE w:val="0"/>
      <w:autoSpaceDN w:val="0"/>
    </w:pPr>
    <w:rPr>
      <w:rFonts w:ascii="Verdana" w:eastAsia="Verdana" w:hAnsi="Verdana" w:cs="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30"/>
  </w:style>
  <w:style w:type="paragraph" w:styleId="1">
    <w:name w:val="heading 1"/>
    <w:basedOn w:val="a"/>
    <w:next w:val="a"/>
    <w:qFormat/>
    <w:rsid w:val="00582730"/>
    <w:pPr>
      <w:keepNext/>
      <w:outlineLvl w:val="0"/>
    </w:pPr>
    <w:rPr>
      <w:b/>
      <w:sz w:val="28"/>
    </w:rPr>
  </w:style>
  <w:style w:type="paragraph" w:styleId="2">
    <w:name w:val="heading 2"/>
    <w:basedOn w:val="a"/>
    <w:next w:val="a"/>
    <w:qFormat/>
    <w:rsid w:val="00582730"/>
    <w:pPr>
      <w:keepNext/>
      <w:outlineLvl w:val="1"/>
    </w:pPr>
    <w:rPr>
      <w:b/>
      <w:bCs/>
      <w:sz w:val="28"/>
      <w:u w:val="single"/>
    </w:rPr>
  </w:style>
  <w:style w:type="paragraph" w:styleId="3">
    <w:name w:val="heading 3"/>
    <w:basedOn w:val="a"/>
    <w:next w:val="a"/>
    <w:qFormat/>
    <w:rsid w:val="00582730"/>
    <w:pPr>
      <w:keepNext/>
      <w:outlineLvl w:val="2"/>
    </w:pPr>
    <w:rPr>
      <w:rFonts w:ascii="Arial" w:hAnsi="Arial" w:cs="Arial"/>
      <w:b/>
      <w:sz w:val="24"/>
    </w:rPr>
  </w:style>
  <w:style w:type="paragraph" w:styleId="4">
    <w:name w:val="heading 4"/>
    <w:basedOn w:val="a"/>
    <w:next w:val="a"/>
    <w:qFormat/>
    <w:rsid w:val="00582730"/>
    <w:pPr>
      <w:keepNext/>
      <w:jc w:val="center"/>
      <w:outlineLvl w:val="3"/>
    </w:pPr>
    <w:rPr>
      <w:rFonts w:ascii="Arial" w:hAnsi="Arial" w:cs="Arial"/>
      <w:bCs/>
      <w:sz w:val="24"/>
    </w:rPr>
  </w:style>
  <w:style w:type="paragraph" w:styleId="5">
    <w:name w:val="heading 5"/>
    <w:basedOn w:val="a"/>
    <w:next w:val="a"/>
    <w:qFormat/>
    <w:rsid w:val="00582730"/>
    <w:pPr>
      <w:keepNext/>
      <w:outlineLvl w:val="4"/>
    </w:pPr>
    <w:rPr>
      <w:rFonts w:ascii="Arial" w:hAnsi="Arial" w:cs="Arial"/>
      <w:bCs/>
      <w:sz w:val="24"/>
    </w:rPr>
  </w:style>
  <w:style w:type="paragraph" w:styleId="6">
    <w:name w:val="heading 6"/>
    <w:basedOn w:val="a"/>
    <w:next w:val="a"/>
    <w:qFormat/>
    <w:rsid w:val="00582730"/>
    <w:pPr>
      <w:keepNext/>
      <w:ind w:left="360"/>
      <w:outlineLvl w:val="5"/>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82730"/>
    <w:rPr>
      <w:color w:val="0000FF"/>
      <w:u w:val="single"/>
    </w:rPr>
  </w:style>
  <w:style w:type="paragraph" w:styleId="a3">
    <w:name w:val="Body Text"/>
    <w:basedOn w:val="a"/>
    <w:uiPriority w:val="1"/>
    <w:qFormat/>
    <w:rsid w:val="00582730"/>
    <w:rPr>
      <w:rFonts w:ascii="Arial" w:hAnsi="Arial" w:cs="Arial"/>
      <w:bCs/>
      <w:sz w:val="24"/>
    </w:rPr>
  </w:style>
  <w:style w:type="table" w:styleId="a4">
    <w:name w:val="Table Grid"/>
    <w:basedOn w:val="a1"/>
    <w:rsid w:val="009F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B223F7"/>
    <w:pPr>
      <w:tabs>
        <w:tab w:val="center" w:pos="4153"/>
        <w:tab w:val="right" w:pos="8306"/>
      </w:tabs>
    </w:pPr>
  </w:style>
  <w:style w:type="character" w:styleId="a6">
    <w:name w:val="page number"/>
    <w:basedOn w:val="a0"/>
    <w:rsid w:val="00B223F7"/>
  </w:style>
  <w:style w:type="paragraph" w:styleId="a7">
    <w:name w:val="header"/>
    <w:basedOn w:val="a"/>
    <w:link w:val="Char"/>
    <w:uiPriority w:val="99"/>
    <w:rsid w:val="007F1FE9"/>
    <w:pPr>
      <w:tabs>
        <w:tab w:val="center" w:pos="4153"/>
        <w:tab w:val="right" w:pos="8306"/>
      </w:tabs>
    </w:pPr>
  </w:style>
  <w:style w:type="character" w:customStyle="1" w:styleId="Char">
    <w:name w:val="Κεφαλίδα Char"/>
    <w:basedOn w:val="a0"/>
    <w:link w:val="a7"/>
    <w:uiPriority w:val="99"/>
    <w:rsid w:val="007F1FE9"/>
  </w:style>
  <w:style w:type="paragraph" w:styleId="a8">
    <w:name w:val="Balloon Text"/>
    <w:basedOn w:val="a"/>
    <w:link w:val="Char0"/>
    <w:rsid w:val="007F1FE9"/>
    <w:rPr>
      <w:rFonts w:ascii="Tahoma" w:hAnsi="Tahoma" w:cs="Tahoma"/>
      <w:sz w:val="16"/>
      <w:szCs w:val="16"/>
    </w:rPr>
  </w:style>
  <w:style w:type="character" w:customStyle="1" w:styleId="Char0">
    <w:name w:val="Κείμενο πλαισίου Char"/>
    <w:link w:val="a8"/>
    <w:rsid w:val="007F1FE9"/>
    <w:rPr>
      <w:rFonts w:ascii="Tahoma" w:hAnsi="Tahoma" w:cs="Tahoma"/>
      <w:sz w:val="16"/>
      <w:szCs w:val="16"/>
    </w:rPr>
  </w:style>
  <w:style w:type="paragraph" w:customStyle="1" w:styleId="Default">
    <w:name w:val="Default"/>
    <w:rsid w:val="00A5528B"/>
    <w:pPr>
      <w:autoSpaceDE w:val="0"/>
      <w:autoSpaceDN w:val="0"/>
      <w:adjustRightInd w:val="0"/>
    </w:pPr>
    <w:rPr>
      <w:rFonts w:ascii="Calibri" w:hAnsi="Calibri" w:cs="Calibri"/>
      <w:color w:val="000000"/>
      <w:sz w:val="24"/>
      <w:szCs w:val="24"/>
    </w:rPr>
  </w:style>
  <w:style w:type="paragraph" w:styleId="-HTML">
    <w:name w:val="HTML Preformatted"/>
    <w:basedOn w:val="a"/>
    <w:link w:val="-HTMLChar"/>
    <w:uiPriority w:val="99"/>
    <w:unhideWhenUsed/>
    <w:rsid w:val="001F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1F7DED"/>
    <w:rPr>
      <w:rFonts w:ascii="Courier New" w:hAnsi="Courier New" w:cs="Courier New"/>
    </w:rPr>
  </w:style>
  <w:style w:type="table" w:customStyle="1" w:styleId="TableNormal">
    <w:name w:val="Table Normal"/>
    <w:uiPriority w:val="2"/>
    <w:semiHidden/>
    <w:unhideWhenUsed/>
    <w:qFormat/>
    <w:rsid w:val="001F7D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1F7DED"/>
    <w:pPr>
      <w:widowControl w:val="0"/>
      <w:autoSpaceDE w:val="0"/>
      <w:autoSpaceDN w:val="0"/>
      <w:ind w:left="246" w:right="210"/>
      <w:jc w:val="center"/>
      <w:outlineLvl w:val="1"/>
    </w:pPr>
    <w:rPr>
      <w:rFonts w:ascii="Arial" w:eastAsia="Arial" w:hAnsi="Arial" w:cs="Arial"/>
      <w:b/>
      <w:bCs/>
      <w:sz w:val="22"/>
      <w:szCs w:val="22"/>
      <w:lang w:eastAsia="en-US"/>
    </w:rPr>
  </w:style>
  <w:style w:type="paragraph" w:customStyle="1" w:styleId="21">
    <w:name w:val="Επικεφαλίδα 21"/>
    <w:basedOn w:val="a"/>
    <w:uiPriority w:val="1"/>
    <w:qFormat/>
    <w:rsid w:val="001F7DED"/>
    <w:pPr>
      <w:widowControl w:val="0"/>
      <w:autoSpaceDE w:val="0"/>
      <w:autoSpaceDN w:val="0"/>
      <w:ind w:left="1680"/>
      <w:jc w:val="center"/>
      <w:outlineLvl w:val="2"/>
    </w:pPr>
    <w:rPr>
      <w:rFonts w:ascii="Verdana" w:eastAsia="Verdana" w:hAnsi="Verdana" w:cs="Verdana"/>
      <w:b/>
      <w:bCs/>
      <w:lang w:eastAsia="en-US"/>
    </w:rPr>
  </w:style>
  <w:style w:type="paragraph" w:styleId="a9">
    <w:name w:val="List Paragraph"/>
    <w:basedOn w:val="a"/>
    <w:uiPriority w:val="1"/>
    <w:qFormat/>
    <w:rsid w:val="001F7DED"/>
    <w:pPr>
      <w:widowControl w:val="0"/>
      <w:autoSpaceDE w:val="0"/>
      <w:autoSpaceDN w:val="0"/>
      <w:ind w:left="2400" w:hanging="360"/>
      <w:jc w:val="both"/>
    </w:pPr>
    <w:rPr>
      <w:rFonts w:ascii="Verdana" w:eastAsia="Verdana" w:hAnsi="Verdana" w:cs="Verdana"/>
      <w:sz w:val="22"/>
      <w:szCs w:val="22"/>
      <w:lang w:eastAsia="en-US"/>
    </w:rPr>
  </w:style>
  <w:style w:type="paragraph" w:customStyle="1" w:styleId="TableParagraph">
    <w:name w:val="Table Paragraph"/>
    <w:basedOn w:val="a"/>
    <w:uiPriority w:val="1"/>
    <w:qFormat/>
    <w:rsid w:val="001F7DED"/>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2309">
      <w:bodyDiv w:val="1"/>
      <w:marLeft w:val="0"/>
      <w:marRight w:val="0"/>
      <w:marTop w:val="0"/>
      <w:marBottom w:val="0"/>
      <w:divBdr>
        <w:top w:val="none" w:sz="0" w:space="0" w:color="auto"/>
        <w:left w:val="none" w:sz="0" w:space="0" w:color="auto"/>
        <w:bottom w:val="none" w:sz="0" w:space="0" w:color="auto"/>
        <w:right w:val="none" w:sz="0" w:space="0" w:color="auto"/>
      </w:divBdr>
    </w:div>
    <w:div w:id="134867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np_a@moh.gov.gr" TargetMode="External"/><Relationship Id="rId4" Type="http://schemas.openxmlformats.org/officeDocument/2006/relationships/settings" Target="settings.xml"/><Relationship Id="rId9" Type="http://schemas.openxmlformats.org/officeDocument/2006/relationships/hyperlink" Target="mailto:esydoctors.@moh.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12388</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Microsoft</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xxxxxxxxxxxxxxxxxxxxxx</dc:creator>
  <cp:lastModifiedBy> </cp:lastModifiedBy>
  <cp:revision>2</cp:revision>
  <cp:lastPrinted>2021-02-09T07:10:00Z</cp:lastPrinted>
  <dcterms:created xsi:type="dcterms:W3CDTF">2021-02-09T08:29:00Z</dcterms:created>
  <dcterms:modified xsi:type="dcterms:W3CDTF">2021-02-09T08:29:00Z</dcterms:modified>
</cp:coreProperties>
</file>