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57" w:rsidRPr="00DF7AE5" w:rsidRDefault="006E5A1B" w:rsidP="006E5A1B">
      <w:pPr>
        <w:pStyle w:val="a3"/>
        <w:tabs>
          <w:tab w:val="clear" w:pos="4153"/>
          <w:tab w:val="clear" w:pos="8306"/>
          <w:tab w:val="right" w:pos="8931"/>
        </w:tabs>
        <w:ind w:firstLine="2160"/>
        <w:rPr>
          <w:noProof/>
          <w:color w:val="595959"/>
        </w:rPr>
      </w:pPr>
      <w:r>
        <w:rPr>
          <w:noProof/>
          <w:color w:val="595959"/>
        </w:rPr>
        <w:drawing>
          <wp:anchor distT="0" distB="0" distL="114300" distR="114300" simplePos="0" relativeHeight="251659264" behindDoc="0" locked="0" layoutInCell="1" allowOverlap="1">
            <wp:simplePos x="0" y="0"/>
            <wp:positionH relativeFrom="column">
              <wp:posOffset>5074831</wp:posOffset>
            </wp:positionH>
            <wp:positionV relativeFrom="paragraph">
              <wp:posOffset>21265</wp:posOffset>
            </wp:positionV>
            <wp:extent cx="480680" cy="669851"/>
            <wp:effectExtent l="19050" t="0" r="0" b="0"/>
            <wp:wrapNone/>
            <wp:docPr id="19" name="Εικόνα 1" descr="http://www.newshield.eu/wp-content/uploads/2011/12/Uni_Genova-22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wshield.eu/wp-content/uploads/2011/12/Uni_Genova-226x300.jpg"/>
                    <pic:cNvPicPr>
                      <a:picLocks noChangeAspect="1" noChangeArrowheads="1"/>
                    </pic:cNvPicPr>
                  </pic:nvPicPr>
                  <pic:blipFill>
                    <a:blip r:embed="rId7" cstate="print"/>
                    <a:srcRect/>
                    <a:stretch>
                      <a:fillRect/>
                    </a:stretch>
                  </pic:blipFill>
                  <pic:spPr bwMode="auto">
                    <a:xfrm>
                      <a:off x="0" y="0"/>
                      <a:ext cx="480680" cy="669851"/>
                    </a:xfrm>
                    <a:prstGeom prst="rect">
                      <a:avLst/>
                    </a:prstGeom>
                    <a:noFill/>
                    <a:ln w="9525">
                      <a:noFill/>
                      <a:miter lim="800000"/>
                      <a:headEnd/>
                      <a:tailEnd/>
                    </a:ln>
                  </pic:spPr>
                </pic:pic>
              </a:graphicData>
            </a:graphic>
          </wp:anchor>
        </w:drawing>
      </w:r>
      <w:r w:rsidR="009820E8">
        <w:rPr>
          <w:noProof/>
          <w:color w:val="595959"/>
        </w:rPr>
        <w:pict>
          <v:shapetype id="_x0000_t32" coordsize="21600,21600" o:spt="32" o:oned="t" path="m,l21600,21600e" filled="f">
            <v:path arrowok="t" fillok="f" o:connecttype="none"/>
            <o:lock v:ext="edit" shapetype="t"/>
          </v:shapetype>
          <v:shape id="_x0000_s1029" type="#_x0000_t32" style="position:absolute;left:0;text-align:left;margin-left:200.5pt;margin-top:.1pt;width:0;height:55.25pt;z-index:251661312;mso-position-horizontal-relative:text;mso-position-vertical-relative:text" o:connectortype="straight"/>
        </w:pict>
      </w:r>
      <w:r w:rsidR="009820E8">
        <w:rPr>
          <w:noProof/>
          <w:color w:val="59595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4pt;margin-top:-1.7pt;width:58.25pt;height:60.3pt;z-index:251658240;mso-position-horizontal-relative:text;mso-position-vertical-relative:text" fillcolor="#bbe0e3">
            <v:stroke startarrowwidth="narrow" startarrowlength="short" endarrowwidth="narrow" endarrowlength="short"/>
            <v:imagedata r:id="rId8" o:title=""/>
          </v:shape>
          <o:OLEObject Type="Embed" ProgID="Unknown" ShapeID="_x0000_s1027" DrawAspect="Content" ObjectID="_1525843393" r:id="rId9"/>
        </w:pict>
      </w:r>
      <w:r>
        <w:rPr>
          <w:b/>
          <w:noProof/>
          <w:color w:val="595959"/>
        </w:rPr>
        <w:t xml:space="preserve">      ΔΙΑΚΡΑΤΙΚΟ          </w:t>
      </w:r>
      <w:r w:rsidR="00DE0957" w:rsidRPr="00DF7AE5">
        <w:rPr>
          <w:noProof/>
          <w:color w:val="595959"/>
        </w:rPr>
        <w:t>ΙΑΤΡΙΚΗ ΣΧΟΛΗ</w:t>
      </w:r>
    </w:p>
    <w:p w:rsidR="00DE0957" w:rsidRPr="00DF7AE5" w:rsidRDefault="006E5A1B" w:rsidP="00DE0957">
      <w:pPr>
        <w:pStyle w:val="a3"/>
        <w:tabs>
          <w:tab w:val="clear" w:pos="8306"/>
          <w:tab w:val="right" w:pos="8931"/>
        </w:tabs>
        <w:rPr>
          <w:b/>
          <w:noProof/>
          <w:color w:val="595959"/>
        </w:rPr>
      </w:pPr>
      <w:r>
        <w:rPr>
          <w:b/>
          <w:noProof/>
          <w:color w:val="595959"/>
        </w:rPr>
        <w:t xml:space="preserve">                                         </w:t>
      </w:r>
      <w:r w:rsidR="00DE0957" w:rsidRPr="00DF7AE5">
        <w:rPr>
          <w:b/>
          <w:noProof/>
          <w:color w:val="595959"/>
        </w:rPr>
        <w:t>ΔΙΑΤΜΗΜΑΤΙΚΟ</w:t>
      </w:r>
      <w:r w:rsidR="00DE0957">
        <w:rPr>
          <w:b/>
          <w:noProof/>
          <w:color w:val="595959"/>
        </w:rPr>
        <w:tab/>
      </w:r>
      <w:r>
        <w:rPr>
          <w:b/>
          <w:noProof/>
          <w:color w:val="595959"/>
        </w:rPr>
        <w:t xml:space="preserve">          </w:t>
      </w:r>
      <w:r w:rsidR="00DE0957" w:rsidRPr="00DF7AE5">
        <w:rPr>
          <w:noProof/>
          <w:color w:val="595959"/>
        </w:rPr>
        <w:t>ΠΑΝΕΠΙΣΤΗΜΙΟ ΘΕΣΣΑΛΙΑΣ</w:t>
      </w:r>
    </w:p>
    <w:p w:rsidR="00DE0957" w:rsidRPr="00DF7AE5" w:rsidRDefault="006E5A1B" w:rsidP="00DE0957">
      <w:pPr>
        <w:pStyle w:val="a3"/>
        <w:tabs>
          <w:tab w:val="clear" w:pos="8306"/>
          <w:tab w:val="right" w:pos="8931"/>
        </w:tabs>
        <w:rPr>
          <w:b/>
          <w:noProof/>
          <w:color w:val="595959"/>
        </w:rPr>
      </w:pPr>
      <w:r>
        <w:rPr>
          <w:b/>
          <w:noProof/>
          <w:color w:val="595959"/>
        </w:rPr>
        <w:t xml:space="preserve">                                                </w:t>
      </w:r>
      <w:r w:rsidR="00DE0957" w:rsidRPr="00DF7AE5">
        <w:rPr>
          <w:b/>
          <w:noProof/>
          <w:color w:val="595959"/>
        </w:rPr>
        <w:t>ΠΡΟΓΡΑΜΜΑ</w:t>
      </w:r>
      <w:r w:rsidR="00DE0957">
        <w:rPr>
          <w:b/>
          <w:noProof/>
          <w:color w:val="595959"/>
        </w:rPr>
        <w:tab/>
      </w:r>
      <w:r>
        <w:rPr>
          <w:b/>
          <w:noProof/>
          <w:color w:val="595959"/>
        </w:rPr>
        <w:t xml:space="preserve">          </w:t>
      </w:r>
      <w:r w:rsidR="00DE0957" w:rsidRPr="00DF7AE5">
        <w:rPr>
          <w:noProof/>
          <w:color w:val="595959"/>
        </w:rPr>
        <w:t>σε συνεργασία με το</w:t>
      </w:r>
      <w:r w:rsidR="00DE0957">
        <w:rPr>
          <w:b/>
          <w:noProof/>
          <w:color w:val="595959"/>
        </w:rPr>
        <w:t xml:space="preserve"> </w:t>
      </w:r>
    </w:p>
    <w:p w:rsidR="00DE0957" w:rsidRPr="006E5A1B" w:rsidRDefault="006E5A1B" w:rsidP="00DE0957">
      <w:pPr>
        <w:pStyle w:val="a3"/>
        <w:tabs>
          <w:tab w:val="clear" w:pos="8306"/>
          <w:tab w:val="right" w:pos="8931"/>
        </w:tabs>
        <w:rPr>
          <w:noProof/>
          <w:color w:val="595959"/>
        </w:rPr>
      </w:pPr>
      <w:r w:rsidRPr="006E5A1B">
        <w:rPr>
          <w:noProof/>
          <w:color w:val="595959"/>
        </w:rPr>
        <w:t xml:space="preserve">                                     </w:t>
      </w:r>
      <w:r>
        <w:rPr>
          <w:noProof/>
          <w:color w:val="595959"/>
        </w:rPr>
        <w:t xml:space="preserve">  </w:t>
      </w:r>
      <w:r w:rsidR="00DE0957" w:rsidRPr="00DF7AE5">
        <w:rPr>
          <w:noProof/>
          <w:color w:val="595959"/>
        </w:rPr>
        <w:t>ΜΕΤΑΠΤΥΧΙΑΚΩΝ</w:t>
      </w:r>
      <w:r>
        <w:rPr>
          <w:noProof/>
          <w:color w:val="595959"/>
        </w:rPr>
        <w:t xml:space="preserve"> </w:t>
      </w:r>
      <w:r w:rsidRPr="006E5A1B">
        <w:rPr>
          <w:noProof/>
          <w:color w:val="595959"/>
        </w:rPr>
        <w:tab/>
        <w:t xml:space="preserve">          </w:t>
      </w:r>
      <w:r w:rsidR="00DE0957" w:rsidRPr="00DF7AE5">
        <w:rPr>
          <w:noProof/>
          <w:color w:val="595959"/>
          <w:lang w:val="it-IT"/>
        </w:rPr>
        <w:t>UNIVERSIT</w:t>
      </w:r>
      <w:r w:rsidR="00DE0957" w:rsidRPr="006E5A1B">
        <w:rPr>
          <w:noProof/>
          <w:color w:val="595959"/>
        </w:rPr>
        <w:t xml:space="preserve">À </w:t>
      </w:r>
      <w:r w:rsidR="00DE0957" w:rsidRPr="00DF7AE5">
        <w:rPr>
          <w:noProof/>
          <w:color w:val="595959"/>
          <w:lang w:val="it-IT"/>
        </w:rPr>
        <w:t>DEGLI</w:t>
      </w:r>
      <w:r w:rsidR="00DE0957" w:rsidRPr="006E5A1B">
        <w:rPr>
          <w:noProof/>
          <w:color w:val="595959"/>
        </w:rPr>
        <w:t xml:space="preserve"> </w:t>
      </w:r>
      <w:r w:rsidR="00DE0957" w:rsidRPr="00DF7AE5">
        <w:rPr>
          <w:noProof/>
          <w:color w:val="595959"/>
          <w:lang w:val="it-IT"/>
        </w:rPr>
        <w:t>STUDI</w:t>
      </w:r>
    </w:p>
    <w:p w:rsidR="00EF4AC3" w:rsidRDefault="006E5A1B" w:rsidP="00094765">
      <w:pPr>
        <w:pStyle w:val="a3"/>
        <w:tabs>
          <w:tab w:val="clear" w:pos="8306"/>
          <w:tab w:val="left" w:pos="3686"/>
          <w:tab w:val="right" w:pos="8931"/>
        </w:tabs>
        <w:rPr>
          <w:noProof/>
          <w:color w:val="595959"/>
        </w:rPr>
      </w:pPr>
      <w:r w:rsidRPr="006E5A1B">
        <w:rPr>
          <w:noProof/>
          <w:color w:val="595959"/>
        </w:rPr>
        <w:t xml:space="preserve">                                                      </w:t>
      </w:r>
      <w:r>
        <w:rPr>
          <w:noProof/>
          <w:color w:val="595959"/>
        </w:rPr>
        <w:t xml:space="preserve"> </w:t>
      </w:r>
      <w:r w:rsidR="00DE0957" w:rsidRPr="00DF7AE5">
        <w:rPr>
          <w:noProof/>
          <w:color w:val="595959"/>
        </w:rPr>
        <w:t>ΣΠΟΥΔΩΝ</w:t>
      </w:r>
      <w:r w:rsidR="00705E2D" w:rsidRPr="006E5A1B">
        <w:rPr>
          <w:noProof/>
          <w:color w:val="595959"/>
        </w:rPr>
        <w:t xml:space="preserve"> </w:t>
      </w:r>
      <w:r w:rsidRPr="006E5A1B">
        <w:rPr>
          <w:noProof/>
        </w:rPr>
        <w:tab/>
        <w:t xml:space="preserve">    </w:t>
      </w:r>
      <w:r>
        <w:rPr>
          <w:noProof/>
        </w:rPr>
        <w:t xml:space="preserve">      </w:t>
      </w:r>
      <w:r w:rsidR="00DE0957" w:rsidRPr="00DF7AE5">
        <w:rPr>
          <w:noProof/>
          <w:color w:val="595959"/>
          <w:lang w:val="it-IT"/>
        </w:rPr>
        <w:t>DI</w:t>
      </w:r>
      <w:r w:rsidR="00DE0957" w:rsidRPr="006E5A1B">
        <w:rPr>
          <w:noProof/>
          <w:color w:val="595959"/>
        </w:rPr>
        <w:t xml:space="preserve"> </w:t>
      </w:r>
      <w:r w:rsidR="00DE0957" w:rsidRPr="00DF7AE5">
        <w:rPr>
          <w:noProof/>
          <w:color w:val="595959"/>
          <w:lang w:val="it-IT"/>
        </w:rPr>
        <w:t>GENOVA</w:t>
      </w:r>
    </w:p>
    <w:p w:rsidR="00242F29" w:rsidRDefault="00242F29" w:rsidP="00242F29">
      <w:pPr>
        <w:spacing w:after="0"/>
        <w:jc w:val="center"/>
        <w:rPr>
          <w:b/>
          <w:sz w:val="40"/>
          <w:szCs w:val="40"/>
        </w:rPr>
      </w:pPr>
    </w:p>
    <w:p w:rsidR="00242F29" w:rsidRPr="00FD7DB8" w:rsidRDefault="00242F29" w:rsidP="00242F29">
      <w:pPr>
        <w:spacing w:after="0"/>
        <w:jc w:val="center"/>
        <w:rPr>
          <w:b/>
          <w:sz w:val="40"/>
          <w:szCs w:val="40"/>
        </w:rPr>
      </w:pPr>
      <w:r w:rsidRPr="005F5517">
        <w:rPr>
          <w:b/>
          <w:sz w:val="40"/>
          <w:szCs w:val="40"/>
        </w:rPr>
        <w:t>ΠΡΟΚΗΡΥΞΗ – ΑΝΑΚΟΙΝΩΣΗ</w:t>
      </w:r>
    </w:p>
    <w:p w:rsidR="00242F29" w:rsidRPr="00FD7DB8" w:rsidRDefault="00242F29" w:rsidP="00242F29">
      <w:pPr>
        <w:spacing w:after="0"/>
        <w:jc w:val="center"/>
        <w:rPr>
          <w:b/>
          <w:sz w:val="28"/>
          <w:szCs w:val="28"/>
        </w:rPr>
      </w:pPr>
    </w:p>
    <w:p w:rsidR="00242F29" w:rsidRPr="003D7A05" w:rsidRDefault="00242F29" w:rsidP="00242F29">
      <w:pPr>
        <w:spacing w:after="0"/>
        <w:jc w:val="center"/>
        <w:rPr>
          <w:b/>
          <w:sz w:val="24"/>
          <w:szCs w:val="24"/>
        </w:rPr>
      </w:pPr>
      <w:r w:rsidRPr="003D7A05">
        <w:rPr>
          <w:b/>
          <w:sz w:val="24"/>
          <w:szCs w:val="24"/>
        </w:rPr>
        <w:t>ΔΙΑΚΡΑΤΙΚΟΥ ΔΙΑΤΜΗΜΑΤΙΚΟΥ ΠΡΟΓΡΑΜΜΑΤΟΣ</w:t>
      </w:r>
    </w:p>
    <w:p w:rsidR="00242F29" w:rsidRPr="00D56128" w:rsidRDefault="00242F29" w:rsidP="00242F29">
      <w:pPr>
        <w:spacing w:after="0"/>
        <w:jc w:val="center"/>
        <w:rPr>
          <w:b/>
          <w:sz w:val="24"/>
          <w:szCs w:val="24"/>
          <w:lang w:val="en-US"/>
        </w:rPr>
      </w:pPr>
      <w:r w:rsidRPr="003D7A05">
        <w:rPr>
          <w:b/>
          <w:sz w:val="24"/>
          <w:szCs w:val="24"/>
        </w:rPr>
        <w:t>ΜΕΤΑΠΤΥΧΙΑΚΩΝ</w:t>
      </w:r>
      <w:r w:rsidRPr="00D56128">
        <w:rPr>
          <w:b/>
          <w:sz w:val="24"/>
          <w:szCs w:val="24"/>
          <w:lang w:val="en-US"/>
        </w:rPr>
        <w:t xml:space="preserve"> </w:t>
      </w:r>
      <w:r w:rsidRPr="003D7A05">
        <w:rPr>
          <w:b/>
          <w:sz w:val="24"/>
          <w:szCs w:val="24"/>
        </w:rPr>
        <w:t>ΣΠΟΥΔΩΝ</w:t>
      </w:r>
    </w:p>
    <w:p w:rsidR="00242F29" w:rsidRPr="00D56128" w:rsidRDefault="00242F29" w:rsidP="00242F29">
      <w:pPr>
        <w:spacing w:after="0"/>
        <w:jc w:val="center"/>
        <w:rPr>
          <w:sz w:val="24"/>
          <w:szCs w:val="24"/>
          <w:lang w:val="en-US"/>
        </w:rPr>
      </w:pPr>
    </w:p>
    <w:p w:rsidR="00242F29" w:rsidRPr="00D56128" w:rsidRDefault="00242F29" w:rsidP="00242F29">
      <w:pPr>
        <w:spacing w:after="0"/>
        <w:jc w:val="center"/>
        <w:rPr>
          <w:sz w:val="24"/>
          <w:szCs w:val="24"/>
          <w:lang w:val="en-US"/>
        </w:rPr>
      </w:pPr>
      <w:r w:rsidRPr="00D56128">
        <w:rPr>
          <w:sz w:val="24"/>
          <w:szCs w:val="24"/>
          <w:lang w:val="en-US"/>
        </w:rPr>
        <w:t xml:space="preserve">«Advanced Ultrasonic Functional Imaging and Research </w:t>
      </w:r>
    </w:p>
    <w:p w:rsidR="00242F29" w:rsidRPr="00D56128" w:rsidRDefault="00242F29" w:rsidP="00242F29">
      <w:pPr>
        <w:spacing w:after="0"/>
        <w:jc w:val="center"/>
        <w:rPr>
          <w:sz w:val="24"/>
          <w:szCs w:val="24"/>
          <w:lang w:val="en-US"/>
        </w:rPr>
      </w:pPr>
      <w:r w:rsidRPr="00D56128">
        <w:rPr>
          <w:sz w:val="24"/>
          <w:szCs w:val="24"/>
          <w:lang w:val="en-US"/>
        </w:rPr>
        <w:t>for Prevention and Diagnosis of Vascular Diseases»</w:t>
      </w:r>
    </w:p>
    <w:p w:rsidR="00242F29" w:rsidRPr="00242F29" w:rsidRDefault="00242F29" w:rsidP="00242F29">
      <w:pPr>
        <w:spacing w:after="0"/>
        <w:jc w:val="center"/>
        <w:rPr>
          <w:sz w:val="24"/>
          <w:szCs w:val="24"/>
        </w:rPr>
      </w:pPr>
      <w:r w:rsidRPr="00242F29">
        <w:rPr>
          <w:sz w:val="24"/>
          <w:szCs w:val="24"/>
        </w:rPr>
        <w:t xml:space="preserve">«Υπερηχογραφική λειτουργική απεικόνιση για την πρόληψη </w:t>
      </w:r>
    </w:p>
    <w:p w:rsidR="00242F29" w:rsidRPr="00242F29" w:rsidRDefault="00242F29" w:rsidP="00242F29">
      <w:pPr>
        <w:spacing w:after="0"/>
        <w:jc w:val="center"/>
        <w:rPr>
          <w:sz w:val="24"/>
          <w:szCs w:val="24"/>
        </w:rPr>
      </w:pPr>
      <w:r w:rsidRPr="00242F29">
        <w:rPr>
          <w:sz w:val="24"/>
          <w:szCs w:val="24"/>
        </w:rPr>
        <w:t>και διάγνωση των αγγειακών παθήσεων»</w:t>
      </w:r>
    </w:p>
    <w:p w:rsidR="00242F29" w:rsidRPr="00242F29" w:rsidRDefault="00242F29" w:rsidP="00242F29">
      <w:pPr>
        <w:spacing w:after="0"/>
        <w:jc w:val="center"/>
        <w:rPr>
          <w:sz w:val="24"/>
          <w:szCs w:val="24"/>
        </w:rPr>
      </w:pPr>
    </w:p>
    <w:p w:rsidR="00242F29" w:rsidRDefault="00242F29" w:rsidP="00242F29">
      <w:pPr>
        <w:spacing w:after="0"/>
        <w:jc w:val="both"/>
        <w:rPr>
          <w:sz w:val="24"/>
          <w:szCs w:val="24"/>
        </w:rPr>
      </w:pPr>
      <w:r w:rsidRPr="009B2E1F">
        <w:rPr>
          <w:sz w:val="24"/>
          <w:szCs w:val="24"/>
        </w:rPr>
        <w:t xml:space="preserve">Το Τμήμα Ιατρικής της Σχολής Επιστημών Υγείας του Πανεπιστημίου </w:t>
      </w:r>
      <w:r w:rsidRPr="00B53161">
        <w:rPr>
          <w:sz w:val="24"/>
          <w:szCs w:val="24"/>
        </w:rPr>
        <w:t xml:space="preserve">Θεσσαλίας σε συνεργασία με το Τμήμα Ιατρικής του </w:t>
      </w:r>
      <w:r>
        <w:rPr>
          <w:sz w:val="24"/>
          <w:szCs w:val="24"/>
          <w:lang w:val="en-US"/>
        </w:rPr>
        <w:t>Universit</w:t>
      </w:r>
      <w:r w:rsidRPr="006622EC">
        <w:rPr>
          <w:sz w:val="24"/>
          <w:szCs w:val="24"/>
        </w:rPr>
        <w:t>à</w:t>
      </w:r>
      <w:r w:rsidRPr="00B53161">
        <w:rPr>
          <w:sz w:val="24"/>
          <w:szCs w:val="24"/>
        </w:rPr>
        <w:t xml:space="preserve"> </w:t>
      </w:r>
      <w:r w:rsidRPr="00B53161">
        <w:rPr>
          <w:sz w:val="24"/>
          <w:szCs w:val="24"/>
          <w:lang w:val="en-US"/>
        </w:rPr>
        <w:t>degli</w:t>
      </w:r>
      <w:r w:rsidRPr="00B53161">
        <w:rPr>
          <w:sz w:val="24"/>
          <w:szCs w:val="24"/>
        </w:rPr>
        <w:t xml:space="preserve"> </w:t>
      </w:r>
      <w:r>
        <w:rPr>
          <w:sz w:val="24"/>
          <w:szCs w:val="24"/>
          <w:lang w:val="en-US"/>
        </w:rPr>
        <w:t>S</w:t>
      </w:r>
      <w:r w:rsidRPr="00B53161">
        <w:rPr>
          <w:sz w:val="24"/>
          <w:szCs w:val="24"/>
          <w:lang w:val="en-US"/>
        </w:rPr>
        <w:t>tudi</w:t>
      </w:r>
      <w:r w:rsidRPr="00B53161">
        <w:rPr>
          <w:sz w:val="24"/>
          <w:szCs w:val="24"/>
        </w:rPr>
        <w:t xml:space="preserve"> </w:t>
      </w:r>
      <w:r w:rsidRPr="00B53161">
        <w:rPr>
          <w:sz w:val="24"/>
          <w:szCs w:val="24"/>
          <w:lang w:val="en-US"/>
        </w:rPr>
        <w:t>di</w:t>
      </w:r>
      <w:r w:rsidRPr="00B53161">
        <w:rPr>
          <w:sz w:val="24"/>
          <w:szCs w:val="24"/>
        </w:rPr>
        <w:t xml:space="preserve"> </w:t>
      </w:r>
      <w:r w:rsidRPr="00B53161">
        <w:rPr>
          <w:sz w:val="24"/>
          <w:szCs w:val="24"/>
          <w:lang w:val="en-US"/>
        </w:rPr>
        <w:t>Genova</w:t>
      </w:r>
      <w:r w:rsidRPr="00B53161">
        <w:rPr>
          <w:sz w:val="24"/>
          <w:szCs w:val="24"/>
        </w:rPr>
        <w:t xml:space="preserve"> Ιταλίας,</w:t>
      </w:r>
      <w:r>
        <w:rPr>
          <w:sz w:val="24"/>
          <w:szCs w:val="24"/>
        </w:rPr>
        <w:t xml:space="preserve"> ανακοινώνει την έναρξη υποβολής αιτήσεων για το ακαδημαϊκό έτος 2016-2017 του </w:t>
      </w:r>
      <w:r w:rsidRPr="00B53161">
        <w:rPr>
          <w:sz w:val="24"/>
          <w:szCs w:val="24"/>
        </w:rPr>
        <w:t>Διακρατικού Διατμηματικού</w:t>
      </w:r>
      <w:r w:rsidRPr="009B2E1F">
        <w:rPr>
          <w:sz w:val="24"/>
          <w:szCs w:val="24"/>
        </w:rPr>
        <w:t xml:space="preserve"> Προγράμματος Μεταπτυχιακών Σπουδών </w:t>
      </w:r>
      <w:r>
        <w:rPr>
          <w:sz w:val="24"/>
          <w:szCs w:val="24"/>
        </w:rPr>
        <w:t xml:space="preserve">(ΠΜΣ) </w:t>
      </w:r>
      <w:r w:rsidRPr="009B2E1F">
        <w:rPr>
          <w:sz w:val="24"/>
          <w:szCs w:val="24"/>
        </w:rPr>
        <w:t xml:space="preserve">με τίτλο: «Υπερηχογραφική λειτουργική απεικόνιση για την πρόληψη και διάγνωση των αγγειακών παθήσεων – </w:t>
      </w:r>
      <w:r w:rsidRPr="009B2E1F">
        <w:rPr>
          <w:sz w:val="24"/>
          <w:szCs w:val="24"/>
          <w:lang w:val="en-US"/>
        </w:rPr>
        <w:t>Advanced</w:t>
      </w:r>
      <w:r w:rsidRPr="009B2E1F">
        <w:rPr>
          <w:sz w:val="24"/>
          <w:szCs w:val="24"/>
        </w:rPr>
        <w:t xml:space="preserve"> </w:t>
      </w:r>
      <w:r w:rsidRPr="009B2E1F">
        <w:rPr>
          <w:sz w:val="24"/>
          <w:szCs w:val="24"/>
          <w:lang w:val="en-US"/>
        </w:rPr>
        <w:t>ultrasonic</w:t>
      </w:r>
      <w:r w:rsidRPr="009B2E1F">
        <w:rPr>
          <w:sz w:val="24"/>
          <w:szCs w:val="24"/>
        </w:rPr>
        <w:t xml:space="preserve"> </w:t>
      </w:r>
      <w:r w:rsidRPr="009B2E1F">
        <w:rPr>
          <w:sz w:val="24"/>
          <w:szCs w:val="24"/>
          <w:lang w:val="en-US"/>
        </w:rPr>
        <w:t>functional</w:t>
      </w:r>
      <w:r w:rsidRPr="009B2E1F">
        <w:rPr>
          <w:sz w:val="24"/>
          <w:szCs w:val="24"/>
        </w:rPr>
        <w:t xml:space="preserve"> </w:t>
      </w:r>
      <w:r w:rsidRPr="009B2E1F">
        <w:rPr>
          <w:sz w:val="24"/>
          <w:szCs w:val="24"/>
          <w:lang w:val="en-US"/>
        </w:rPr>
        <w:t>imaging</w:t>
      </w:r>
      <w:r w:rsidRPr="009B2E1F">
        <w:rPr>
          <w:sz w:val="24"/>
          <w:szCs w:val="24"/>
        </w:rPr>
        <w:t xml:space="preserve"> </w:t>
      </w:r>
      <w:r w:rsidRPr="009B2E1F">
        <w:rPr>
          <w:sz w:val="24"/>
          <w:szCs w:val="24"/>
          <w:lang w:val="en-US"/>
        </w:rPr>
        <w:t>and</w:t>
      </w:r>
      <w:r w:rsidRPr="009B2E1F">
        <w:rPr>
          <w:sz w:val="24"/>
          <w:szCs w:val="24"/>
        </w:rPr>
        <w:t xml:space="preserve"> </w:t>
      </w:r>
      <w:r w:rsidRPr="009B2E1F">
        <w:rPr>
          <w:sz w:val="24"/>
          <w:szCs w:val="24"/>
          <w:lang w:val="en-US"/>
        </w:rPr>
        <w:t>research</w:t>
      </w:r>
      <w:r w:rsidRPr="009B2E1F">
        <w:rPr>
          <w:sz w:val="24"/>
          <w:szCs w:val="24"/>
        </w:rPr>
        <w:t xml:space="preserve"> </w:t>
      </w:r>
      <w:r w:rsidRPr="009B2E1F">
        <w:rPr>
          <w:sz w:val="24"/>
          <w:szCs w:val="24"/>
          <w:lang w:val="en-US"/>
        </w:rPr>
        <w:t>for</w:t>
      </w:r>
      <w:r w:rsidRPr="009B2E1F">
        <w:rPr>
          <w:sz w:val="24"/>
          <w:szCs w:val="24"/>
        </w:rPr>
        <w:t xml:space="preserve"> </w:t>
      </w:r>
      <w:r w:rsidRPr="009B2E1F">
        <w:rPr>
          <w:sz w:val="24"/>
          <w:szCs w:val="24"/>
          <w:lang w:val="en-US"/>
        </w:rPr>
        <w:t>prevention</w:t>
      </w:r>
      <w:r w:rsidRPr="009B2E1F">
        <w:rPr>
          <w:sz w:val="24"/>
          <w:szCs w:val="24"/>
        </w:rPr>
        <w:t xml:space="preserve"> </w:t>
      </w:r>
      <w:r w:rsidRPr="009B2E1F">
        <w:rPr>
          <w:sz w:val="24"/>
          <w:szCs w:val="24"/>
          <w:lang w:val="en-US"/>
        </w:rPr>
        <w:t>and</w:t>
      </w:r>
      <w:r w:rsidRPr="009B2E1F">
        <w:rPr>
          <w:sz w:val="24"/>
          <w:szCs w:val="24"/>
        </w:rPr>
        <w:t xml:space="preserve"> </w:t>
      </w:r>
      <w:r w:rsidRPr="009B2E1F">
        <w:rPr>
          <w:sz w:val="24"/>
          <w:szCs w:val="24"/>
          <w:lang w:val="en-US"/>
        </w:rPr>
        <w:t>diagnosis</w:t>
      </w:r>
      <w:r w:rsidRPr="009B2E1F">
        <w:rPr>
          <w:sz w:val="24"/>
          <w:szCs w:val="24"/>
        </w:rPr>
        <w:t xml:space="preserve"> </w:t>
      </w:r>
      <w:r w:rsidRPr="009B2E1F">
        <w:rPr>
          <w:sz w:val="24"/>
          <w:szCs w:val="24"/>
          <w:lang w:val="en-US"/>
        </w:rPr>
        <w:t>of</w:t>
      </w:r>
      <w:r w:rsidRPr="009B2E1F">
        <w:rPr>
          <w:sz w:val="24"/>
          <w:szCs w:val="24"/>
        </w:rPr>
        <w:t xml:space="preserve"> </w:t>
      </w:r>
      <w:r w:rsidRPr="009B2E1F">
        <w:rPr>
          <w:sz w:val="24"/>
          <w:szCs w:val="24"/>
          <w:lang w:val="en-US"/>
        </w:rPr>
        <w:t>vascular</w:t>
      </w:r>
      <w:r w:rsidRPr="009B2E1F">
        <w:rPr>
          <w:sz w:val="24"/>
          <w:szCs w:val="24"/>
        </w:rPr>
        <w:t xml:space="preserve"> </w:t>
      </w:r>
      <w:r w:rsidRPr="009B2E1F">
        <w:rPr>
          <w:sz w:val="24"/>
          <w:szCs w:val="24"/>
          <w:lang w:val="en-US"/>
        </w:rPr>
        <w:t>diseases</w:t>
      </w:r>
      <w:r w:rsidRPr="009B2E1F">
        <w:rPr>
          <w:sz w:val="24"/>
          <w:szCs w:val="24"/>
        </w:rPr>
        <w:t>»</w:t>
      </w:r>
      <w:r>
        <w:rPr>
          <w:sz w:val="24"/>
          <w:szCs w:val="24"/>
        </w:rPr>
        <w:t xml:space="preserve">, το οποίο οδηγεί στην απονομή αντίστοιχου Μεταπτυχιακού Διπλώματος Ειδίκευσης (ΜΔΕ) και διέπεται από τον Κανονισμό Μεταπτυχιακών Σπουδών και το Ειδικό Πρωτόκολλο Συνεργασίας (ΦΕΚ 441/24-03-2015 τ.β’ &amp; ΦΕΚ </w:t>
      </w:r>
      <w:r w:rsidRPr="000C5630">
        <w:rPr>
          <w:sz w:val="24"/>
          <w:szCs w:val="24"/>
        </w:rPr>
        <w:t xml:space="preserve">2848/24-12-2015 </w:t>
      </w:r>
      <w:r>
        <w:rPr>
          <w:sz w:val="24"/>
          <w:szCs w:val="24"/>
        </w:rPr>
        <w:t xml:space="preserve">τ.β’). </w:t>
      </w:r>
    </w:p>
    <w:p w:rsidR="00242F29" w:rsidRPr="006646A0" w:rsidRDefault="00242F29" w:rsidP="00242F29">
      <w:pPr>
        <w:pStyle w:val="Web"/>
        <w:spacing w:before="0" w:beforeAutospacing="0" w:after="0" w:afterAutospacing="0" w:line="276" w:lineRule="auto"/>
        <w:ind w:firstLine="720"/>
        <w:jc w:val="both"/>
        <w:rPr>
          <w:rFonts w:ascii="Calibri" w:hAnsi="Calibri"/>
          <w:color w:val="000000"/>
          <w:sz w:val="22"/>
          <w:szCs w:val="22"/>
        </w:rPr>
      </w:pPr>
    </w:p>
    <w:p w:rsidR="00242F29" w:rsidRDefault="00242F29" w:rsidP="00242F29">
      <w:pPr>
        <w:spacing w:after="0"/>
        <w:jc w:val="both"/>
        <w:rPr>
          <w:sz w:val="24"/>
          <w:szCs w:val="24"/>
        </w:rPr>
      </w:pPr>
      <w:r w:rsidRPr="0015298D">
        <w:rPr>
          <w:rFonts w:ascii="Calibri" w:eastAsia="Calibri" w:hAnsi="Calibri" w:cs="Times New Roman"/>
          <w:sz w:val="24"/>
          <w:szCs w:val="24"/>
        </w:rPr>
        <w:t xml:space="preserve">Το </w:t>
      </w:r>
      <w:r w:rsidR="00D56128">
        <w:rPr>
          <w:rFonts w:ascii="Calibri" w:eastAsia="Calibri" w:hAnsi="Calibri" w:cs="Times New Roman"/>
          <w:sz w:val="24"/>
          <w:szCs w:val="24"/>
        </w:rPr>
        <w:t>Διακρατικό Διατμηματικό</w:t>
      </w:r>
      <w:r w:rsidRPr="0015298D">
        <w:rPr>
          <w:rFonts w:ascii="Calibri" w:eastAsia="Calibri" w:hAnsi="Calibri" w:cs="Times New Roman"/>
          <w:sz w:val="24"/>
          <w:szCs w:val="24"/>
        </w:rPr>
        <w:t xml:space="preserve"> Πρόγραμμα Μεταπτυχιακών Σπουδών (</w:t>
      </w:r>
      <w:r w:rsidR="00D56128">
        <w:rPr>
          <w:rFonts w:ascii="Calibri" w:eastAsia="Calibri" w:hAnsi="Calibri" w:cs="Times New Roman"/>
          <w:sz w:val="24"/>
          <w:szCs w:val="24"/>
        </w:rPr>
        <w:t>ΔΔΠΜ</w:t>
      </w:r>
      <w:r w:rsidRPr="0015298D">
        <w:rPr>
          <w:rFonts w:ascii="Calibri" w:eastAsia="Calibri" w:hAnsi="Calibri" w:cs="Times New Roman"/>
          <w:sz w:val="24"/>
          <w:szCs w:val="24"/>
        </w:rPr>
        <w:t>Σ) έχει ως αποστολή</w:t>
      </w:r>
      <w:r>
        <w:rPr>
          <w:sz w:val="24"/>
          <w:szCs w:val="24"/>
        </w:rPr>
        <w:t xml:space="preserve"> ν</w:t>
      </w:r>
      <w:r w:rsidRPr="0015298D">
        <w:rPr>
          <w:rFonts w:ascii="Calibri" w:eastAsia="Calibri" w:hAnsi="Calibri" w:cs="Times New Roman"/>
          <w:sz w:val="24"/>
          <w:szCs w:val="24"/>
        </w:rPr>
        <w:t xml:space="preserve">α καλλιεργεί και να προάγει με την ακαδημαϊκή και εφαρμοσμένη διδασκαλία και έρευνα την υψηλού επιπέδου εκπαίδευση ερευνητών και επαγγελματιών υγείας στον προληπτικό έλεγχο, την διάγνωση και λειτουργική διερεύνηση των αγγειακών παθήσεων και την μετ-επεμβατική παρακολούθηση. </w:t>
      </w:r>
      <w:r>
        <w:rPr>
          <w:sz w:val="24"/>
          <w:szCs w:val="24"/>
        </w:rPr>
        <w:t>Επίσης,</w:t>
      </w:r>
      <w:r w:rsidRPr="0015298D">
        <w:rPr>
          <w:rFonts w:ascii="Calibri" w:eastAsia="Calibri" w:hAnsi="Calibri" w:cs="Times New Roman"/>
          <w:sz w:val="24"/>
          <w:szCs w:val="24"/>
        </w:rPr>
        <w:t xml:space="preserve"> παρέχει στους Διπλωματούχους του τα απαραίτητα εφόδια που θα τους εξασφαλίσουν την άρτια κατάρτισή τους για την ακαδημαϊκή</w:t>
      </w:r>
      <w:r w:rsidRPr="001A7E16">
        <w:rPr>
          <w:rFonts w:ascii="Calibri" w:eastAsia="Calibri" w:hAnsi="Calibri" w:cs="Times New Roman"/>
          <w:sz w:val="24"/>
          <w:szCs w:val="24"/>
        </w:rPr>
        <w:t>,</w:t>
      </w:r>
      <w:r w:rsidRPr="0015298D">
        <w:rPr>
          <w:rFonts w:ascii="Calibri" w:eastAsia="Calibri" w:hAnsi="Calibri" w:cs="Times New Roman"/>
          <w:sz w:val="24"/>
          <w:szCs w:val="24"/>
        </w:rPr>
        <w:t xml:space="preserve"> επιστημονική και ερευνητική τους σταδιοδρομία στο χώρο της Ενωμένης Ευρώπης.</w:t>
      </w:r>
    </w:p>
    <w:p w:rsidR="00242F29" w:rsidRPr="00E853DF" w:rsidRDefault="00242F29" w:rsidP="00242F29">
      <w:pPr>
        <w:spacing w:after="0"/>
        <w:jc w:val="both"/>
        <w:rPr>
          <w:rFonts w:ascii="Calibri" w:eastAsia="Calibri" w:hAnsi="Calibri" w:cs="Times New Roman"/>
          <w:sz w:val="24"/>
          <w:szCs w:val="24"/>
        </w:rPr>
      </w:pPr>
    </w:p>
    <w:p w:rsidR="00242F29" w:rsidRPr="007F577E" w:rsidRDefault="00D56128" w:rsidP="00242F29">
      <w:pPr>
        <w:spacing w:after="0"/>
        <w:jc w:val="both"/>
        <w:rPr>
          <w:sz w:val="24"/>
          <w:szCs w:val="24"/>
        </w:rPr>
      </w:pPr>
      <w:r>
        <w:rPr>
          <w:rFonts w:ascii="Calibri" w:eastAsia="Calibri" w:hAnsi="Calibri" w:cs="Times New Roman"/>
          <w:sz w:val="24"/>
          <w:szCs w:val="24"/>
        </w:rPr>
        <w:t>Στο ΔΔ</w:t>
      </w:r>
      <w:r w:rsidR="00242F29" w:rsidRPr="007F577E">
        <w:rPr>
          <w:rFonts w:ascii="Calibri" w:eastAsia="Calibri" w:hAnsi="Calibri" w:cs="Times New Roman"/>
          <w:sz w:val="24"/>
          <w:szCs w:val="24"/>
        </w:rPr>
        <w:t>ΠΜΣ γίνο</w:t>
      </w:r>
      <w:r w:rsidR="00242F29">
        <w:rPr>
          <w:rFonts w:ascii="Calibri" w:eastAsia="Calibri" w:hAnsi="Calibri" w:cs="Times New Roman"/>
          <w:sz w:val="24"/>
          <w:szCs w:val="24"/>
        </w:rPr>
        <w:t>νται δεκτοί</w:t>
      </w:r>
      <w:r w:rsidR="00242F29" w:rsidRPr="007F577E">
        <w:rPr>
          <w:rFonts w:ascii="Calibri" w:eastAsia="Calibri" w:hAnsi="Calibri" w:cs="Times New Roman"/>
          <w:sz w:val="24"/>
          <w:szCs w:val="24"/>
        </w:rPr>
        <w:t xml:space="preserve"> Πτυχιούχοι των Τμημάτων Ιατρικής και άλλων </w:t>
      </w:r>
      <w:r w:rsidR="00242F29">
        <w:rPr>
          <w:rFonts w:ascii="Calibri" w:eastAsia="Calibri" w:hAnsi="Calibri" w:cs="Times New Roman"/>
          <w:sz w:val="24"/>
          <w:szCs w:val="24"/>
        </w:rPr>
        <w:t xml:space="preserve">συναφούς γνωστικού αντικειμένου </w:t>
      </w:r>
      <w:r w:rsidR="00242F29" w:rsidRPr="007F577E">
        <w:rPr>
          <w:rFonts w:ascii="Calibri" w:eastAsia="Calibri" w:hAnsi="Calibri" w:cs="Times New Roman"/>
          <w:sz w:val="24"/>
          <w:szCs w:val="24"/>
        </w:rPr>
        <w:t>τμημάτων Πανεπιστημίων</w:t>
      </w:r>
      <w:r w:rsidR="00242F29" w:rsidRPr="00777FC3">
        <w:rPr>
          <w:rFonts w:ascii="Calibri" w:eastAsia="Calibri" w:hAnsi="Calibri" w:cs="Times New Roman"/>
          <w:sz w:val="24"/>
          <w:szCs w:val="24"/>
        </w:rPr>
        <w:t xml:space="preserve"> </w:t>
      </w:r>
      <w:r w:rsidR="00242F29">
        <w:rPr>
          <w:rFonts w:ascii="Calibri" w:eastAsia="Calibri" w:hAnsi="Calibri" w:cs="Times New Roman"/>
          <w:sz w:val="24"/>
          <w:szCs w:val="24"/>
        </w:rPr>
        <w:t>και Τ.Ε.Ι.</w:t>
      </w:r>
      <w:r w:rsidR="00242F29" w:rsidRPr="007F577E">
        <w:rPr>
          <w:rFonts w:ascii="Calibri" w:eastAsia="Calibri" w:hAnsi="Calibri" w:cs="Times New Roman"/>
          <w:sz w:val="24"/>
          <w:szCs w:val="24"/>
        </w:rPr>
        <w:t xml:space="preserve"> της ημεδαπής και ομοταγών αναγνωρ</w:t>
      </w:r>
      <w:r w:rsidR="00242F29">
        <w:rPr>
          <w:rFonts w:ascii="Calibri" w:eastAsia="Calibri" w:hAnsi="Calibri" w:cs="Times New Roman"/>
          <w:sz w:val="24"/>
          <w:szCs w:val="24"/>
        </w:rPr>
        <w:t>ισμένων ιδρυμάτων της αλλοδαπής όπως</w:t>
      </w:r>
      <w:r w:rsidR="00242F29" w:rsidRPr="007F577E">
        <w:rPr>
          <w:rFonts w:ascii="Calibri" w:eastAsia="Calibri" w:hAnsi="Calibri" w:cs="Times New Roman"/>
          <w:sz w:val="24"/>
          <w:szCs w:val="24"/>
        </w:rPr>
        <w:t xml:space="preserve"> </w:t>
      </w:r>
      <w:r w:rsidR="00242F29" w:rsidRPr="00777FC3">
        <w:rPr>
          <w:rFonts w:ascii="Calibri" w:eastAsia="Calibri" w:hAnsi="Calibri" w:cs="Times New Roman"/>
          <w:sz w:val="24"/>
          <w:szCs w:val="24"/>
        </w:rPr>
        <w:t xml:space="preserve">Ιατροί των </w:t>
      </w:r>
      <w:r w:rsidR="00242F29">
        <w:rPr>
          <w:rFonts w:ascii="Calibri" w:eastAsia="Calibri" w:hAnsi="Calibri" w:cs="Times New Roman"/>
          <w:sz w:val="24"/>
          <w:szCs w:val="24"/>
        </w:rPr>
        <w:t>ειδικοτήτων</w:t>
      </w:r>
      <w:r w:rsidR="00242F29" w:rsidRPr="003D7A05">
        <w:rPr>
          <w:rFonts w:ascii="Calibri" w:eastAsia="Calibri" w:hAnsi="Calibri" w:cs="Times New Roman"/>
          <w:sz w:val="24"/>
          <w:szCs w:val="24"/>
        </w:rPr>
        <w:t>:</w:t>
      </w:r>
      <w:r w:rsidR="00242F29" w:rsidRPr="00777FC3">
        <w:rPr>
          <w:rFonts w:ascii="Calibri" w:eastAsia="Calibri" w:hAnsi="Calibri" w:cs="Times New Roman"/>
          <w:sz w:val="24"/>
          <w:szCs w:val="24"/>
        </w:rPr>
        <w:t xml:space="preserve"> </w:t>
      </w:r>
      <w:r w:rsidR="00242F29">
        <w:rPr>
          <w:rFonts w:ascii="Calibri" w:eastAsia="Calibri" w:hAnsi="Calibri" w:cs="Times New Roman"/>
          <w:sz w:val="24"/>
          <w:szCs w:val="24"/>
        </w:rPr>
        <w:t>Αγγειοχειρουργικής, Καρδιολογίας, Ακτινολογίας</w:t>
      </w:r>
      <w:r w:rsidR="00242F29" w:rsidRPr="00777FC3">
        <w:rPr>
          <w:rFonts w:ascii="Calibri" w:eastAsia="Calibri" w:hAnsi="Calibri" w:cs="Times New Roman"/>
          <w:sz w:val="24"/>
          <w:szCs w:val="24"/>
        </w:rPr>
        <w:t>, Καρδιοχειρουργ</w:t>
      </w:r>
      <w:r w:rsidR="00242F29">
        <w:rPr>
          <w:rFonts w:ascii="Calibri" w:eastAsia="Calibri" w:hAnsi="Calibri" w:cs="Times New Roman"/>
          <w:sz w:val="24"/>
          <w:szCs w:val="24"/>
        </w:rPr>
        <w:t>ικής</w:t>
      </w:r>
      <w:r w:rsidR="00242F29" w:rsidRPr="00777FC3">
        <w:rPr>
          <w:sz w:val="24"/>
          <w:szCs w:val="24"/>
        </w:rPr>
        <w:t>,</w:t>
      </w:r>
      <w:r w:rsidR="00242F29">
        <w:rPr>
          <w:sz w:val="24"/>
          <w:szCs w:val="24"/>
        </w:rPr>
        <w:t xml:space="preserve"> </w:t>
      </w:r>
      <w:r w:rsidR="00242F29" w:rsidRPr="00777FC3">
        <w:rPr>
          <w:rFonts w:ascii="Calibri" w:eastAsia="Calibri" w:hAnsi="Calibri" w:cs="Times New Roman"/>
          <w:sz w:val="24"/>
          <w:szCs w:val="24"/>
        </w:rPr>
        <w:t>Γεν</w:t>
      </w:r>
      <w:r w:rsidR="00242F29">
        <w:rPr>
          <w:rFonts w:ascii="Calibri" w:eastAsia="Calibri" w:hAnsi="Calibri" w:cs="Times New Roman"/>
          <w:sz w:val="24"/>
          <w:szCs w:val="24"/>
        </w:rPr>
        <w:t>ικής Χειρουργικής, Νευρολογίας, Παθολογίας</w:t>
      </w:r>
      <w:r w:rsidR="00242F29" w:rsidRPr="00777FC3">
        <w:rPr>
          <w:rFonts w:ascii="Calibri" w:eastAsia="Calibri" w:hAnsi="Calibri" w:cs="Times New Roman"/>
          <w:sz w:val="24"/>
          <w:szCs w:val="24"/>
        </w:rPr>
        <w:t xml:space="preserve">, </w:t>
      </w:r>
      <w:r w:rsidR="00242F29">
        <w:rPr>
          <w:rFonts w:ascii="Calibri" w:eastAsia="Calibri" w:hAnsi="Calibri" w:cs="Times New Roman"/>
          <w:sz w:val="24"/>
          <w:szCs w:val="24"/>
        </w:rPr>
        <w:t>Γενικής Ιατρικής καθώς και</w:t>
      </w:r>
      <w:r w:rsidR="00242F29" w:rsidRPr="00777FC3">
        <w:rPr>
          <w:rFonts w:ascii="Calibri" w:eastAsia="Calibri" w:hAnsi="Calibri" w:cs="Times New Roman"/>
          <w:sz w:val="24"/>
          <w:szCs w:val="24"/>
        </w:rPr>
        <w:t xml:space="preserve"> </w:t>
      </w:r>
      <w:r w:rsidR="00242F29">
        <w:rPr>
          <w:sz w:val="24"/>
          <w:szCs w:val="24"/>
        </w:rPr>
        <w:t>Τεχνολόγων</w:t>
      </w:r>
      <w:r w:rsidR="00242F29" w:rsidRPr="00777FC3">
        <w:rPr>
          <w:sz w:val="24"/>
          <w:szCs w:val="24"/>
        </w:rPr>
        <w:t xml:space="preserve"> Ακτινολογικού </w:t>
      </w:r>
      <w:r w:rsidR="00242F29">
        <w:rPr>
          <w:sz w:val="24"/>
          <w:szCs w:val="24"/>
        </w:rPr>
        <w:t>του ΤΕΙ και Νοσηλευτικής ΑΕΙ &amp; ΤΕΙ.</w:t>
      </w:r>
    </w:p>
    <w:p w:rsidR="00FA5CDB" w:rsidRDefault="00FA5CDB" w:rsidP="00242F29">
      <w:pPr>
        <w:spacing w:after="0"/>
        <w:jc w:val="both"/>
        <w:rPr>
          <w:sz w:val="24"/>
          <w:szCs w:val="24"/>
        </w:rPr>
      </w:pPr>
    </w:p>
    <w:p w:rsidR="00FA5CDB" w:rsidRDefault="00FA5CDB" w:rsidP="00242F29">
      <w:pPr>
        <w:spacing w:after="0"/>
        <w:jc w:val="both"/>
        <w:rPr>
          <w:sz w:val="24"/>
          <w:szCs w:val="24"/>
        </w:rPr>
      </w:pPr>
    </w:p>
    <w:p w:rsidR="00FA5CDB" w:rsidRDefault="00FA5CDB" w:rsidP="00242F29">
      <w:pPr>
        <w:spacing w:after="0"/>
        <w:jc w:val="both"/>
        <w:rPr>
          <w:sz w:val="24"/>
          <w:szCs w:val="24"/>
        </w:rPr>
      </w:pPr>
    </w:p>
    <w:p w:rsidR="00242F29" w:rsidRPr="00FD7DB8" w:rsidRDefault="00242F29" w:rsidP="00242F29">
      <w:pPr>
        <w:spacing w:after="0"/>
        <w:jc w:val="both"/>
        <w:rPr>
          <w:sz w:val="24"/>
          <w:szCs w:val="24"/>
        </w:rPr>
      </w:pPr>
      <w:r w:rsidRPr="007F577E">
        <w:rPr>
          <w:sz w:val="24"/>
          <w:szCs w:val="24"/>
        </w:rPr>
        <w:t>Η χρονική διάρκεια σπουδών για την απονομή του Μεταπτυχιακού Διπλώματος Ειδίκευσης (ΜΔΕ) ορίζεται σε δύο (2) εξάμηνα</w:t>
      </w:r>
      <w:r>
        <w:rPr>
          <w:sz w:val="24"/>
          <w:szCs w:val="24"/>
        </w:rPr>
        <w:t xml:space="preserve">, με έναρξη </w:t>
      </w:r>
      <w:r w:rsidRPr="00B53161">
        <w:rPr>
          <w:sz w:val="24"/>
          <w:szCs w:val="24"/>
        </w:rPr>
        <w:t xml:space="preserve">το Σεπτέμβριο </w:t>
      </w:r>
      <w:r>
        <w:rPr>
          <w:sz w:val="24"/>
          <w:szCs w:val="24"/>
        </w:rPr>
        <w:t>2016</w:t>
      </w:r>
      <w:r w:rsidRPr="00B53161">
        <w:rPr>
          <w:sz w:val="24"/>
          <w:szCs w:val="24"/>
        </w:rPr>
        <w:t>.</w:t>
      </w:r>
      <w:r>
        <w:rPr>
          <w:sz w:val="24"/>
          <w:szCs w:val="24"/>
        </w:rPr>
        <w:t xml:space="preserve"> Τα δίδακτρα του ΠΜΣ ανέρχονται σε 1.500 ευρώ ανά εξάμηνο.</w:t>
      </w:r>
    </w:p>
    <w:p w:rsidR="00242F29" w:rsidRPr="00E853DF" w:rsidRDefault="00D56128" w:rsidP="00D56128">
      <w:pPr>
        <w:pStyle w:val="3"/>
        <w:spacing w:before="100" w:beforeAutospacing="1" w:after="100" w:afterAutospacing="1" w:line="240" w:lineRule="auto"/>
        <w:ind w:left="0"/>
        <w:jc w:val="both"/>
        <w:rPr>
          <w:sz w:val="24"/>
          <w:szCs w:val="22"/>
        </w:rPr>
      </w:pPr>
      <w:r w:rsidRPr="00022193">
        <w:rPr>
          <w:sz w:val="24"/>
          <w:szCs w:val="22"/>
        </w:rPr>
        <w:t>Υποτροφία για εκπόνηση Διδακτορικής Διατριβής στο Τμήμα Ιατρικής του Πανεπιστημίου Θεσσαλίας, ή στο Τμήμα Ιατρικής του Πανεπιστημίου της Γένοβας, δίδεται σε έναν εκ των αριστευσάντων φοιτητών με κριτήριο τη βαθμολογία του και που θα ολοκληρώσει τις σπουδές το ίδιο ακαδημαϊκό έτος και θα πιστοποιείται από την τριμ</w:t>
      </w:r>
      <w:r>
        <w:rPr>
          <w:sz w:val="24"/>
          <w:szCs w:val="22"/>
        </w:rPr>
        <w:t>ελή επιτροπή. Το ποσό της υποτρο</w:t>
      </w:r>
      <w:r w:rsidRPr="00022193">
        <w:rPr>
          <w:sz w:val="24"/>
          <w:szCs w:val="22"/>
        </w:rPr>
        <w:t xml:space="preserve">φίας ανέρχεται στα 2.000€. </w:t>
      </w:r>
    </w:p>
    <w:p w:rsidR="00242F29" w:rsidRPr="00E853DF" w:rsidRDefault="00242F29" w:rsidP="00242F29">
      <w:pPr>
        <w:spacing w:after="0"/>
        <w:jc w:val="both"/>
        <w:rPr>
          <w:sz w:val="24"/>
          <w:szCs w:val="24"/>
        </w:rPr>
      </w:pPr>
      <w:r w:rsidRPr="007F577E">
        <w:rPr>
          <w:sz w:val="24"/>
          <w:szCs w:val="24"/>
        </w:rPr>
        <w:t xml:space="preserve">Για την απόκτηση του Μεταπτυχιακού Διπλώματος οι φοιτητές/τριες οφείλουν να συγκεντρώσουν 60 Πιστωτικές Μονάδες (ECTS) συνολικά, από την παρακολούθηση και εξέταση καθώς και από την εκπόνηση μεταπτυχιακής </w:t>
      </w:r>
      <w:r>
        <w:rPr>
          <w:sz w:val="24"/>
          <w:szCs w:val="24"/>
        </w:rPr>
        <w:t xml:space="preserve">διπλωματικής </w:t>
      </w:r>
      <w:r w:rsidRPr="007F577E">
        <w:rPr>
          <w:sz w:val="24"/>
          <w:szCs w:val="24"/>
        </w:rPr>
        <w:t xml:space="preserve">εργασίας. Οι φοιτητές/τριες οφείλουν να παρακολουθήσουν </w:t>
      </w:r>
      <w:r w:rsidR="00D56128">
        <w:rPr>
          <w:sz w:val="24"/>
          <w:szCs w:val="24"/>
        </w:rPr>
        <w:t xml:space="preserve">την ημέρα εισαγωγής στο ΔΔΠΜΣ, </w:t>
      </w:r>
      <w:r w:rsidRPr="007F577E">
        <w:rPr>
          <w:sz w:val="24"/>
          <w:szCs w:val="24"/>
        </w:rPr>
        <w:t>τις επτά (7) υποχρεωτικές ενότητες και μία (1) ενότητα επιλογής των προσφερομέν</w:t>
      </w:r>
      <w:r>
        <w:rPr>
          <w:sz w:val="24"/>
          <w:szCs w:val="24"/>
        </w:rPr>
        <w:t xml:space="preserve">ων μαθημάτων. Τα μαθήματα του </w:t>
      </w:r>
      <w:r w:rsidR="00D56128">
        <w:rPr>
          <w:sz w:val="24"/>
          <w:szCs w:val="24"/>
        </w:rPr>
        <w:t>ΔΔΠΜΣ</w:t>
      </w:r>
      <w:r w:rsidRPr="007F577E">
        <w:rPr>
          <w:sz w:val="24"/>
          <w:szCs w:val="24"/>
        </w:rPr>
        <w:t xml:space="preserve"> πραγματοποιούνται </w:t>
      </w:r>
      <w:r>
        <w:rPr>
          <w:sz w:val="24"/>
          <w:szCs w:val="24"/>
        </w:rPr>
        <w:t xml:space="preserve">μία (1) φορά το μήνα Παρασκευή απόγευμα και Σάββατο, </w:t>
      </w:r>
      <w:r w:rsidRPr="007F577E">
        <w:rPr>
          <w:sz w:val="24"/>
          <w:szCs w:val="24"/>
        </w:rPr>
        <w:t>στην εθνική γλώσσα του Πανεπιστημίου εγγραφής</w:t>
      </w:r>
      <w:r>
        <w:rPr>
          <w:sz w:val="24"/>
          <w:szCs w:val="24"/>
        </w:rPr>
        <w:t xml:space="preserve"> ή</w:t>
      </w:r>
      <w:r w:rsidRPr="001A7E16">
        <w:rPr>
          <w:sz w:val="24"/>
          <w:szCs w:val="24"/>
        </w:rPr>
        <w:t xml:space="preserve"> </w:t>
      </w:r>
      <w:r w:rsidRPr="007F577E">
        <w:rPr>
          <w:sz w:val="24"/>
          <w:szCs w:val="24"/>
        </w:rPr>
        <w:t>στην αγγλική</w:t>
      </w:r>
      <w:r>
        <w:rPr>
          <w:sz w:val="24"/>
          <w:szCs w:val="24"/>
        </w:rPr>
        <w:t>.</w:t>
      </w:r>
      <w:r w:rsidRPr="007F577E">
        <w:rPr>
          <w:sz w:val="24"/>
          <w:szCs w:val="24"/>
        </w:rPr>
        <w:t xml:space="preserve"> Επίσης η μεταπτ</w:t>
      </w:r>
      <w:r>
        <w:rPr>
          <w:sz w:val="24"/>
          <w:szCs w:val="24"/>
        </w:rPr>
        <w:t xml:space="preserve">υχιακή διπλωματική εργασία συγγράφεται </w:t>
      </w:r>
      <w:r w:rsidRPr="007F577E">
        <w:rPr>
          <w:sz w:val="24"/>
          <w:szCs w:val="24"/>
        </w:rPr>
        <w:t>στην εθνική γλώσσα του Πανεπιστημίου εγγραφής</w:t>
      </w:r>
      <w:r>
        <w:rPr>
          <w:sz w:val="24"/>
          <w:szCs w:val="24"/>
        </w:rPr>
        <w:t xml:space="preserve"> ή στην </w:t>
      </w:r>
      <w:r w:rsidRPr="007F577E">
        <w:rPr>
          <w:sz w:val="24"/>
          <w:szCs w:val="24"/>
        </w:rPr>
        <w:t xml:space="preserve">αγγλική. </w:t>
      </w:r>
    </w:p>
    <w:p w:rsidR="00242F29" w:rsidRPr="00E853DF" w:rsidRDefault="00242F29" w:rsidP="00242F29">
      <w:pPr>
        <w:spacing w:after="0"/>
        <w:jc w:val="both"/>
        <w:rPr>
          <w:sz w:val="24"/>
          <w:szCs w:val="24"/>
        </w:rPr>
      </w:pPr>
    </w:p>
    <w:p w:rsidR="00242F29" w:rsidRPr="000E2EA5" w:rsidRDefault="00242F29" w:rsidP="00242F29">
      <w:pPr>
        <w:spacing w:after="0"/>
        <w:jc w:val="both"/>
        <w:rPr>
          <w:sz w:val="24"/>
          <w:szCs w:val="24"/>
        </w:rPr>
      </w:pPr>
      <w:r>
        <w:rPr>
          <w:sz w:val="24"/>
          <w:szCs w:val="24"/>
        </w:rPr>
        <w:t>Η επιλογή των φοιτητών στο ΠΜΣ γίνεται κατόπιν αξιολόγησης των παρακάτω δικαιολογητικών</w:t>
      </w:r>
      <w:r w:rsidRPr="000E2EA5">
        <w:rPr>
          <w:sz w:val="24"/>
          <w:szCs w:val="24"/>
        </w:rPr>
        <w:t>:</w:t>
      </w:r>
    </w:p>
    <w:p w:rsidR="00242F29" w:rsidRPr="008A78E4" w:rsidRDefault="00242F29" w:rsidP="00242F29">
      <w:pPr>
        <w:numPr>
          <w:ilvl w:val="0"/>
          <w:numId w:val="2"/>
        </w:numPr>
        <w:spacing w:after="0"/>
        <w:ind w:left="714" w:hanging="357"/>
        <w:jc w:val="both"/>
        <w:rPr>
          <w:bCs/>
          <w:sz w:val="24"/>
          <w:szCs w:val="24"/>
        </w:rPr>
      </w:pPr>
      <w:r w:rsidRPr="008A78E4">
        <w:rPr>
          <w:bCs/>
          <w:sz w:val="24"/>
          <w:szCs w:val="24"/>
        </w:rPr>
        <w:t>Αίτ</w:t>
      </w:r>
      <w:r>
        <w:rPr>
          <w:bCs/>
          <w:sz w:val="24"/>
          <w:szCs w:val="24"/>
        </w:rPr>
        <w:t>ηση Συμμετοχής (στην ιστοσελίδα του ΔΔΠΜΣ)</w:t>
      </w:r>
    </w:p>
    <w:p w:rsidR="00242F29" w:rsidRPr="00FD7DB8" w:rsidRDefault="00242F29" w:rsidP="00242F29">
      <w:pPr>
        <w:numPr>
          <w:ilvl w:val="0"/>
          <w:numId w:val="2"/>
        </w:numPr>
        <w:spacing w:after="0"/>
        <w:ind w:left="714" w:hanging="357"/>
        <w:jc w:val="both"/>
        <w:rPr>
          <w:bCs/>
          <w:sz w:val="24"/>
          <w:szCs w:val="24"/>
        </w:rPr>
      </w:pPr>
      <w:r w:rsidRPr="00FD7DB8">
        <w:rPr>
          <w:bCs/>
          <w:sz w:val="24"/>
          <w:szCs w:val="24"/>
        </w:rPr>
        <w:t xml:space="preserve">Αναλυτικό βιογραφικό σημείωμα </w:t>
      </w:r>
      <w:r>
        <w:rPr>
          <w:bCs/>
          <w:sz w:val="24"/>
          <w:szCs w:val="24"/>
        </w:rPr>
        <w:t>(σύμφωνα με υπόδειγμα που θα βρείτε στην ιστοσελίδα του ΔΔΠΜΣ</w:t>
      </w:r>
      <w:r w:rsidRPr="00D83EAD">
        <w:rPr>
          <w:bCs/>
          <w:sz w:val="24"/>
          <w:szCs w:val="24"/>
        </w:rPr>
        <w:t>)</w:t>
      </w:r>
      <w:r>
        <w:rPr>
          <w:bCs/>
          <w:sz w:val="24"/>
          <w:szCs w:val="24"/>
        </w:rPr>
        <w:t xml:space="preserve"> </w:t>
      </w:r>
    </w:p>
    <w:p w:rsidR="00242F29" w:rsidRPr="00FD7DB8" w:rsidRDefault="00242F29" w:rsidP="00242F29">
      <w:pPr>
        <w:numPr>
          <w:ilvl w:val="0"/>
          <w:numId w:val="2"/>
        </w:numPr>
        <w:spacing w:after="0"/>
        <w:ind w:left="714" w:hanging="357"/>
        <w:jc w:val="both"/>
        <w:rPr>
          <w:bCs/>
          <w:sz w:val="24"/>
          <w:szCs w:val="24"/>
        </w:rPr>
      </w:pPr>
      <w:r w:rsidRPr="00FD7DB8">
        <w:rPr>
          <w:bCs/>
          <w:sz w:val="24"/>
          <w:szCs w:val="24"/>
        </w:rPr>
        <w:t>Αντίγραφο πτυχίου ή βεβαίωση ότι ο υποψήφιος εκπλήρωσε τις εκπαιδευτικές του υποχρεώσεις. Στις περιπτώσεις πτυχιούχων πανεπιστημίων της αλλοδαπής συνυποβάλλεται πιστοποιητικό αναγνώρισης από ΔΟΑΤΑΠ</w:t>
      </w:r>
    </w:p>
    <w:p w:rsidR="00242F29" w:rsidRPr="008A78E4" w:rsidRDefault="00242F29" w:rsidP="00242F29">
      <w:pPr>
        <w:numPr>
          <w:ilvl w:val="0"/>
          <w:numId w:val="2"/>
        </w:numPr>
        <w:spacing w:after="0"/>
        <w:ind w:left="714" w:hanging="357"/>
        <w:jc w:val="both"/>
        <w:rPr>
          <w:bCs/>
          <w:sz w:val="24"/>
          <w:szCs w:val="24"/>
        </w:rPr>
      </w:pPr>
      <w:r>
        <w:rPr>
          <w:bCs/>
          <w:sz w:val="24"/>
          <w:szCs w:val="24"/>
        </w:rPr>
        <w:t xml:space="preserve">Αντίγραφο </w:t>
      </w:r>
      <w:r w:rsidRPr="008A78E4">
        <w:rPr>
          <w:bCs/>
          <w:sz w:val="24"/>
          <w:szCs w:val="24"/>
        </w:rPr>
        <w:t>Ανα</w:t>
      </w:r>
      <w:r>
        <w:rPr>
          <w:bCs/>
          <w:sz w:val="24"/>
          <w:szCs w:val="24"/>
        </w:rPr>
        <w:t xml:space="preserve">λυτικής Βαθμολογίας </w:t>
      </w:r>
    </w:p>
    <w:p w:rsidR="00242F29" w:rsidRPr="008A78E4" w:rsidRDefault="00242F29" w:rsidP="00242F29">
      <w:pPr>
        <w:numPr>
          <w:ilvl w:val="0"/>
          <w:numId w:val="2"/>
        </w:numPr>
        <w:spacing w:after="0"/>
        <w:ind w:left="714" w:hanging="357"/>
        <w:jc w:val="both"/>
        <w:rPr>
          <w:bCs/>
          <w:sz w:val="24"/>
          <w:szCs w:val="24"/>
        </w:rPr>
      </w:pPr>
      <w:r w:rsidRPr="008A78E4">
        <w:rPr>
          <w:bCs/>
          <w:sz w:val="24"/>
          <w:szCs w:val="24"/>
        </w:rPr>
        <w:t xml:space="preserve">Επιστημονικές δημοσιεύσεις, διακρίσεις, </w:t>
      </w:r>
      <w:r>
        <w:rPr>
          <w:bCs/>
          <w:sz w:val="24"/>
          <w:szCs w:val="24"/>
        </w:rPr>
        <w:t xml:space="preserve">και </w:t>
      </w:r>
      <w:r w:rsidRPr="008A78E4">
        <w:rPr>
          <w:bCs/>
          <w:sz w:val="24"/>
          <w:szCs w:val="24"/>
        </w:rPr>
        <w:t>αποδεικτικά ερευνητική</w:t>
      </w:r>
      <w:r>
        <w:rPr>
          <w:bCs/>
          <w:sz w:val="24"/>
          <w:szCs w:val="24"/>
        </w:rPr>
        <w:t>ς δραστηριότητας (εάν υπάρχουν)</w:t>
      </w:r>
    </w:p>
    <w:p w:rsidR="00242F29" w:rsidRDefault="00242F29" w:rsidP="00242F29">
      <w:pPr>
        <w:numPr>
          <w:ilvl w:val="0"/>
          <w:numId w:val="2"/>
        </w:numPr>
        <w:spacing w:after="0"/>
        <w:ind w:left="714" w:hanging="357"/>
        <w:jc w:val="both"/>
        <w:rPr>
          <w:bCs/>
          <w:sz w:val="24"/>
          <w:szCs w:val="24"/>
        </w:rPr>
      </w:pPr>
      <w:r w:rsidRPr="008A78E4">
        <w:rPr>
          <w:bCs/>
          <w:sz w:val="24"/>
          <w:szCs w:val="24"/>
        </w:rPr>
        <w:t>Αποδεικτικά επαγγελμ</w:t>
      </w:r>
      <w:r>
        <w:rPr>
          <w:bCs/>
          <w:sz w:val="24"/>
          <w:szCs w:val="24"/>
        </w:rPr>
        <w:t>ατικής εμπειρίας (εάν υπάρχουν)</w:t>
      </w:r>
    </w:p>
    <w:p w:rsidR="00242F29" w:rsidRPr="00E06310" w:rsidRDefault="00242F29" w:rsidP="00242F29">
      <w:pPr>
        <w:numPr>
          <w:ilvl w:val="0"/>
          <w:numId w:val="2"/>
        </w:numPr>
        <w:spacing w:after="0"/>
        <w:ind w:left="714" w:hanging="357"/>
        <w:jc w:val="both"/>
        <w:rPr>
          <w:bCs/>
          <w:sz w:val="24"/>
          <w:szCs w:val="24"/>
        </w:rPr>
      </w:pPr>
      <w:r w:rsidRPr="00E06310">
        <w:rPr>
          <w:sz w:val="24"/>
          <w:szCs w:val="24"/>
        </w:rPr>
        <w:t>Δύο συστατικές επιστολές</w:t>
      </w:r>
    </w:p>
    <w:p w:rsidR="00242F29" w:rsidRPr="008A78E4" w:rsidRDefault="00242F29" w:rsidP="00242F29">
      <w:pPr>
        <w:numPr>
          <w:ilvl w:val="0"/>
          <w:numId w:val="2"/>
        </w:numPr>
        <w:spacing w:after="0"/>
        <w:ind w:left="714" w:hanging="357"/>
        <w:jc w:val="both"/>
        <w:rPr>
          <w:bCs/>
          <w:sz w:val="24"/>
          <w:szCs w:val="24"/>
        </w:rPr>
      </w:pPr>
      <w:r>
        <w:rPr>
          <w:bCs/>
          <w:sz w:val="24"/>
          <w:szCs w:val="24"/>
        </w:rPr>
        <w:t>Φ</w:t>
      </w:r>
      <w:r w:rsidRPr="008A78E4">
        <w:rPr>
          <w:bCs/>
          <w:sz w:val="24"/>
          <w:szCs w:val="24"/>
        </w:rPr>
        <w:t>ωτοτυπία δύο ό</w:t>
      </w:r>
      <w:r>
        <w:rPr>
          <w:bCs/>
          <w:sz w:val="24"/>
          <w:szCs w:val="24"/>
        </w:rPr>
        <w:t>ψεων της αστυνομικής ταυτότητας</w:t>
      </w:r>
    </w:p>
    <w:p w:rsidR="00242F29" w:rsidRPr="00E06310" w:rsidRDefault="00242F29" w:rsidP="00242F29">
      <w:pPr>
        <w:numPr>
          <w:ilvl w:val="0"/>
          <w:numId w:val="2"/>
        </w:numPr>
        <w:spacing w:after="0"/>
        <w:ind w:left="714" w:hanging="357"/>
        <w:jc w:val="both"/>
        <w:rPr>
          <w:bCs/>
          <w:sz w:val="24"/>
          <w:szCs w:val="24"/>
        </w:rPr>
      </w:pPr>
      <w:r w:rsidRPr="00E06310">
        <w:rPr>
          <w:bCs/>
          <w:sz w:val="24"/>
          <w:szCs w:val="24"/>
        </w:rPr>
        <w:t>Αποδεικτικό γνώσης ξένων γλωσσών</w:t>
      </w:r>
      <w:r>
        <w:rPr>
          <w:bCs/>
          <w:sz w:val="24"/>
          <w:szCs w:val="24"/>
        </w:rPr>
        <w:t xml:space="preserve"> επίσημα μεταφρασμένο </w:t>
      </w:r>
    </w:p>
    <w:p w:rsidR="00242F29" w:rsidRPr="00E06310" w:rsidRDefault="00242F29" w:rsidP="00242F29">
      <w:pPr>
        <w:numPr>
          <w:ilvl w:val="0"/>
          <w:numId w:val="2"/>
        </w:numPr>
        <w:spacing w:after="0"/>
        <w:ind w:left="714" w:hanging="357"/>
        <w:jc w:val="both"/>
        <w:rPr>
          <w:bCs/>
          <w:sz w:val="24"/>
          <w:szCs w:val="24"/>
        </w:rPr>
      </w:pPr>
      <w:r>
        <w:rPr>
          <w:bCs/>
          <w:sz w:val="24"/>
          <w:szCs w:val="24"/>
        </w:rPr>
        <w:t>Δύο φωτογραφίες ταυτότητας ή μία ηλεκτρονική φωτογραφία</w:t>
      </w:r>
    </w:p>
    <w:p w:rsidR="00242F29" w:rsidRPr="00E853DF" w:rsidRDefault="00242F29" w:rsidP="00242F29">
      <w:pPr>
        <w:pStyle w:val="a6"/>
        <w:ind w:left="0"/>
        <w:jc w:val="both"/>
      </w:pPr>
    </w:p>
    <w:p w:rsidR="00242F29" w:rsidRPr="00D56128" w:rsidRDefault="00242F29" w:rsidP="00242F29">
      <w:pPr>
        <w:pStyle w:val="a6"/>
        <w:ind w:left="0"/>
        <w:jc w:val="both"/>
        <w:rPr>
          <w:rFonts w:asciiTheme="minorHAnsi" w:eastAsiaTheme="minorHAnsi" w:hAnsiTheme="minorHAnsi" w:cstheme="minorBidi"/>
          <w:bCs/>
          <w:lang w:eastAsia="en-US"/>
        </w:rPr>
      </w:pPr>
      <w:r w:rsidRPr="00D56128">
        <w:rPr>
          <w:rFonts w:asciiTheme="minorHAnsi" w:eastAsiaTheme="minorHAnsi" w:hAnsiTheme="minorHAnsi" w:cstheme="minorBidi"/>
          <w:bCs/>
          <w:lang w:eastAsia="en-US"/>
        </w:rPr>
        <w:t>* Σημειώστε ότι θα χρειαστεί να προσκομίσετε τα πρωτότυπα εντός μίας (1) εβδομάδας εάν ζητηθούν</w:t>
      </w:r>
    </w:p>
    <w:p w:rsidR="00242F29" w:rsidRDefault="00242F29" w:rsidP="00242F29">
      <w:pPr>
        <w:pStyle w:val="a6"/>
        <w:ind w:left="0"/>
        <w:jc w:val="both"/>
      </w:pPr>
    </w:p>
    <w:p w:rsidR="00242F29" w:rsidRDefault="00242F29" w:rsidP="00242F29">
      <w:pPr>
        <w:pStyle w:val="a6"/>
        <w:ind w:left="0"/>
        <w:jc w:val="center"/>
        <w:rPr>
          <w:b/>
        </w:rPr>
      </w:pPr>
      <w:r w:rsidRPr="00D83EAD">
        <w:rPr>
          <w:b/>
        </w:rPr>
        <w:t>ΑΙΤΗΣΕΙΣ ΜΕ ΕΛΛΙΠΗ ΣΤΟΙΧΕΙΑ ΔΕ ΘΑ ΓΙΝΟΝΤΑΙ ΔΕΚΤΕΣ</w:t>
      </w:r>
    </w:p>
    <w:p w:rsidR="00242F29" w:rsidRDefault="00242F29" w:rsidP="00242F29">
      <w:pPr>
        <w:pStyle w:val="a6"/>
        <w:ind w:left="0"/>
        <w:jc w:val="center"/>
        <w:rPr>
          <w:b/>
        </w:rPr>
      </w:pPr>
    </w:p>
    <w:p w:rsidR="00242F29" w:rsidRPr="00D83EAD" w:rsidRDefault="00242F29" w:rsidP="00242F29">
      <w:pPr>
        <w:pStyle w:val="a6"/>
        <w:ind w:left="0"/>
        <w:jc w:val="center"/>
        <w:rPr>
          <w:b/>
        </w:rPr>
      </w:pPr>
    </w:p>
    <w:p w:rsidR="00D56128" w:rsidRDefault="00D56128" w:rsidP="00242F29">
      <w:pPr>
        <w:spacing w:after="0"/>
        <w:jc w:val="both"/>
        <w:rPr>
          <w:sz w:val="24"/>
          <w:szCs w:val="24"/>
        </w:rPr>
      </w:pPr>
    </w:p>
    <w:p w:rsidR="00D56128" w:rsidRDefault="00D56128" w:rsidP="00242F29">
      <w:pPr>
        <w:spacing w:after="0"/>
        <w:jc w:val="both"/>
        <w:rPr>
          <w:sz w:val="24"/>
          <w:szCs w:val="24"/>
        </w:rPr>
      </w:pPr>
    </w:p>
    <w:p w:rsidR="00242F29" w:rsidRDefault="00242F29" w:rsidP="00242F29">
      <w:pPr>
        <w:spacing w:after="0"/>
        <w:jc w:val="both"/>
        <w:rPr>
          <w:sz w:val="24"/>
          <w:szCs w:val="24"/>
        </w:rPr>
      </w:pPr>
      <w:r>
        <w:rPr>
          <w:sz w:val="24"/>
          <w:szCs w:val="24"/>
        </w:rPr>
        <w:t>Προθεσμία Υποβολής Αιτήσεων</w:t>
      </w:r>
      <w:r w:rsidRPr="00777FC3">
        <w:rPr>
          <w:sz w:val="24"/>
          <w:szCs w:val="24"/>
        </w:rPr>
        <w:t xml:space="preserve">: </w:t>
      </w:r>
      <w:r>
        <w:rPr>
          <w:sz w:val="24"/>
          <w:szCs w:val="24"/>
        </w:rPr>
        <w:t>15</w:t>
      </w:r>
      <w:r w:rsidRPr="00E853DF">
        <w:rPr>
          <w:sz w:val="24"/>
          <w:szCs w:val="24"/>
        </w:rPr>
        <w:t xml:space="preserve"> Ιουλίου 2016</w:t>
      </w:r>
      <w:r w:rsidRPr="00513DC0">
        <w:rPr>
          <w:sz w:val="24"/>
          <w:szCs w:val="24"/>
        </w:rPr>
        <w:t xml:space="preserve"> (</w:t>
      </w:r>
      <w:r>
        <w:rPr>
          <w:sz w:val="24"/>
          <w:szCs w:val="24"/>
        </w:rPr>
        <w:t xml:space="preserve">ηλεκτρονικά ή με σφραγίδα ταχυδρομείου ή απόδειξη </w:t>
      </w:r>
      <w:r>
        <w:rPr>
          <w:sz w:val="24"/>
          <w:szCs w:val="24"/>
          <w:lang w:val="en-US"/>
        </w:rPr>
        <w:t>courier</w:t>
      </w:r>
      <w:r w:rsidRPr="00513DC0">
        <w:rPr>
          <w:sz w:val="24"/>
          <w:szCs w:val="24"/>
        </w:rPr>
        <w:t>)</w:t>
      </w:r>
    </w:p>
    <w:p w:rsidR="00242F29" w:rsidRDefault="00242F29" w:rsidP="00242F29">
      <w:pPr>
        <w:spacing w:after="0"/>
        <w:jc w:val="both"/>
        <w:rPr>
          <w:sz w:val="24"/>
          <w:szCs w:val="24"/>
        </w:rPr>
      </w:pPr>
    </w:p>
    <w:p w:rsidR="00242F29" w:rsidRPr="00D56128" w:rsidRDefault="00242F29" w:rsidP="00D56128">
      <w:pPr>
        <w:spacing w:after="0"/>
        <w:rPr>
          <w:sz w:val="24"/>
          <w:szCs w:val="24"/>
        </w:rPr>
      </w:pPr>
      <w:r w:rsidRPr="00D56128">
        <w:rPr>
          <w:sz w:val="24"/>
          <w:szCs w:val="24"/>
        </w:rPr>
        <w:t>Ανακοίνωση αποτελεσμάτων: 20 Ιουλίου 2016</w:t>
      </w:r>
    </w:p>
    <w:p w:rsidR="00242F29" w:rsidRPr="00E853DF" w:rsidRDefault="00242F29" w:rsidP="00242F29">
      <w:pPr>
        <w:spacing w:after="0"/>
        <w:jc w:val="center"/>
        <w:rPr>
          <w:b/>
          <w:sz w:val="28"/>
          <w:szCs w:val="28"/>
        </w:rPr>
      </w:pPr>
    </w:p>
    <w:p w:rsidR="00242F29" w:rsidRPr="00513DC0" w:rsidRDefault="00242F29" w:rsidP="00242F29">
      <w:pPr>
        <w:spacing w:after="0"/>
        <w:jc w:val="both"/>
        <w:rPr>
          <w:sz w:val="24"/>
          <w:szCs w:val="24"/>
        </w:rPr>
      </w:pPr>
      <w:r>
        <w:rPr>
          <w:sz w:val="24"/>
          <w:szCs w:val="24"/>
        </w:rPr>
        <w:t>Για περισσότερες πληροφορίες, οι ενδιαφερόμενοι καλούνται να ανατρέξουν στην ιστοσελίδα</w:t>
      </w:r>
      <w:r w:rsidRPr="008249C5">
        <w:rPr>
          <w:sz w:val="24"/>
          <w:szCs w:val="24"/>
        </w:rPr>
        <w:t>:</w:t>
      </w:r>
      <w:r>
        <w:rPr>
          <w:sz w:val="24"/>
          <w:szCs w:val="24"/>
        </w:rPr>
        <w:t xml:space="preserve"> </w:t>
      </w:r>
      <w:hyperlink r:id="rId10" w:history="1">
        <w:r w:rsidRPr="00765AC7">
          <w:rPr>
            <w:rStyle w:val="-"/>
            <w:sz w:val="24"/>
            <w:szCs w:val="24"/>
            <w:lang w:val="en-US"/>
          </w:rPr>
          <w:t>www</w:t>
        </w:r>
        <w:r w:rsidRPr="00765AC7">
          <w:rPr>
            <w:rStyle w:val="-"/>
            <w:sz w:val="24"/>
            <w:szCs w:val="24"/>
          </w:rPr>
          <w:t>.</w:t>
        </w:r>
        <w:r w:rsidRPr="00765AC7">
          <w:rPr>
            <w:rStyle w:val="-"/>
            <w:sz w:val="24"/>
            <w:szCs w:val="24"/>
            <w:lang w:val="en-US"/>
          </w:rPr>
          <w:t>med</w:t>
        </w:r>
        <w:r w:rsidRPr="00765AC7">
          <w:rPr>
            <w:rStyle w:val="-"/>
            <w:sz w:val="24"/>
            <w:szCs w:val="24"/>
          </w:rPr>
          <w:t>.</w:t>
        </w:r>
        <w:r w:rsidRPr="00765AC7">
          <w:rPr>
            <w:rStyle w:val="-"/>
            <w:sz w:val="24"/>
            <w:szCs w:val="24"/>
            <w:lang w:val="en-US"/>
          </w:rPr>
          <w:t>uth</w:t>
        </w:r>
        <w:r w:rsidRPr="00765AC7">
          <w:rPr>
            <w:rStyle w:val="-"/>
            <w:sz w:val="24"/>
            <w:szCs w:val="24"/>
          </w:rPr>
          <w:t>.</w:t>
        </w:r>
        <w:r w:rsidRPr="00765AC7">
          <w:rPr>
            <w:rStyle w:val="-"/>
            <w:sz w:val="24"/>
            <w:szCs w:val="24"/>
            <w:lang w:val="en-US"/>
          </w:rPr>
          <w:t>gr</w:t>
        </w:r>
        <w:r w:rsidRPr="00765AC7">
          <w:rPr>
            <w:rStyle w:val="-"/>
            <w:sz w:val="24"/>
            <w:szCs w:val="24"/>
          </w:rPr>
          <w:t>/</w:t>
        </w:r>
        <w:r w:rsidRPr="00765AC7">
          <w:rPr>
            <w:rStyle w:val="-"/>
            <w:sz w:val="24"/>
            <w:szCs w:val="24"/>
            <w:lang w:val="en-US"/>
          </w:rPr>
          <w:t>pms</w:t>
        </w:r>
        <w:r w:rsidRPr="00765AC7">
          <w:rPr>
            <w:rStyle w:val="-"/>
            <w:sz w:val="24"/>
            <w:szCs w:val="24"/>
          </w:rPr>
          <w:t>.</w:t>
        </w:r>
        <w:r w:rsidRPr="00765AC7">
          <w:rPr>
            <w:rStyle w:val="-"/>
            <w:sz w:val="24"/>
            <w:szCs w:val="24"/>
            <w:lang w:val="en-US"/>
          </w:rPr>
          <w:t>vasc</w:t>
        </w:r>
        <w:r w:rsidRPr="00765AC7">
          <w:rPr>
            <w:rStyle w:val="-"/>
            <w:sz w:val="24"/>
            <w:szCs w:val="24"/>
          </w:rPr>
          <w:t>.</w:t>
        </w:r>
        <w:r w:rsidRPr="00765AC7">
          <w:rPr>
            <w:rStyle w:val="-"/>
            <w:sz w:val="24"/>
            <w:szCs w:val="24"/>
            <w:lang w:val="en-US"/>
          </w:rPr>
          <w:t>ultrasound</w:t>
        </w:r>
      </w:hyperlink>
      <w:r w:rsidRPr="005F5517">
        <w:rPr>
          <w:sz w:val="24"/>
          <w:szCs w:val="24"/>
        </w:rPr>
        <w:t xml:space="preserve"> </w:t>
      </w:r>
      <w:r>
        <w:rPr>
          <w:sz w:val="24"/>
          <w:szCs w:val="24"/>
        </w:rPr>
        <w:t xml:space="preserve">ή να απευθυνθούν στη Γραμματεία: </w:t>
      </w:r>
    </w:p>
    <w:p w:rsidR="00242F29" w:rsidRPr="008249C5" w:rsidRDefault="00242F29" w:rsidP="00242F29">
      <w:pPr>
        <w:spacing w:after="0"/>
        <w:jc w:val="both"/>
        <w:rPr>
          <w:sz w:val="24"/>
          <w:szCs w:val="24"/>
        </w:rPr>
      </w:pPr>
      <w:r>
        <w:rPr>
          <w:sz w:val="24"/>
          <w:szCs w:val="24"/>
        </w:rPr>
        <w:t>Τηλ</w:t>
      </w:r>
      <w:r w:rsidRPr="008249C5">
        <w:rPr>
          <w:sz w:val="24"/>
          <w:szCs w:val="24"/>
        </w:rPr>
        <w:t xml:space="preserve">: </w:t>
      </w:r>
      <w:r w:rsidRPr="00E57E5C">
        <w:rPr>
          <w:sz w:val="24"/>
          <w:szCs w:val="24"/>
        </w:rPr>
        <w:t>241 350 1739 (</w:t>
      </w:r>
      <w:r>
        <w:rPr>
          <w:sz w:val="24"/>
          <w:szCs w:val="24"/>
        </w:rPr>
        <w:t>Δευτέρα</w:t>
      </w:r>
      <w:r w:rsidR="00FA5CDB">
        <w:rPr>
          <w:sz w:val="24"/>
          <w:szCs w:val="24"/>
        </w:rPr>
        <w:t xml:space="preserve"> -</w:t>
      </w:r>
      <w:r w:rsidRPr="008249C5">
        <w:rPr>
          <w:sz w:val="24"/>
          <w:szCs w:val="24"/>
        </w:rPr>
        <w:t xml:space="preserve"> </w:t>
      </w:r>
      <w:r w:rsidR="00FA5CDB">
        <w:rPr>
          <w:sz w:val="24"/>
          <w:szCs w:val="24"/>
        </w:rPr>
        <w:t>Παρασκευή</w:t>
      </w:r>
      <w:r w:rsidRPr="008249C5">
        <w:rPr>
          <w:sz w:val="24"/>
          <w:szCs w:val="24"/>
        </w:rPr>
        <w:t xml:space="preserve">, </w:t>
      </w:r>
      <w:r w:rsidRPr="00E57E5C">
        <w:rPr>
          <w:sz w:val="24"/>
          <w:szCs w:val="24"/>
        </w:rPr>
        <w:t>10:00-14:00)</w:t>
      </w:r>
    </w:p>
    <w:p w:rsidR="00242F29" w:rsidRPr="008249C5" w:rsidRDefault="00242F29" w:rsidP="00242F29">
      <w:pPr>
        <w:spacing w:after="0"/>
        <w:jc w:val="both"/>
        <w:rPr>
          <w:sz w:val="24"/>
          <w:szCs w:val="24"/>
        </w:rPr>
      </w:pPr>
      <w:r>
        <w:rPr>
          <w:sz w:val="24"/>
          <w:szCs w:val="24"/>
          <w:lang w:val="en-US"/>
        </w:rPr>
        <w:t>Fax</w:t>
      </w:r>
      <w:r w:rsidRPr="008249C5">
        <w:rPr>
          <w:sz w:val="24"/>
          <w:szCs w:val="24"/>
        </w:rPr>
        <w:t>: 241 350 1739</w:t>
      </w:r>
    </w:p>
    <w:p w:rsidR="00242F29" w:rsidRPr="001A7E16" w:rsidRDefault="00242F29" w:rsidP="00242F29">
      <w:pPr>
        <w:spacing w:after="0"/>
        <w:jc w:val="both"/>
        <w:rPr>
          <w:sz w:val="24"/>
          <w:szCs w:val="24"/>
        </w:rPr>
      </w:pPr>
      <w:r w:rsidRPr="00513DC0">
        <w:rPr>
          <w:sz w:val="24"/>
          <w:szCs w:val="24"/>
          <w:lang w:val="it-IT"/>
        </w:rPr>
        <w:t>e</w:t>
      </w:r>
      <w:r w:rsidRPr="001A7E16">
        <w:rPr>
          <w:sz w:val="24"/>
          <w:szCs w:val="24"/>
        </w:rPr>
        <w:t>-</w:t>
      </w:r>
      <w:r w:rsidRPr="00513DC0">
        <w:rPr>
          <w:sz w:val="24"/>
          <w:szCs w:val="24"/>
          <w:lang w:val="it-IT"/>
        </w:rPr>
        <w:t>mail</w:t>
      </w:r>
      <w:r w:rsidRPr="001A7E16">
        <w:rPr>
          <w:sz w:val="24"/>
          <w:szCs w:val="24"/>
        </w:rPr>
        <w:t xml:space="preserve">: </w:t>
      </w:r>
      <w:hyperlink r:id="rId11" w:history="1">
        <w:r w:rsidRPr="00513DC0">
          <w:rPr>
            <w:rStyle w:val="-"/>
            <w:sz w:val="24"/>
            <w:szCs w:val="24"/>
            <w:lang w:val="it-IT"/>
          </w:rPr>
          <w:t>msc</w:t>
        </w:r>
        <w:r w:rsidRPr="001A7E16">
          <w:rPr>
            <w:rStyle w:val="-"/>
            <w:sz w:val="24"/>
            <w:szCs w:val="24"/>
          </w:rPr>
          <w:t>.</w:t>
        </w:r>
        <w:r w:rsidRPr="00513DC0">
          <w:rPr>
            <w:rStyle w:val="-"/>
            <w:sz w:val="24"/>
            <w:szCs w:val="24"/>
            <w:lang w:val="it-IT"/>
          </w:rPr>
          <w:t>vasc</w:t>
        </w:r>
        <w:r w:rsidRPr="001A7E16">
          <w:rPr>
            <w:rStyle w:val="-"/>
            <w:sz w:val="24"/>
            <w:szCs w:val="24"/>
          </w:rPr>
          <w:t>.</w:t>
        </w:r>
        <w:r w:rsidRPr="00513DC0">
          <w:rPr>
            <w:rStyle w:val="-"/>
            <w:sz w:val="24"/>
            <w:szCs w:val="24"/>
            <w:lang w:val="it-IT"/>
          </w:rPr>
          <w:t>ultrasound</w:t>
        </w:r>
        <w:r w:rsidRPr="001A7E16">
          <w:rPr>
            <w:rStyle w:val="-"/>
            <w:sz w:val="24"/>
            <w:szCs w:val="24"/>
          </w:rPr>
          <w:t>@</w:t>
        </w:r>
        <w:r w:rsidRPr="00513DC0">
          <w:rPr>
            <w:rStyle w:val="-"/>
            <w:sz w:val="24"/>
            <w:szCs w:val="24"/>
            <w:lang w:val="it-IT"/>
          </w:rPr>
          <w:t>gmail</w:t>
        </w:r>
        <w:r w:rsidRPr="001A7E16">
          <w:rPr>
            <w:rStyle w:val="-"/>
            <w:sz w:val="24"/>
            <w:szCs w:val="24"/>
          </w:rPr>
          <w:t>.</w:t>
        </w:r>
        <w:r w:rsidRPr="00513DC0">
          <w:rPr>
            <w:rStyle w:val="-"/>
            <w:sz w:val="24"/>
            <w:szCs w:val="24"/>
            <w:lang w:val="it-IT"/>
          </w:rPr>
          <w:t>com</w:t>
        </w:r>
      </w:hyperlink>
      <w:r w:rsidRPr="001A7E16">
        <w:rPr>
          <w:sz w:val="24"/>
          <w:szCs w:val="24"/>
        </w:rPr>
        <w:t xml:space="preserve"> </w:t>
      </w:r>
    </w:p>
    <w:p w:rsidR="00242F29" w:rsidRDefault="00242F29" w:rsidP="00242F29">
      <w:pPr>
        <w:spacing w:after="0"/>
        <w:jc w:val="both"/>
        <w:rPr>
          <w:sz w:val="24"/>
          <w:szCs w:val="24"/>
        </w:rPr>
      </w:pPr>
      <w:r>
        <w:rPr>
          <w:sz w:val="24"/>
          <w:szCs w:val="24"/>
        </w:rPr>
        <w:t>Διεύθυνση</w:t>
      </w:r>
      <w:r w:rsidRPr="00513DC0">
        <w:rPr>
          <w:sz w:val="24"/>
          <w:szCs w:val="24"/>
        </w:rPr>
        <w:t xml:space="preserve">: </w:t>
      </w:r>
      <w:r>
        <w:rPr>
          <w:sz w:val="24"/>
          <w:szCs w:val="24"/>
        </w:rPr>
        <w:t xml:space="preserve">Γραμματεία </w:t>
      </w:r>
      <w:r w:rsidR="00FA5CDB">
        <w:rPr>
          <w:sz w:val="24"/>
          <w:szCs w:val="24"/>
        </w:rPr>
        <w:t>ΔΔ</w:t>
      </w:r>
      <w:r>
        <w:rPr>
          <w:sz w:val="24"/>
          <w:szCs w:val="24"/>
        </w:rPr>
        <w:t>ΠΜΣ</w:t>
      </w:r>
    </w:p>
    <w:p w:rsidR="00242F29" w:rsidRDefault="00242F29" w:rsidP="00242F29">
      <w:pPr>
        <w:spacing w:after="0"/>
        <w:jc w:val="both"/>
        <w:rPr>
          <w:sz w:val="24"/>
          <w:szCs w:val="24"/>
        </w:rPr>
      </w:pPr>
      <w:r>
        <w:rPr>
          <w:sz w:val="24"/>
          <w:szCs w:val="24"/>
        </w:rPr>
        <w:t>Αγγειοχειρουργική Κλινική</w:t>
      </w:r>
    </w:p>
    <w:p w:rsidR="00242F29" w:rsidRDefault="00242F29" w:rsidP="00242F29">
      <w:pPr>
        <w:spacing w:after="0"/>
        <w:jc w:val="both"/>
        <w:rPr>
          <w:sz w:val="24"/>
          <w:szCs w:val="24"/>
        </w:rPr>
      </w:pPr>
      <w:r>
        <w:rPr>
          <w:sz w:val="24"/>
          <w:szCs w:val="24"/>
        </w:rPr>
        <w:t>Α’ πτέρυγα, 3</w:t>
      </w:r>
      <w:r w:rsidRPr="00513DC0">
        <w:rPr>
          <w:sz w:val="24"/>
          <w:szCs w:val="24"/>
          <w:vertAlign w:val="superscript"/>
        </w:rPr>
        <w:t>ος</w:t>
      </w:r>
      <w:r>
        <w:rPr>
          <w:sz w:val="24"/>
          <w:szCs w:val="24"/>
        </w:rPr>
        <w:t xml:space="preserve"> όροφος</w:t>
      </w:r>
    </w:p>
    <w:p w:rsidR="00242F29" w:rsidRDefault="00242F29" w:rsidP="00242F29">
      <w:pPr>
        <w:spacing w:after="0"/>
        <w:jc w:val="both"/>
        <w:rPr>
          <w:sz w:val="24"/>
          <w:szCs w:val="24"/>
        </w:rPr>
      </w:pPr>
      <w:r>
        <w:rPr>
          <w:sz w:val="24"/>
          <w:szCs w:val="24"/>
        </w:rPr>
        <w:t>Π.Γ.Ν. Λάρισας</w:t>
      </w:r>
    </w:p>
    <w:p w:rsidR="00242F29" w:rsidRPr="00A53EE9" w:rsidRDefault="00242F29" w:rsidP="00242F29">
      <w:pPr>
        <w:spacing w:after="0"/>
        <w:jc w:val="both"/>
        <w:rPr>
          <w:sz w:val="24"/>
          <w:szCs w:val="24"/>
        </w:rPr>
      </w:pPr>
      <w:r>
        <w:rPr>
          <w:sz w:val="24"/>
          <w:szCs w:val="24"/>
        </w:rPr>
        <w:t>Μεζούρλο, 41110, Λάρισα</w:t>
      </w:r>
    </w:p>
    <w:p w:rsidR="00242F29" w:rsidRDefault="00242F29" w:rsidP="00242F29">
      <w:pPr>
        <w:spacing w:after="0"/>
        <w:jc w:val="both"/>
        <w:rPr>
          <w:sz w:val="24"/>
          <w:szCs w:val="24"/>
        </w:rPr>
      </w:pPr>
    </w:p>
    <w:p w:rsidR="00242F29" w:rsidRPr="00A53EE9" w:rsidRDefault="00242F29" w:rsidP="00242F29">
      <w:pPr>
        <w:spacing w:after="0"/>
        <w:jc w:val="both"/>
        <w:rPr>
          <w:sz w:val="24"/>
          <w:szCs w:val="24"/>
        </w:rPr>
      </w:pPr>
    </w:p>
    <w:p w:rsidR="00FA5CDB" w:rsidRDefault="00242F29" w:rsidP="00FA5CDB">
      <w:pPr>
        <w:spacing w:after="0"/>
        <w:jc w:val="center"/>
        <w:rPr>
          <w:sz w:val="24"/>
          <w:szCs w:val="24"/>
        </w:rPr>
      </w:pPr>
      <w:r>
        <w:rPr>
          <w:sz w:val="24"/>
          <w:szCs w:val="24"/>
        </w:rPr>
        <w:t>Αθανάσιος Γιαννούκας</w:t>
      </w:r>
    </w:p>
    <w:p w:rsidR="00FA5CDB" w:rsidRDefault="00FA5CDB" w:rsidP="00FA5CDB">
      <w:pPr>
        <w:spacing w:after="0"/>
        <w:jc w:val="center"/>
        <w:rPr>
          <w:sz w:val="24"/>
          <w:szCs w:val="24"/>
        </w:rPr>
      </w:pPr>
    </w:p>
    <w:p w:rsidR="00242F29" w:rsidRDefault="00FA5CDB" w:rsidP="00FA5CDB">
      <w:pPr>
        <w:spacing w:after="0"/>
        <w:jc w:val="center"/>
        <w:rPr>
          <w:sz w:val="24"/>
          <w:szCs w:val="24"/>
        </w:rPr>
      </w:pPr>
      <w:r w:rsidRPr="00FA5CDB">
        <w:rPr>
          <w:noProof/>
          <w:sz w:val="24"/>
          <w:szCs w:val="24"/>
          <w:lang w:eastAsia="el-GR"/>
        </w:rPr>
        <w:drawing>
          <wp:inline distT="0" distB="0" distL="0" distR="0">
            <wp:extent cx="1543050" cy="6191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2" cstate="print"/>
                    <a:srcRect/>
                    <a:stretch>
                      <a:fillRect/>
                    </a:stretch>
                  </pic:blipFill>
                  <pic:spPr bwMode="auto">
                    <a:xfrm>
                      <a:off x="0" y="0"/>
                      <a:ext cx="1543050" cy="619125"/>
                    </a:xfrm>
                    <a:prstGeom prst="rect">
                      <a:avLst/>
                    </a:prstGeom>
                    <a:noFill/>
                    <a:ln w="9525">
                      <a:noFill/>
                      <a:miter lim="800000"/>
                      <a:headEnd/>
                      <a:tailEnd/>
                    </a:ln>
                  </pic:spPr>
                </pic:pic>
              </a:graphicData>
            </a:graphic>
          </wp:inline>
        </w:drawing>
      </w:r>
    </w:p>
    <w:p w:rsidR="00242F29" w:rsidRDefault="00242F29" w:rsidP="00242F29">
      <w:pPr>
        <w:spacing w:after="0"/>
        <w:jc w:val="center"/>
        <w:rPr>
          <w:sz w:val="24"/>
          <w:szCs w:val="24"/>
        </w:rPr>
      </w:pPr>
      <w:r>
        <w:rPr>
          <w:sz w:val="24"/>
          <w:szCs w:val="24"/>
        </w:rPr>
        <w:t>Καθηγητής</w:t>
      </w:r>
    </w:p>
    <w:p w:rsidR="00242F29" w:rsidRPr="00FD7DB8" w:rsidRDefault="00242F29" w:rsidP="00242F29">
      <w:pPr>
        <w:spacing w:after="0"/>
        <w:jc w:val="center"/>
        <w:rPr>
          <w:sz w:val="24"/>
          <w:szCs w:val="24"/>
        </w:rPr>
      </w:pPr>
      <w:r>
        <w:rPr>
          <w:sz w:val="24"/>
          <w:szCs w:val="24"/>
        </w:rPr>
        <w:t xml:space="preserve">Επιστημονικός Υπεύθυνος του </w:t>
      </w:r>
      <w:r w:rsidRPr="00B53161">
        <w:rPr>
          <w:sz w:val="24"/>
          <w:szCs w:val="24"/>
        </w:rPr>
        <w:t>Διακρατικού Διατμηματικού</w:t>
      </w:r>
      <w:r w:rsidRPr="009B2E1F">
        <w:rPr>
          <w:sz w:val="24"/>
          <w:szCs w:val="24"/>
        </w:rPr>
        <w:t xml:space="preserve"> Προγράμματος Μεταπτυχιακών Σπουδών</w:t>
      </w:r>
    </w:p>
    <w:p w:rsidR="00242F29" w:rsidRPr="00513DC0" w:rsidRDefault="00242F29" w:rsidP="00242F29">
      <w:pPr>
        <w:spacing w:after="0"/>
        <w:jc w:val="center"/>
        <w:rPr>
          <w:rFonts w:ascii="Comic Sans MS" w:hAnsi="Comic Sans MS"/>
          <w:sz w:val="24"/>
          <w:szCs w:val="24"/>
        </w:rPr>
      </w:pPr>
    </w:p>
    <w:p w:rsidR="00A156F3" w:rsidRPr="00F20CF1" w:rsidRDefault="00A156F3" w:rsidP="00242F29">
      <w:pPr>
        <w:pStyle w:val="a3"/>
        <w:tabs>
          <w:tab w:val="clear" w:pos="8306"/>
          <w:tab w:val="left" w:pos="3686"/>
          <w:tab w:val="right" w:pos="8931"/>
        </w:tabs>
        <w:rPr>
          <w:rFonts w:cs="Tahoma"/>
          <w:sz w:val="24"/>
          <w:szCs w:val="24"/>
        </w:rPr>
      </w:pPr>
    </w:p>
    <w:sectPr w:rsidR="00A156F3" w:rsidRPr="00F20CF1" w:rsidSect="00A156F3">
      <w:footerReference w:type="default" r:id="rId13"/>
      <w:pgSz w:w="11906" w:h="16838"/>
      <w:pgMar w:top="568" w:right="1800" w:bottom="1440" w:left="1800" w:header="708" w:footer="3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E77" w:rsidRDefault="00264E77" w:rsidP="00A156F3">
      <w:pPr>
        <w:spacing w:after="0" w:line="240" w:lineRule="auto"/>
      </w:pPr>
      <w:r>
        <w:separator/>
      </w:r>
    </w:p>
  </w:endnote>
  <w:endnote w:type="continuationSeparator" w:id="1">
    <w:p w:rsidR="00264E77" w:rsidRDefault="00264E77" w:rsidP="00A15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20002A87" w:usb1="80000000" w:usb2="00000008" w:usb3="00000000" w:csb0="0000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28" w:rsidRPr="006118C2" w:rsidRDefault="00D56128" w:rsidP="00A156F3">
    <w:pPr>
      <w:pStyle w:val="a5"/>
      <w:jc w:val="center"/>
      <w:rPr>
        <w:color w:val="595959"/>
        <w:sz w:val="16"/>
        <w:szCs w:val="16"/>
      </w:rPr>
    </w:pPr>
    <w:r w:rsidRPr="006118C2">
      <w:rPr>
        <w:color w:val="595959"/>
        <w:sz w:val="16"/>
        <w:szCs w:val="16"/>
      </w:rPr>
      <w:t>Αγγειοχειρουργική Κλινική</w:t>
    </w:r>
    <w:r w:rsidRPr="00A156F3">
      <w:rPr>
        <w:color w:val="595959"/>
        <w:sz w:val="16"/>
        <w:szCs w:val="16"/>
      </w:rPr>
      <w:t xml:space="preserve">, </w:t>
    </w:r>
    <w:r w:rsidRPr="006118C2">
      <w:rPr>
        <w:color w:val="595959"/>
        <w:sz w:val="16"/>
        <w:szCs w:val="16"/>
      </w:rPr>
      <w:t>Πανεπιστήμιο Θεσσαλίας</w:t>
    </w:r>
  </w:p>
  <w:p w:rsidR="00D56128" w:rsidRPr="006118C2" w:rsidRDefault="00D56128" w:rsidP="00A156F3">
    <w:pPr>
      <w:pStyle w:val="a5"/>
      <w:jc w:val="center"/>
      <w:rPr>
        <w:color w:val="595959"/>
        <w:sz w:val="16"/>
        <w:szCs w:val="16"/>
      </w:rPr>
    </w:pPr>
    <w:r w:rsidRPr="006118C2">
      <w:rPr>
        <w:color w:val="595959"/>
        <w:sz w:val="16"/>
        <w:szCs w:val="16"/>
      </w:rPr>
      <w:t>Μεζούρλο, 41110, Λάρισα</w:t>
    </w:r>
  </w:p>
  <w:p w:rsidR="00D56128" w:rsidRPr="006118C2" w:rsidRDefault="00D56128" w:rsidP="00A156F3">
    <w:pPr>
      <w:pStyle w:val="a5"/>
      <w:jc w:val="center"/>
      <w:rPr>
        <w:color w:val="595959"/>
        <w:sz w:val="16"/>
        <w:szCs w:val="16"/>
      </w:rPr>
    </w:pPr>
    <w:r>
      <w:rPr>
        <w:color w:val="595959"/>
        <w:sz w:val="16"/>
        <w:szCs w:val="16"/>
      </w:rPr>
      <w:t>Τηλ</w:t>
    </w:r>
    <w:r w:rsidRPr="006118C2">
      <w:rPr>
        <w:color w:val="595959"/>
        <w:sz w:val="16"/>
        <w:szCs w:val="16"/>
      </w:rPr>
      <w:t xml:space="preserve">: 241 350 1739, </w:t>
    </w:r>
    <w:r>
      <w:rPr>
        <w:color w:val="595959"/>
        <w:sz w:val="16"/>
        <w:szCs w:val="16"/>
        <w:lang w:val="en-US"/>
      </w:rPr>
      <w:t>e</w:t>
    </w:r>
    <w:r w:rsidRPr="006118C2">
      <w:rPr>
        <w:color w:val="595959"/>
        <w:sz w:val="16"/>
        <w:szCs w:val="16"/>
      </w:rPr>
      <w:t>-</w:t>
    </w:r>
    <w:r>
      <w:rPr>
        <w:color w:val="595959"/>
        <w:sz w:val="16"/>
        <w:szCs w:val="16"/>
        <w:lang w:val="en-US"/>
      </w:rPr>
      <w:t>mail</w:t>
    </w:r>
    <w:r w:rsidRPr="006118C2">
      <w:rPr>
        <w:color w:val="595959"/>
        <w:sz w:val="16"/>
        <w:szCs w:val="16"/>
      </w:rPr>
      <w:t>:</w:t>
    </w:r>
    <w:r w:rsidRPr="006118C2">
      <w:rPr>
        <w:color w:val="595959"/>
        <w:sz w:val="16"/>
        <w:szCs w:val="16"/>
        <w:lang w:val="en-US"/>
      </w:rPr>
      <w:t>msc</w:t>
    </w:r>
    <w:r w:rsidRPr="006118C2">
      <w:rPr>
        <w:color w:val="595959"/>
        <w:sz w:val="16"/>
        <w:szCs w:val="16"/>
      </w:rPr>
      <w:t>.</w:t>
    </w:r>
    <w:r w:rsidRPr="006118C2">
      <w:rPr>
        <w:color w:val="595959"/>
        <w:sz w:val="16"/>
        <w:szCs w:val="16"/>
        <w:lang w:val="en-US"/>
      </w:rPr>
      <w:t>vasc</w:t>
    </w:r>
    <w:r w:rsidRPr="006118C2">
      <w:rPr>
        <w:color w:val="595959"/>
        <w:sz w:val="16"/>
        <w:szCs w:val="16"/>
      </w:rPr>
      <w:t>.</w:t>
    </w:r>
    <w:r w:rsidRPr="006118C2">
      <w:rPr>
        <w:color w:val="595959"/>
        <w:sz w:val="16"/>
        <w:szCs w:val="16"/>
        <w:lang w:val="en-US"/>
      </w:rPr>
      <w:t>ultrasound</w:t>
    </w:r>
    <w:r w:rsidRPr="006118C2">
      <w:rPr>
        <w:color w:val="595959"/>
        <w:sz w:val="16"/>
        <w:szCs w:val="16"/>
      </w:rPr>
      <w:t>@</w:t>
    </w:r>
    <w:r w:rsidRPr="006118C2">
      <w:rPr>
        <w:color w:val="595959"/>
        <w:sz w:val="16"/>
        <w:szCs w:val="16"/>
        <w:lang w:val="en-US"/>
      </w:rPr>
      <w:t>gmail</w:t>
    </w:r>
    <w:r w:rsidRPr="006118C2">
      <w:rPr>
        <w:color w:val="595959"/>
        <w:sz w:val="16"/>
        <w:szCs w:val="16"/>
      </w:rPr>
      <w:t>.</w:t>
    </w:r>
    <w:r w:rsidRPr="006118C2">
      <w:rPr>
        <w:color w:val="595959"/>
        <w:sz w:val="16"/>
        <w:szCs w:val="16"/>
        <w:lang w:val="en-US"/>
      </w:rPr>
      <w:t>com</w:t>
    </w:r>
  </w:p>
  <w:p w:rsidR="00D56128" w:rsidRPr="00A156F3" w:rsidRDefault="00D56128" w:rsidP="00A156F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E77" w:rsidRDefault="00264E77" w:rsidP="00A156F3">
      <w:pPr>
        <w:spacing w:after="0" w:line="240" w:lineRule="auto"/>
      </w:pPr>
      <w:r>
        <w:separator/>
      </w:r>
    </w:p>
  </w:footnote>
  <w:footnote w:type="continuationSeparator" w:id="1">
    <w:p w:rsidR="00264E77" w:rsidRDefault="00264E77" w:rsidP="00A156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23318"/>
    <w:multiLevelType w:val="multilevel"/>
    <w:tmpl w:val="B5AE4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697F01"/>
    <w:multiLevelType w:val="hybridMultilevel"/>
    <w:tmpl w:val="9000FD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E0957"/>
    <w:rsid w:val="0008640D"/>
    <w:rsid w:val="00087302"/>
    <w:rsid w:val="00094765"/>
    <w:rsid w:val="000C12B3"/>
    <w:rsid w:val="000C1E1E"/>
    <w:rsid w:val="000C760A"/>
    <w:rsid w:val="001A055D"/>
    <w:rsid w:val="001B70AA"/>
    <w:rsid w:val="001F0224"/>
    <w:rsid w:val="00205C00"/>
    <w:rsid w:val="00242F29"/>
    <w:rsid w:val="00264E77"/>
    <w:rsid w:val="002C3E45"/>
    <w:rsid w:val="002D24E7"/>
    <w:rsid w:val="002F095A"/>
    <w:rsid w:val="00421322"/>
    <w:rsid w:val="004230AF"/>
    <w:rsid w:val="0044218A"/>
    <w:rsid w:val="004C5187"/>
    <w:rsid w:val="004F0FBB"/>
    <w:rsid w:val="00514667"/>
    <w:rsid w:val="006E5A1B"/>
    <w:rsid w:val="00705E2D"/>
    <w:rsid w:val="007F3FA6"/>
    <w:rsid w:val="00954516"/>
    <w:rsid w:val="00981B33"/>
    <w:rsid w:val="009820E8"/>
    <w:rsid w:val="009A7281"/>
    <w:rsid w:val="00A156F3"/>
    <w:rsid w:val="00B03CE6"/>
    <w:rsid w:val="00B15318"/>
    <w:rsid w:val="00B476D5"/>
    <w:rsid w:val="00B82465"/>
    <w:rsid w:val="00BC7879"/>
    <w:rsid w:val="00C26490"/>
    <w:rsid w:val="00CD5948"/>
    <w:rsid w:val="00D0586E"/>
    <w:rsid w:val="00D1755C"/>
    <w:rsid w:val="00D56128"/>
    <w:rsid w:val="00DE0957"/>
    <w:rsid w:val="00E5511D"/>
    <w:rsid w:val="00EB59DD"/>
    <w:rsid w:val="00EF4AC3"/>
    <w:rsid w:val="00EF780F"/>
    <w:rsid w:val="00F1735E"/>
    <w:rsid w:val="00F20CF1"/>
    <w:rsid w:val="00F47892"/>
    <w:rsid w:val="00F577C4"/>
    <w:rsid w:val="00FA5C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3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0957"/>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el-GR"/>
    </w:rPr>
  </w:style>
  <w:style w:type="character" w:customStyle="1" w:styleId="Char">
    <w:name w:val="Κεφαλίδα Char"/>
    <w:basedOn w:val="a0"/>
    <w:link w:val="a3"/>
    <w:uiPriority w:val="99"/>
    <w:rsid w:val="00DE0957"/>
    <w:rPr>
      <w:rFonts w:ascii="Times New Roman" w:eastAsia="Times New Roman" w:hAnsi="Times New Roman" w:cs="Times New Roman"/>
      <w:sz w:val="20"/>
      <w:szCs w:val="20"/>
      <w:lang w:eastAsia="el-GR"/>
    </w:rPr>
  </w:style>
  <w:style w:type="paragraph" w:styleId="a4">
    <w:name w:val="Balloon Text"/>
    <w:basedOn w:val="a"/>
    <w:link w:val="Char0"/>
    <w:uiPriority w:val="99"/>
    <w:semiHidden/>
    <w:unhideWhenUsed/>
    <w:rsid w:val="00DE0957"/>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E0957"/>
    <w:rPr>
      <w:rFonts w:ascii="Tahoma" w:hAnsi="Tahoma" w:cs="Tahoma"/>
      <w:sz w:val="16"/>
      <w:szCs w:val="16"/>
    </w:rPr>
  </w:style>
  <w:style w:type="paragraph" w:styleId="a5">
    <w:name w:val="footer"/>
    <w:basedOn w:val="a"/>
    <w:link w:val="Char1"/>
    <w:uiPriority w:val="99"/>
    <w:semiHidden/>
    <w:unhideWhenUsed/>
    <w:rsid w:val="00A156F3"/>
    <w:pPr>
      <w:tabs>
        <w:tab w:val="center" w:pos="4153"/>
        <w:tab w:val="right" w:pos="8306"/>
      </w:tabs>
      <w:spacing w:after="0" w:line="240" w:lineRule="auto"/>
    </w:pPr>
  </w:style>
  <w:style w:type="character" w:customStyle="1" w:styleId="Char1">
    <w:name w:val="Υποσέλιδο Char"/>
    <w:basedOn w:val="a0"/>
    <w:link w:val="a5"/>
    <w:uiPriority w:val="99"/>
    <w:semiHidden/>
    <w:rsid w:val="00A156F3"/>
  </w:style>
  <w:style w:type="character" w:styleId="-">
    <w:name w:val="Hyperlink"/>
    <w:basedOn w:val="a0"/>
    <w:uiPriority w:val="99"/>
    <w:unhideWhenUsed/>
    <w:rsid w:val="00A156F3"/>
    <w:rPr>
      <w:color w:val="0000FF"/>
      <w:u w:val="single"/>
    </w:rPr>
  </w:style>
  <w:style w:type="paragraph" w:styleId="a6">
    <w:name w:val="List Paragraph"/>
    <w:basedOn w:val="a"/>
    <w:uiPriority w:val="34"/>
    <w:qFormat/>
    <w:rsid w:val="00A156F3"/>
    <w:pPr>
      <w:spacing w:after="0" w:line="240" w:lineRule="auto"/>
      <w:ind w:left="720"/>
      <w:contextualSpacing/>
    </w:pPr>
    <w:rPr>
      <w:rFonts w:ascii="Times New Roman" w:eastAsia="Times New Roman" w:hAnsi="Times New Roman" w:cs="Times New Roman"/>
      <w:sz w:val="24"/>
      <w:szCs w:val="24"/>
      <w:lang w:eastAsia="el-GR"/>
    </w:rPr>
  </w:style>
  <w:style w:type="paragraph" w:styleId="-HTML">
    <w:name w:val="HTML Preformatted"/>
    <w:basedOn w:val="a"/>
    <w:link w:val="-HTMLChar"/>
    <w:uiPriority w:val="99"/>
    <w:unhideWhenUsed/>
    <w:rsid w:val="00A15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A156F3"/>
    <w:rPr>
      <w:rFonts w:ascii="Courier New" w:eastAsia="Times New Roman" w:hAnsi="Courier New" w:cs="Courier New"/>
      <w:sz w:val="20"/>
      <w:szCs w:val="20"/>
      <w:lang w:eastAsia="el-GR"/>
    </w:rPr>
  </w:style>
  <w:style w:type="paragraph" w:customStyle="1" w:styleId="ecxmsonormal">
    <w:name w:val="ecxmsonormal"/>
    <w:basedOn w:val="a"/>
    <w:rsid w:val="00EF4AC3"/>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7">
    <w:name w:val="Table Grid"/>
    <w:basedOn w:val="a1"/>
    <w:uiPriority w:val="59"/>
    <w:rsid w:val="004F0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242F2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3">
    <w:name w:val="Body Text Indent 3"/>
    <w:basedOn w:val="a"/>
    <w:link w:val="3Char"/>
    <w:rsid w:val="00242F29"/>
    <w:pPr>
      <w:spacing w:after="120"/>
      <w:ind w:left="283"/>
    </w:pPr>
    <w:rPr>
      <w:rFonts w:ascii="Calibri" w:eastAsia="Calibri" w:hAnsi="Calibri" w:cs="Times New Roman"/>
      <w:sz w:val="16"/>
      <w:szCs w:val="16"/>
    </w:rPr>
  </w:style>
  <w:style w:type="character" w:customStyle="1" w:styleId="3Char">
    <w:name w:val="Σώμα κείμενου με εσοχή 3 Char"/>
    <w:basedOn w:val="a0"/>
    <w:link w:val="3"/>
    <w:rsid w:val="00242F29"/>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c.vasc.ultrasound@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ed.uth.gr/pms.vasc.ultrasound"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4540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 </cp:lastModifiedBy>
  <cp:revision>2</cp:revision>
  <cp:lastPrinted>2016-01-26T11:35:00Z</cp:lastPrinted>
  <dcterms:created xsi:type="dcterms:W3CDTF">2016-05-27T05:37:00Z</dcterms:created>
  <dcterms:modified xsi:type="dcterms:W3CDTF">2016-05-27T05:37:00Z</dcterms:modified>
</cp:coreProperties>
</file>