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4763B" w14:textId="77777777" w:rsidR="009F1845" w:rsidRPr="009F1845" w:rsidRDefault="009F1845" w:rsidP="00752C68">
      <w:pPr>
        <w:tabs>
          <w:tab w:val="left" w:pos="7655"/>
        </w:tabs>
        <w:spacing w:after="0"/>
      </w:pPr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7B475C11" wp14:editId="7BA3E259">
            <wp:simplePos x="0" y="0"/>
            <wp:positionH relativeFrom="column">
              <wp:posOffset>-28575</wp:posOffset>
            </wp:positionH>
            <wp:positionV relativeFrom="paragraph">
              <wp:posOffset>19050</wp:posOffset>
            </wp:positionV>
            <wp:extent cx="679450" cy="695325"/>
            <wp:effectExtent l="19050" t="0" r="6350" b="0"/>
            <wp:wrapNone/>
            <wp:docPr id="2" name="Picture 300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17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A6682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ΕΛΛΗΝΙΚΗ ΔΗΜΟΚΡΑΤΙΑ</w:t>
      </w:r>
      <w:r w:rsidR="005A6682">
        <w:tab/>
      </w:r>
      <w:r>
        <w:t xml:space="preserve">Φλώρινα, </w:t>
      </w:r>
      <w:r w:rsidR="00D43F09" w:rsidRPr="00D43F09">
        <w:t>2</w:t>
      </w:r>
      <w:r w:rsidR="00D43F09" w:rsidRPr="00E548C0">
        <w:t>8</w:t>
      </w:r>
      <w:r w:rsidR="00D43F09">
        <w:t>/</w:t>
      </w:r>
      <w:r w:rsidR="00D43F09" w:rsidRPr="00E548C0">
        <w:t>01</w:t>
      </w:r>
      <w:r>
        <w:t>/20</w:t>
      </w:r>
      <w:r w:rsidR="005A6682">
        <w:t>20</w:t>
      </w:r>
    </w:p>
    <w:p w14:paraId="32F88DA0" w14:textId="77777777" w:rsidR="009F1845" w:rsidRPr="009F1845" w:rsidRDefault="009F1845" w:rsidP="009F1845">
      <w:pPr>
        <w:spacing w:after="0"/>
      </w:pPr>
      <w:r w:rsidRPr="009F1845">
        <w:t xml:space="preserve">                       </w:t>
      </w:r>
      <w:r>
        <w:t>3</w:t>
      </w:r>
      <w:r w:rsidRPr="003B01D1">
        <w:rPr>
          <w:vertAlign w:val="superscript"/>
        </w:rPr>
        <w:t>η</w:t>
      </w:r>
      <w:r>
        <w:t xml:space="preserve"> Υ.ΠΕ. ΜΑΚΕΔΟΝΙΑΣ</w:t>
      </w:r>
      <w:r w:rsidRPr="009F1845">
        <w:t xml:space="preserve"> </w:t>
      </w:r>
    </w:p>
    <w:p w14:paraId="045E04F3" w14:textId="77777777" w:rsidR="009F1845" w:rsidRDefault="009F1845" w:rsidP="009F1845">
      <w:pPr>
        <w:spacing w:after="0"/>
      </w:pPr>
      <w:r>
        <w:t xml:space="preserve">                     </w:t>
      </w:r>
      <w:r w:rsidRPr="009F1845">
        <w:t xml:space="preserve">  </w:t>
      </w:r>
      <w:r>
        <w:t>ΓΕΝΙΚΟ ΝΟΣΟΚΟΜΕΙΟ ΦΛΩΡΙΝΑΣ</w:t>
      </w:r>
    </w:p>
    <w:p w14:paraId="25F09F3E" w14:textId="77777777" w:rsidR="009F1845" w:rsidRDefault="009F1845" w:rsidP="009F1845">
      <w:pPr>
        <w:spacing w:after="0"/>
      </w:pPr>
      <w:r>
        <w:t xml:space="preserve">                     </w:t>
      </w:r>
      <w:r w:rsidRPr="009F1845">
        <w:t xml:space="preserve"> </w:t>
      </w:r>
      <w:r w:rsidRPr="003B01D1">
        <w:t>“</w:t>
      </w:r>
      <w:r>
        <w:t>ΕΛΕΝΗ Θ. ΔΗΜΗΤΡΙΟΥ</w:t>
      </w:r>
      <w:r w:rsidRPr="003B01D1">
        <w:t>”</w:t>
      </w:r>
    </w:p>
    <w:p w14:paraId="057A40DF" w14:textId="77777777" w:rsidR="009F1845" w:rsidRDefault="009F1845" w:rsidP="009F1845">
      <w:pPr>
        <w:tabs>
          <w:tab w:val="left" w:pos="993"/>
        </w:tabs>
        <w:spacing w:after="0"/>
      </w:pPr>
      <w:proofErr w:type="spellStart"/>
      <w:r>
        <w:t>Ταχ</w:t>
      </w:r>
      <w:proofErr w:type="spellEnd"/>
      <w:r>
        <w:t>. Δ/νση : Εγνατίας 9</w:t>
      </w:r>
    </w:p>
    <w:p w14:paraId="3E1762AF" w14:textId="77777777" w:rsidR="009F1845" w:rsidRDefault="009F1845" w:rsidP="009F1845">
      <w:pPr>
        <w:tabs>
          <w:tab w:val="left" w:pos="993"/>
        </w:tabs>
        <w:spacing w:after="0"/>
      </w:pPr>
      <w:r>
        <w:t>Τ.Κ.: 53100</w:t>
      </w:r>
      <w:r w:rsidR="00752C68">
        <w:t xml:space="preserve">, </w:t>
      </w:r>
      <w:r>
        <w:t>Φλώρινα</w:t>
      </w:r>
    </w:p>
    <w:p w14:paraId="2231ABD8" w14:textId="6601CB04" w:rsidR="009F1845" w:rsidRDefault="009F1845" w:rsidP="009F1845">
      <w:pPr>
        <w:tabs>
          <w:tab w:val="left" w:pos="993"/>
        </w:tabs>
        <w:spacing w:after="0"/>
      </w:pPr>
      <w:proofErr w:type="spellStart"/>
      <w:r>
        <w:t>Τηλ</w:t>
      </w:r>
      <w:proofErr w:type="spellEnd"/>
      <w:r>
        <w:t>.: 23853</w:t>
      </w:r>
      <w:r w:rsidR="00D43F09">
        <w:t xml:space="preserve"> </w:t>
      </w:r>
      <w:r>
        <w:t>50181</w:t>
      </w:r>
      <w:r w:rsidR="00D43F09">
        <w:t>, 23853 50286, 23853 50260</w:t>
      </w:r>
    </w:p>
    <w:p w14:paraId="6DD63549" w14:textId="3346FD12" w:rsidR="00617140" w:rsidRPr="00617140" w:rsidRDefault="00617140" w:rsidP="009F1845">
      <w:pPr>
        <w:tabs>
          <w:tab w:val="left" w:pos="993"/>
        </w:tabs>
        <w:spacing w:after="0"/>
        <w:rPr>
          <w:lang w:val="en-US"/>
        </w:rPr>
      </w:pPr>
      <w:r>
        <w:rPr>
          <w:lang w:val="en-US"/>
        </w:rPr>
        <w:t>Email: dikitis@nosflorinas.gr</w:t>
      </w:r>
    </w:p>
    <w:p w14:paraId="669A2FE5" w14:textId="77777777" w:rsidR="00F8078C" w:rsidRDefault="00F8078C" w:rsidP="00F8078C">
      <w:pPr>
        <w:jc w:val="right"/>
      </w:pPr>
    </w:p>
    <w:p w14:paraId="442C4766" w14:textId="77777777" w:rsidR="00D43F09" w:rsidRDefault="00D43F09" w:rsidP="00D43F09">
      <w:pPr>
        <w:jc w:val="center"/>
        <w:rPr>
          <w:b/>
        </w:rPr>
      </w:pPr>
      <w:r>
        <w:rPr>
          <w:b/>
        </w:rPr>
        <w:t>ΠΡΟΣΚΛΗΣΗ ΕΝΔΙΑΦΕΡΟΝΤΟΣ</w:t>
      </w:r>
    </w:p>
    <w:p w14:paraId="71BBDA69" w14:textId="77777777" w:rsidR="00D43F09" w:rsidRPr="00D43F09" w:rsidRDefault="00D43F09" w:rsidP="00752C68">
      <w:pPr>
        <w:spacing w:line="360" w:lineRule="auto"/>
        <w:jc w:val="center"/>
        <w:rPr>
          <w:b/>
        </w:rPr>
      </w:pPr>
      <w:r>
        <w:rPr>
          <w:b/>
        </w:rPr>
        <w:t>ΓΙΑ ΚΑΛΥΨΗ ΚΕΝΩΝ ΘΕΣΕΩ</w:t>
      </w:r>
      <w:r w:rsidRPr="00D43F09">
        <w:rPr>
          <w:b/>
        </w:rPr>
        <w:t>Σ ΕΠΙΚΟΥΡΙΚΟΥ ΙΑΤΡΙΚΟΥ ΠΡΟΣΩΠΙΚΟΥ</w:t>
      </w:r>
    </w:p>
    <w:p w14:paraId="4EB6DD7D" w14:textId="067624A9" w:rsidR="00D43F09" w:rsidRDefault="00D43F09" w:rsidP="00BD5D67">
      <w:pPr>
        <w:ind w:firstLine="397"/>
        <w:jc w:val="both"/>
      </w:pPr>
      <w:r>
        <w:t>Σας ανακοινώνουμε ότι το Νοσοκομείο Φλωρίνης έχει τη δυνατότητα για άμεση προκήρυξη και πρόσληψη (εντός του μηνός Φεβρουαρίου</w:t>
      </w:r>
      <w:r w:rsidR="006F7700">
        <w:t xml:space="preserve"> 2021</w:t>
      </w:r>
      <w:r>
        <w:t>) των ακόλουθων θέσεων επικουρικών ιατρών:</w:t>
      </w:r>
    </w:p>
    <w:tbl>
      <w:tblPr>
        <w:tblStyle w:val="a4"/>
        <w:tblW w:w="5937" w:type="dxa"/>
        <w:jc w:val="center"/>
        <w:tblLook w:val="04A0" w:firstRow="1" w:lastRow="0" w:firstColumn="1" w:lastColumn="0" w:noHBand="0" w:noVBand="1"/>
      </w:tblPr>
      <w:tblGrid>
        <w:gridCol w:w="3966"/>
        <w:gridCol w:w="1971"/>
      </w:tblGrid>
      <w:tr w:rsidR="00617140" w14:paraId="006E0ABE" w14:textId="1D022C92" w:rsidTr="00617140">
        <w:trPr>
          <w:trHeight w:val="340"/>
          <w:jc w:val="center"/>
        </w:trPr>
        <w:tc>
          <w:tcPr>
            <w:tcW w:w="3966" w:type="dxa"/>
            <w:shd w:val="clear" w:color="auto" w:fill="D9D9D9" w:themeFill="background1" w:themeFillShade="D9"/>
          </w:tcPr>
          <w:p w14:paraId="56F71418" w14:textId="0D0240ED" w:rsidR="00617140" w:rsidRPr="00D43F09" w:rsidRDefault="00617140" w:rsidP="00617140">
            <w:pPr>
              <w:jc w:val="center"/>
              <w:rPr>
                <w:b/>
              </w:rPr>
            </w:pPr>
            <w:r w:rsidRPr="00D43F09">
              <w:rPr>
                <w:b/>
              </w:rPr>
              <w:t>ΖΗΤΟΥΜΕΝΕΣ ΘΕΣΕΙΣ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14:paraId="6D9D16EA" w14:textId="77777777" w:rsidR="00617140" w:rsidRDefault="00617140" w:rsidP="00617140">
            <w:pPr>
              <w:jc w:val="center"/>
              <w:rPr>
                <w:b/>
              </w:rPr>
            </w:pPr>
            <w:r>
              <w:rPr>
                <w:b/>
              </w:rPr>
              <w:t>ΑΡΙΘΜΟΣ</w:t>
            </w:r>
          </w:p>
          <w:p w14:paraId="6B5589DC" w14:textId="3E84F19D" w:rsidR="00617140" w:rsidRPr="00D43F09" w:rsidRDefault="00617140" w:rsidP="00617140">
            <w:pPr>
              <w:jc w:val="center"/>
              <w:rPr>
                <w:b/>
              </w:rPr>
            </w:pPr>
            <w:r>
              <w:rPr>
                <w:b/>
              </w:rPr>
              <w:t>ΘΕΣΕΩΝ</w:t>
            </w:r>
          </w:p>
        </w:tc>
      </w:tr>
      <w:tr w:rsidR="00617140" w14:paraId="2D61C1D2" w14:textId="4E60038C" w:rsidTr="00617140">
        <w:trPr>
          <w:trHeight w:val="340"/>
          <w:jc w:val="center"/>
        </w:trPr>
        <w:tc>
          <w:tcPr>
            <w:tcW w:w="3966" w:type="dxa"/>
          </w:tcPr>
          <w:p w14:paraId="189EDA31" w14:textId="0616A3E8" w:rsidR="00617140" w:rsidRPr="00D43F09" w:rsidRDefault="00617140" w:rsidP="00617140">
            <w:pPr>
              <w:jc w:val="both"/>
            </w:pPr>
            <w:r>
              <w:t>θέσεις ΓΕΝΙΚΗΣ ΙΑΤΡΙΚΗΣ</w:t>
            </w:r>
          </w:p>
        </w:tc>
        <w:tc>
          <w:tcPr>
            <w:tcW w:w="1971" w:type="dxa"/>
          </w:tcPr>
          <w:p w14:paraId="6ECE7E5F" w14:textId="0D35EF60" w:rsidR="00617140" w:rsidRDefault="00617140" w:rsidP="00617140">
            <w:pPr>
              <w:jc w:val="center"/>
            </w:pPr>
            <w:r w:rsidRPr="00C3021D">
              <w:rPr>
                <w:b/>
                <w:bCs/>
              </w:rPr>
              <w:t>3</w:t>
            </w:r>
          </w:p>
        </w:tc>
      </w:tr>
      <w:tr w:rsidR="00617140" w14:paraId="7B99FE08" w14:textId="242CC795" w:rsidTr="00617140">
        <w:trPr>
          <w:trHeight w:val="340"/>
          <w:jc w:val="center"/>
        </w:trPr>
        <w:tc>
          <w:tcPr>
            <w:tcW w:w="3966" w:type="dxa"/>
          </w:tcPr>
          <w:p w14:paraId="1A555FE2" w14:textId="2D9AA7F1" w:rsidR="00617140" w:rsidRPr="00D43F09" w:rsidRDefault="00617140" w:rsidP="00617140">
            <w:pPr>
              <w:jc w:val="both"/>
            </w:pPr>
            <w:r>
              <w:t>θέσεις ΑΝΑΙΣΘΗΣΙΟΛΟΓΟΥ</w:t>
            </w:r>
          </w:p>
        </w:tc>
        <w:tc>
          <w:tcPr>
            <w:tcW w:w="1971" w:type="dxa"/>
          </w:tcPr>
          <w:p w14:paraId="6FA6CBA4" w14:textId="692CF975" w:rsidR="00617140" w:rsidRDefault="00617140" w:rsidP="00617140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617140" w14:paraId="227FD0A1" w14:textId="1A314804" w:rsidTr="00617140">
        <w:trPr>
          <w:trHeight w:val="340"/>
          <w:jc w:val="center"/>
        </w:trPr>
        <w:tc>
          <w:tcPr>
            <w:tcW w:w="3966" w:type="dxa"/>
          </w:tcPr>
          <w:p w14:paraId="7E3D6F42" w14:textId="212985EB" w:rsidR="00617140" w:rsidRDefault="00617140" w:rsidP="00617140">
            <w:pPr>
              <w:jc w:val="both"/>
            </w:pPr>
            <w:r>
              <w:t>Θέσεις ΑΚΤΙΝΟΔΙΑΓΝΩΣΤΙΚΗΣ</w:t>
            </w:r>
          </w:p>
        </w:tc>
        <w:tc>
          <w:tcPr>
            <w:tcW w:w="1971" w:type="dxa"/>
          </w:tcPr>
          <w:p w14:paraId="4E74CB89" w14:textId="7D6AF78F" w:rsidR="00617140" w:rsidRDefault="00617140" w:rsidP="00617140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617140" w14:paraId="21166DE5" w14:textId="155FC687" w:rsidTr="00617140">
        <w:trPr>
          <w:trHeight w:val="340"/>
          <w:jc w:val="center"/>
        </w:trPr>
        <w:tc>
          <w:tcPr>
            <w:tcW w:w="3966" w:type="dxa"/>
          </w:tcPr>
          <w:p w14:paraId="5DB36DF1" w14:textId="51035925" w:rsidR="00617140" w:rsidRPr="00D43F09" w:rsidRDefault="00617140" w:rsidP="00617140">
            <w:pPr>
              <w:jc w:val="both"/>
            </w:pPr>
            <w:r>
              <w:t>θέσεις</w:t>
            </w:r>
            <w:r w:rsidRPr="00D43F09">
              <w:t xml:space="preserve"> ΠΑΘΟΛΟΓΟΥ</w:t>
            </w:r>
          </w:p>
        </w:tc>
        <w:tc>
          <w:tcPr>
            <w:tcW w:w="1971" w:type="dxa"/>
          </w:tcPr>
          <w:p w14:paraId="337C0F80" w14:textId="0BA82509" w:rsidR="00617140" w:rsidRDefault="00617140" w:rsidP="00617140">
            <w:pPr>
              <w:jc w:val="center"/>
            </w:pPr>
            <w:r w:rsidRPr="00C3021D">
              <w:rPr>
                <w:b/>
                <w:bCs/>
              </w:rPr>
              <w:t>2</w:t>
            </w:r>
          </w:p>
        </w:tc>
      </w:tr>
      <w:tr w:rsidR="00617140" w14:paraId="4038619B" w14:textId="14ED7C66" w:rsidTr="00617140">
        <w:trPr>
          <w:trHeight w:val="340"/>
          <w:jc w:val="center"/>
        </w:trPr>
        <w:tc>
          <w:tcPr>
            <w:tcW w:w="3966" w:type="dxa"/>
          </w:tcPr>
          <w:p w14:paraId="74829EB7" w14:textId="087FB2F1" w:rsidR="00617140" w:rsidRPr="00D43F09" w:rsidRDefault="00617140" w:rsidP="00617140">
            <w:pPr>
              <w:jc w:val="both"/>
            </w:pPr>
            <w:r>
              <w:t>θέση ΚΑΡΔΙΟΛΟΓΟΥ</w:t>
            </w:r>
          </w:p>
        </w:tc>
        <w:tc>
          <w:tcPr>
            <w:tcW w:w="1971" w:type="dxa"/>
          </w:tcPr>
          <w:p w14:paraId="693FA31B" w14:textId="4CA175F4" w:rsidR="00617140" w:rsidRDefault="00617140" w:rsidP="00617140">
            <w:pPr>
              <w:jc w:val="center"/>
            </w:pPr>
            <w:r w:rsidRPr="00C3021D">
              <w:rPr>
                <w:b/>
                <w:bCs/>
              </w:rPr>
              <w:t>1</w:t>
            </w:r>
          </w:p>
        </w:tc>
      </w:tr>
      <w:tr w:rsidR="00617140" w14:paraId="30E32901" w14:textId="6556BCD0" w:rsidTr="00617140">
        <w:trPr>
          <w:trHeight w:val="340"/>
          <w:jc w:val="center"/>
        </w:trPr>
        <w:tc>
          <w:tcPr>
            <w:tcW w:w="3966" w:type="dxa"/>
          </w:tcPr>
          <w:p w14:paraId="4E054AC7" w14:textId="26007A81" w:rsidR="00617140" w:rsidRPr="00D43F09" w:rsidRDefault="00617140" w:rsidP="00617140">
            <w:pPr>
              <w:jc w:val="both"/>
            </w:pPr>
            <w:r>
              <w:t>θέση ΠΝΕΥΜΟΝΟΛΟΓΟΥ</w:t>
            </w:r>
          </w:p>
        </w:tc>
        <w:tc>
          <w:tcPr>
            <w:tcW w:w="1971" w:type="dxa"/>
          </w:tcPr>
          <w:p w14:paraId="311B755F" w14:textId="6936E782" w:rsidR="00617140" w:rsidRDefault="00617140" w:rsidP="00617140">
            <w:pPr>
              <w:jc w:val="center"/>
            </w:pPr>
            <w:r w:rsidRPr="00C3021D">
              <w:rPr>
                <w:b/>
                <w:bCs/>
              </w:rPr>
              <w:t>1</w:t>
            </w:r>
          </w:p>
        </w:tc>
      </w:tr>
      <w:tr w:rsidR="00617140" w14:paraId="43BFC623" w14:textId="65A2F5B4" w:rsidTr="00617140">
        <w:trPr>
          <w:trHeight w:val="340"/>
          <w:jc w:val="center"/>
        </w:trPr>
        <w:tc>
          <w:tcPr>
            <w:tcW w:w="3966" w:type="dxa"/>
          </w:tcPr>
          <w:p w14:paraId="15A8E01C" w14:textId="7B686E1E" w:rsidR="00617140" w:rsidRPr="00D43F09" w:rsidRDefault="00617140" w:rsidP="00617140">
            <w:pPr>
              <w:jc w:val="both"/>
            </w:pPr>
            <w:r>
              <w:t>θέση ΠΑΙΔΙΑΤΡΟΥ</w:t>
            </w:r>
          </w:p>
        </w:tc>
        <w:tc>
          <w:tcPr>
            <w:tcW w:w="1971" w:type="dxa"/>
          </w:tcPr>
          <w:p w14:paraId="13E0DA84" w14:textId="7A5C4635" w:rsidR="00617140" w:rsidRDefault="00617140" w:rsidP="00617140">
            <w:pPr>
              <w:jc w:val="center"/>
            </w:pPr>
            <w:r w:rsidRPr="00C3021D">
              <w:rPr>
                <w:b/>
                <w:bCs/>
              </w:rPr>
              <w:t>1</w:t>
            </w:r>
          </w:p>
        </w:tc>
      </w:tr>
      <w:tr w:rsidR="00617140" w14:paraId="35389082" w14:textId="4992E305" w:rsidTr="00617140">
        <w:trPr>
          <w:trHeight w:val="340"/>
          <w:jc w:val="center"/>
        </w:trPr>
        <w:tc>
          <w:tcPr>
            <w:tcW w:w="3966" w:type="dxa"/>
          </w:tcPr>
          <w:p w14:paraId="2F2107D4" w14:textId="70556B22" w:rsidR="00617140" w:rsidRPr="00D43F09" w:rsidRDefault="00617140" w:rsidP="00617140">
            <w:pPr>
              <w:jc w:val="both"/>
            </w:pPr>
            <w:r>
              <w:t>θέση ΜΑΙΕΥΤΙΚΗΣ - ΓΥΝΑΙΚΟΛΟΓΙΑΣ</w:t>
            </w:r>
          </w:p>
        </w:tc>
        <w:tc>
          <w:tcPr>
            <w:tcW w:w="1971" w:type="dxa"/>
          </w:tcPr>
          <w:p w14:paraId="098F734F" w14:textId="40FE533E" w:rsidR="00617140" w:rsidRDefault="00617140" w:rsidP="00617140">
            <w:pPr>
              <w:jc w:val="center"/>
            </w:pPr>
            <w:r w:rsidRPr="00C3021D">
              <w:rPr>
                <w:b/>
                <w:bCs/>
              </w:rPr>
              <w:t>1</w:t>
            </w:r>
          </w:p>
        </w:tc>
      </w:tr>
      <w:tr w:rsidR="00617140" w14:paraId="110DBFE1" w14:textId="0478E892" w:rsidTr="00617140">
        <w:trPr>
          <w:trHeight w:val="340"/>
          <w:jc w:val="center"/>
        </w:trPr>
        <w:tc>
          <w:tcPr>
            <w:tcW w:w="3966" w:type="dxa"/>
          </w:tcPr>
          <w:p w14:paraId="560C9FD2" w14:textId="17FBE978" w:rsidR="00617140" w:rsidRDefault="00617140" w:rsidP="00617140">
            <w:pPr>
              <w:jc w:val="both"/>
            </w:pPr>
            <w:r>
              <w:t>θέση ΜΙΚΡΟΒΙΟΛΟΓΟΥ</w:t>
            </w:r>
          </w:p>
        </w:tc>
        <w:tc>
          <w:tcPr>
            <w:tcW w:w="1971" w:type="dxa"/>
          </w:tcPr>
          <w:p w14:paraId="50F8DAE0" w14:textId="77CC5241" w:rsidR="00617140" w:rsidRDefault="00617140" w:rsidP="00617140">
            <w:pPr>
              <w:jc w:val="center"/>
            </w:pPr>
            <w:r w:rsidRPr="00C3021D">
              <w:rPr>
                <w:b/>
                <w:bCs/>
              </w:rPr>
              <w:t>1</w:t>
            </w:r>
          </w:p>
        </w:tc>
      </w:tr>
      <w:tr w:rsidR="00617140" w14:paraId="06E0F64C" w14:textId="79962653" w:rsidTr="00617140">
        <w:trPr>
          <w:trHeight w:val="340"/>
          <w:jc w:val="center"/>
        </w:trPr>
        <w:tc>
          <w:tcPr>
            <w:tcW w:w="3966" w:type="dxa"/>
          </w:tcPr>
          <w:p w14:paraId="5786CEBD" w14:textId="36386CA6" w:rsidR="00617140" w:rsidRPr="00D43F09" w:rsidRDefault="00617140" w:rsidP="00617140">
            <w:pPr>
              <w:jc w:val="both"/>
            </w:pPr>
            <w:r>
              <w:t>θέση ΝΕΦΡΟΛΟΓΟΥ</w:t>
            </w:r>
          </w:p>
        </w:tc>
        <w:tc>
          <w:tcPr>
            <w:tcW w:w="1971" w:type="dxa"/>
          </w:tcPr>
          <w:p w14:paraId="54C6AF02" w14:textId="747C748E" w:rsidR="00617140" w:rsidRDefault="00617140" w:rsidP="00617140">
            <w:pPr>
              <w:jc w:val="center"/>
            </w:pPr>
            <w:r w:rsidRPr="00C3021D">
              <w:rPr>
                <w:b/>
                <w:bCs/>
              </w:rPr>
              <w:t>1</w:t>
            </w:r>
          </w:p>
        </w:tc>
      </w:tr>
      <w:tr w:rsidR="00617140" w14:paraId="7FC7166A" w14:textId="64DE7B52" w:rsidTr="00617140">
        <w:trPr>
          <w:trHeight w:val="340"/>
          <w:jc w:val="center"/>
        </w:trPr>
        <w:tc>
          <w:tcPr>
            <w:tcW w:w="3966" w:type="dxa"/>
          </w:tcPr>
          <w:p w14:paraId="7F556C17" w14:textId="2DACDDCB" w:rsidR="00617140" w:rsidRPr="00E548C0" w:rsidRDefault="00617140" w:rsidP="00617140">
            <w:pPr>
              <w:jc w:val="both"/>
            </w:pPr>
            <w:r>
              <w:t>θέση ΦΥΣΙΑΤΡΟΥ</w:t>
            </w:r>
          </w:p>
        </w:tc>
        <w:tc>
          <w:tcPr>
            <w:tcW w:w="1971" w:type="dxa"/>
          </w:tcPr>
          <w:p w14:paraId="350A26F7" w14:textId="65906FFB" w:rsidR="00617140" w:rsidRDefault="00617140" w:rsidP="00617140">
            <w:pPr>
              <w:jc w:val="center"/>
            </w:pPr>
            <w:r w:rsidRPr="00C3021D">
              <w:rPr>
                <w:b/>
                <w:bCs/>
              </w:rPr>
              <w:t>1</w:t>
            </w:r>
          </w:p>
        </w:tc>
      </w:tr>
    </w:tbl>
    <w:p w14:paraId="13B3DC71" w14:textId="77777777" w:rsidR="00D43F09" w:rsidRDefault="00D43F09" w:rsidP="00D43F09"/>
    <w:p w14:paraId="761C9F4F" w14:textId="77777777" w:rsidR="00D43F09" w:rsidRPr="00617140" w:rsidRDefault="00D43F09" w:rsidP="00BD5D67">
      <w:pPr>
        <w:ind w:firstLine="397"/>
        <w:jc w:val="both"/>
        <w:rPr>
          <w:u w:val="single"/>
        </w:rPr>
      </w:pPr>
      <w:r w:rsidRPr="00617140">
        <w:rPr>
          <w:u w:val="single"/>
        </w:rPr>
        <w:t>Σημειώνεται ότι:</w:t>
      </w:r>
    </w:p>
    <w:p w14:paraId="431885BF" w14:textId="77777777" w:rsidR="00D43F09" w:rsidRDefault="00D43F09" w:rsidP="00BD5D67">
      <w:pPr>
        <w:pStyle w:val="a3"/>
        <w:numPr>
          <w:ilvl w:val="0"/>
          <w:numId w:val="4"/>
        </w:numPr>
        <w:jc w:val="both"/>
      </w:pPr>
      <w:r>
        <w:t>Οι θέσεις είναι τριετούς σύμβασης</w:t>
      </w:r>
      <w:r w:rsidR="00BD5D67">
        <w:t xml:space="preserve"> και ο χρόνος υπηρεσίας προσμετρείται διπλός για διορισμό σε θέση ΕΣΥ λόγω παραμεθορίου.</w:t>
      </w:r>
    </w:p>
    <w:p w14:paraId="1ECFC788" w14:textId="77777777" w:rsidR="00BD5D67" w:rsidRPr="00C3021D" w:rsidRDefault="00BD5D67" w:rsidP="00BD5D67">
      <w:pPr>
        <w:pStyle w:val="a3"/>
        <w:numPr>
          <w:ilvl w:val="0"/>
          <w:numId w:val="4"/>
        </w:numPr>
        <w:jc w:val="both"/>
        <w:rPr>
          <w:b/>
          <w:bCs/>
        </w:rPr>
      </w:pPr>
      <w:r w:rsidRPr="00C3021D">
        <w:rPr>
          <w:b/>
          <w:bCs/>
        </w:rPr>
        <w:t>Στους ήδη υπηρετούντες ιατρούς περιλαμβάνονται θέσεις που θα κενωθούν λόγω συνταξιοδότησης μέσα στην  επόμενη τριετία και οι οποίες θα προκηρυχθούν  αμέσως μετά.</w:t>
      </w:r>
    </w:p>
    <w:p w14:paraId="24266966" w14:textId="77777777" w:rsidR="00BD5D67" w:rsidRDefault="00BD5D67" w:rsidP="00BD5D67">
      <w:pPr>
        <w:pStyle w:val="a3"/>
        <w:numPr>
          <w:ilvl w:val="0"/>
          <w:numId w:val="4"/>
        </w:numPr>
        <w:jc w:val="both"/>
      </w:pPr>
      <w:r>
        <w:t>Παρέχεται επιπλέον  επίδομα παραμεθορίου από την Περιφέρεια Δυτικής Μακεδονίας 500 ευρώ μηνιαίως.</w:t>
      </w:r>
    </w:p>
    <w:p w14:paraId="70A64259" w14:textId="10D1E8E4" w:rsidR="00BD5D67" w:rsidRDefault="00BD5D67" w:rsidP="00BD5D67">
      <w:pPr>
        <w:pStyle w:val="a3"/>
        <w:numPr>
          <w:ilvl w:val="0"/>
          <w:numId w:val="4"/>
        </w:numPr>
        <w:jc w:val="both"/>
      </w:pPr>
      <w:r>
        <w:t>Σε περίπτωση που ενδιαφερόμενοι για τις ζητούμενες θέσεις είναι ζευγάρι με ιατρό ειδικότητας ΔΕΡΜΑΤΟΛΟΓΟΥ, ΟΥΡΟΛΟΓΟΥ, είναι δυνατή η προκήρυξη μιας θέσης και για την ειδικότητα αυτή.</w:t>
      </w:r>
    </w:p>
    <w:p w14:paraId="354C376F" w14:textId="77777777" w:rsidR="00BD5D67" w:rsidRDefault="00BD5D67" w:rsidP="00BD5D67">
      <w:pPr>
        <w:jc w:val="both"/>
      </w:pPr>
    </w:p>
    <w:p w14:paraId="47F774C4" w14:textId="5FE02A80" w:rsidR="00BD5D67" w:rsidRDefault="00BD5D67" w:rsidP="00752C68">
      <w:pPr>
        <w:jc w:val="right"/>
      </w:pPr>
      <w:r>
        <w:t xml:space="preserve">Ο Διοικητής του Νοσοκομείου </w:t>
      </w:r>
    </w:p>
    <w:p w14:paraId="35CB48C4" w14:textId="2B3003B4" w:rsidR="006F7700" w:rsidRDefault="006F7700" w:rsidP="006F7700">
      <w:pPr>
        <w:jc w:val="center"/>
      </w:pPr>
      <w:r>
        <w:t xml:space="preserve">                                                                                                                                                  Παπούλκας Χρήστος</w:t>
      </w:r>
    </w:p>
    <w:sectPr w:rsidR="006F7700" w:rsidSect="00752C6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057C2"/>
    <w:multiLevelType w:val="hybridMultilevel"/>
    <w:tmpl w:val="E70EA0F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1A6077"/>
    <w:multiLevelType w:val="hybridMultilevel"/>
    <w:tmpl w:val="0CFA2C70"/>
    <w:lvl w:ilvl="0" w:tplc="040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4BC05615"/>
    <w:multiLevelType w:val="hybridMultilevel"/>
    <w:tmpl w:val="5FD4E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6A7FA1"/>
    <w:multiLevelType w:val="hybridMultilevel"/>
    <w:tmpl w:val="5576FC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C3"/>
    <w:rsid w:val="00141CC0"/>
    <w:rsid w:val="001F76C3"/>
    <w:rsid w:val="0022260D"/>
    <w:rsid w:val="002271C3"/>
    <w:rsid w:val="00411324"/>
    <w:rsid w:val="00412020"/>
    <w:rsid w:val="00585401"/>
    <w:rsid w:val="005A6682"/>
    <w:rsid w:val="00617140"/>
    <w:rsid w:val="00626EAA"/>
    <w:rsid w:val="006914FB"/>
    <w:rsid w:val="006F7700"/>
    <w:rsid w:val="00752C68"/>
    <w:rsid w:val="007E5796"/>
    <w:rsid w:val="007F5761"/>
    <w:rsid w:val="008215A9"/>
    <w:rsid w:val="009A1E04"/>
    <w:rsid w:val="009F1845"/>
    <w:rsid w:val="00A90894"/>
    <w:rsid w:val="00B1481A"/>
    <w:rsid w:val="00B82D5A"/>
    <w:rsid w:val="00BD5D67"/>
    <w:rsid w:val="00C3021D"/>
    <w:rsid w:val="00CE1596"/>
    <w:rsid w:val="00D43F09"/>
    <w:rsid w:val="00D538F5"/>
    <w:rsid w:val="00E548C0"/>
    <w:rsid w:val="00E67C03"/>
    <w:rsid w:val="00E9281B"/>
    <w:rsid w:val="00F8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67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F09"/>
    <w:pPr>
      <w:ind w:left="720"/>
      <w:contextualSpacing/>
    </w:pPr>
  </w:style>
  <w:style w:type="table" w:styleId="a4">
    <w:name w:val="Table Grid"/>
    <w:basedOn w:val="a1"/>
    <w:uiPriority w:val="39"/>
    <w:rsid w:val="00D43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F09"/>
    <w:pPr>
      <w:ind w:left="720"/>
      <w:contextualSpacing/>
    </w:pPr>
  </w:style>
  <w:style w:type="table" w:styleId="a4">
    <w:name w:val="Table Grid"/>
    <w:basedOn w:val="a1"/>
    <w:uiPriority w:val="39"/>
    <w:rsid w:val="00D43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914CA-662E-4C09-BAD6-D8A00B184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Stamatia Michailidou</dc:creator>
  <cp:lastModifiedBy> </cp:lastModifiedBy>
  <cp:revision>2</cp:revision>
  <cp:lastPrinted>2021-01-29T07:53:00Z</cp:lastPrinted>
  <dcterms:created xsi:type="dcterms:W3CDTF">2021-01-29T07:53:00Z</dcterms:created>
  <dcterms:modified xsi:type="dcterms:W3CDTF">2021-01-29T07:53:00Z</dcterms:modified>
</cp:coreProperties>
</file>