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FA7CF2" w:rsidRPr="00FA7CF2">
        <w:rPr>
          <w:rFonts w:ascii="Arial" w:hAnsi="Arial" w:cs="Arial"/>
          <w:sz w:val="18"/>
          <w:szCs w:val="18"/>
          <w:lang w:val="el-GR"/>
        </w:rPr>
        <w:t>ΔΕΚΑΤΕΣΣΑΡΩΝ</w:t>
      </w:r>
      <w:r w:rsidR="00FF70F9" w:rsidRPr="00FA7CF2">
        <w:rPr>
          <w:rFonts w:ascii="Arial" w:hAnsi="Arial" w:cs="Arial"/>
          <w:sz w:val="18"/>
          <w:szCs w:val="18"/>
          <w:lang w:val="el-GR"/>
        </w:rPr>
        <w:t xml:space="preserve"> (</w:t>
      </w:r>
      <w:r w:rsidR="00FA7CF2" w:rsidRPr="00FA7CF2">
        <w:rPr>
          <w:rFonts w:ascii="Arial" w:hAnsi="Arial" w:cs="Arial"/>
          <w:sz w:val="18"/>
          <w:szCs w:val="18"/>
          <w:lang w:val="el-GR"/>
        </w:rPr>
        <w:t>1</w:t>
      </w:r>
      <w:r w:rsidR="00FF68C4" w:rsidRPr="00FA7CF2">
        <w:rPr>
          <w:rFonts w:ascii="Arial" w:hAnsi="Arial" w:cs="Arial"/>
          <w:sz w:val="18"/>
          <w:szCs w:val="18"/>
          <w:lang w:val="el-GR"/>
        </w:rPr>
        <w:t>4</w:t>
      </w:r>
      <w:r w:rsidR="005462B0" w:rsidRPr="00FA7CF2">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Default="00957146" w:rsidP="0062228B">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FA7CF2" w:rsidRPr="00FA7CF2">
        <w:rPr>
          <w:rFonts w:ascii="Arial" w:hAnsi="Arial" w:cs="Arial"/>
          <w:sz w:val="18"/>
          <w:szCs w:val="18"/>
          <w:lang w:val="el-GR"/>
        </w:rPr>
        <w:t>δεκατέσσερις</w:t>
      </w:r>
      <w:r w:rsidR="00FA7CF2">
        <w:rPr>
          <w:rFonts w:ascii="Arial" w:hAnsi="Arial" w:cs="Arial"/>
          <w:sz w:val="18"/>
          <w:szCs w:val="18"/>
          <w:lang w:val="el-GR"/>
        </w:rPr>
        <w:t xml:space="preserve"> </w:t>
      </w:r>
      <w:r w:rsidR="00FF68C4" w:rsidRPr="00FA7CF2">
        <w:rPr>
          <w:rFonts w:ascii="Arial" w:hAnsi="Arial" w:cs="Arial"/>
          <w:sz w:val="18"/>
          <w:szCs w:val="18"/>
          <w:lang w:val="el-GR"/>
        </w:rPr>
        <w:t>(</w:t>
      </w:r>
      <w:r w:rsidR="00FA7CF2" w:rsidRPr="00FA7CF2">
        <w:rPr>
          <w:rFonts w:ascii="Arial" w:hAnsi="Arial" w:cs="Arial"/>
          <w:sz w:val="18"/>
          <w:szCs w:val="18"/>
          <w:lang w:val="el-GR"/>
        </w:rPr>
        <w:t>1</w:t>
      </w:r>
      <w:r w:rsidR="00FF68C4" w:rsidRPr="00FA7CF2">
        <w:rPr>
          <w:rFonts w:ascii="Arial" w:hAnsi="Arial" w:cs="Arial"/>
          <w:sz w:val="18"/>
          <w:szCs w:val="18"/>
          <w:lang w:val="el-GR"/>
        </w:rPr>
        <w:t>4</w:t>
      </w:r>
      <w:r w:rsidR="00BB4D31" w:rsidRPr="00FA7CF2">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p>
    <w:p w:rsidR="00931712" w:rsidRPr="00D802FB" w:rsidRDefault="00931712" w:rsidP="00931712">
      <w:pPr>
        <w:pStyle w:val="a4"/>
        <w:numPr>
          <w:ilvl w:val="0"/>
          <w:numId w:val="1"/>
        </w:numPr>
        <w:spacing w:before="60" w:after="0" w:line="240" w:lineRule="auto"/>
        <w:jc w:val="both"/>
        <w:rPr>
          <w:rFonts w:ascii="Arial" w:hAnsi="Arial" w:cs="Arial"/>
          <w:sz w:val="18"/>
          <w:szCs w:val="18"/>
          <w:lang w:val="el-GR"/>
        </w:rPr>
      </w:pPr>
      <w:r w:rsidRPr="00D802FB">
        <w:rPr>
          <w:rFonts w:ascii="Arial" w:hAnsi="Arial" w:cs="Arial"/>
          <w:b/>
          <w:sz w:val="18"/>
          <w:szCs w:val="18"/>
          <w:lang w:val="el-GR"/>
        </w:rPr>
        <w:t xml:space="preserve">ΤΑΕΠ </w:t>
      </w:r>
      <w:r w:rsidRPr="00D802FB">
        <w:rPr>
          <w:rFonts w:ascii="Arial" w:hAnsi="Arial" w:cs="Arial"/>
          <w:sz w:val="18"/>
          <w:szCs w:val="18"/>
          <w:lang w:val="el-GR"/>
        </w:rPr>
        <w:t>(με Ειδικότητα Γενικής Ιατρικής ή Παθολογίας ή Ορθοπεδικής ή Γενικής Χειρουργικής) (</w:t>
      </w:r>
      <w:r w:rsidR="000D087C">
        <w:rPr>
          <w:rFonts w:ascii="Arial" w:hAnsi="Arial" w:cs="Arial"/>
          <w:sz w:val="18"/>
          <w:szCs w:val="18"/>
          <w:lang w:val="el-GR"/>
        </w:rPr>
        <w:t>3</w:t>
      </w:r>
      <w:r w:rsidRPr="00FF68C4">
        <w:rPr>
          <w:rFonts w:ascii="Arial" w:hAnsi="Arial" w:cs="Arial"/>
          <w:sz w:val="18"/>
          <w:szCs w:val="18"/>
          <w:lang w:val="el-GR"/>
        </w:rPr>
        <w:t xml:space="preserve"> θέσεις</w:t>
      </w:r>
      <w:r w:rsidRPr="00D802FB">
        <w:rPr>
          <w:rFonts w:ascii="Arial" w:hAnsi="Arial" w:cs="Arial"/>
          <w:sz w:val="18"/>
          <w:szCs w:val="18"/>
          <w:lang w:val="el-GR"/>
        </w:rPr>
        <w:t xml:space="preserve"> </w:t>
      </w:r>
      <w:r w:rsidR="000D087C">
        <w:rPr>
          <w:rFonts w:ascii="Arial" w:hAnsi="Arial" w:cs="Arial"/>
          <w:sz w:val="18"/>
          <w:szCs w:val="18"/>
          <w:lang w:val="el-GR"/>
        </w:rPr>
        <w:t>– 1 θέση για το Γ.Ν. Λευκωσίας,</w:t>
      </w:r>
      <w:r w:rsidR="00FF68C4">
        <w:rPr>
          <w:rFonts w:ascii="Arial" w:hAnsi="Arial" w:cs="Arial"/>
          <w:sz w:val="18"/>
          <w:szCs w:val="18"/>
          <w:lang w:val="el-GR"/>
        </w:rPr>
        <w:t xml:space="preserve"> </w:t>
      </w:r>
      <w:r w:rsidR="000D087C">
        <w:rPr>
          <w:rFonts w:ascii="Arial" w:hAnsi="Arial" w:cs="Arial"/>
          <w:sz w:val="18"/>
          <w:szCs w:val="18"/>
          <w:lang w:val="el-GR"/>
        </w:rPr>
        <w:t xml:space="preserve"> </w:t>
      </w:r>
      <w:r w:rsidR="00FF68C4">
        <w:rPr>
          <w:rFonts w:ascii="Arial" w:hAnsi="Arial" w:cs="Arial"/>
          <w:sz w:val="18"/>
          <w:szCs w:val="18"/>
          <w:lang w:val="el-GR"/>
        </w:rPr>
        <w:t>2</w:t>
      </w:r>
      <w:r w:rsidRPr="00D802FB">
        <w:rPr>
          <w:rFonts w:ascii="Arial" w:hAnsi="Arial" w:cs="Arial"/>
          <w:sz w:val="18"/>
          <w:szCs w:val="18"/>
          <w:lang w:val="el-GR"/>
        </w:rPr>
        <w:t xml:space="preserve"> θέσεις για το Γ.Ν. </w:t>
      </w:r>
      <w:r w:rsidR="000D087C">
        <w:rPr>
          <w:rFonts w:ascii="Arial" w:hAnsi="Arial" w:cs="Arial"/>
          <w:sz w:val="18"/>
          <w:szCs w:val="18"/>
          <w:lang w:val="el-GR"/>
        </w:rPr>
        <w:t>Αμμοχώστου</w:t>
      </w:r>
      <w:r w:rsidRPr="00D802FB">
        <w:rPr>
          <w:rFonts w:ascii="Arial" w:hAnsi="Arial" w:cs="Arial"/>
          <w:sz w:val="18"/>
          <w:szCs w:val="18"/>
          <w:lang w:val="el-GR"/>
        </w:rPr>
        <w:t>)</w:t>
      </w:r>
    </w:p>
    <w:p w:rsidR="00931712" w:rsidRPr="00F36E3C" w:rsidRDefault="00931712" w:rsidP="00105FE3">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931712" w:rsidRPr="005346CE" w:rsidRDefault="00931712" w:rsidP="00105FE3">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931712" w:rsidRPr="005346CE" w:rsidRDefault="00931712" w:rsidP="00105FE3">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931712" w:rsidRPr="005346CE" w:rsidRDefault="00931712" w:rsidP="00105FE3">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931712" w:rsidRDefault="00931712" w:rsidP="00105FE3">
      <w:pPr>
        <w:pStyle w:val="a4"/>
        <w:numPr>
          <w:ilvl w:val="0"/>
          <w:numId w:val="7"/>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931712" w:rsidRDefault="00931712" w:rsidP="00105FE3">
      <w:pPr>
        <w:pStyle w:val="a4"/>
        <w:numPr>
          <w:ilvl w:val="0"/>
          <w:numId w:val="7"/>
        </w:numPr>
        <w:spacing w:before="60" w:after="0" w:line="240" w:lineRule="auto"/>
        <w:ind w:left="1080"/>
        <w:jc w:val="both"/>
        <w:rPr>
          <w:rFonts w:ascii="Arial" w:hAnsi="Arial" w:cs="Arial"/>
          <w:sz w:val="18"/>
          <w:szCs w:val="18"/>
          <w:lang w:val="el-GR"/>
        </w:rPr>
      </w:pPr>
      <w:r>
        <w:rPr>
          <w:rFonts w:ascii="Arial" w:hAnsi="Arial" w:cs="Arial"/>
          <w:sz w:val="18"/>
          <w:szCs w:val="18"/>
          <w:lang w:val="el-GR"/>
        </w:rPr>
        <w:t>Κ</w:t>
      </w:r>
      <w:r w:rsidRPr="00634355">
        <w:rPr>
          <w:rFonts w:ascii="Arial" w:hAnsi="Arial" w:cs="Arial"/>
          <w:sz w:val="18"/>
          <w:szCs w:val="18"/>
          <w:lang w:val="el-GR"/>
        </w:rPr>
        <w:t xml:space="preserve">αταβάλλεται το επίδομα βάρδιας, όπως θα καθορίζεται από την σχετική νομοθεσία. </w:t>
      </w:r>
    </w:p>
    <w:p w:rsidR="00931712" w:rsidRPr="001F5EF1"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931712" w:rsidRPr="005346C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Η ετήσια άδεια</w:t>
      </w:r>
      <w:r w:rsidR="0059275F">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931712" w:rsidRPr="005346C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931712" w:rsidRPr="005346C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282618">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931712" w:rsidRPr="005346C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282618">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931712" w:rsidRPr="005346C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καταβάλλονται στον εργαζόμενο</w:t>
      </w:r>
      <w:r>
        <w:rPr>
          <w:rFonts w:ascii="Arial" w:hAnsi="Arial" w:cs="Arial"/>
          <w:sz w:val="18"/>
          <w:szCs w:val="18"/>
          <w:lang w:val="el-GR"/>
        </w:rPr>
        <w:t xml:space="preserve"> πλήρει</w:t>
      </w:r>
      <w:r w:rsidRPr="005346CE">
        <w:rPr>
          <w:rFonts w:ascii="Arial" w:hAnsi="Arial" w:cs="Arial"/>
          <w:sz w:val="18"/>
          <w:szCs w:val="18"/>
          <w:lang w:val="el-GR"/>
        </w:rPr>
        <w:t>ς απολαβές.</w:t>
      </w:r>
    </w:p>
    <w:p w:rsidR="006E5C0E" w:rsidRDefault="00931712" w:rsidP="00105FE3">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D25126" w:rsidRPr="00D25126" w:rsidRDefault="00D25126" w:rsidP="00D25126">
      <w:pPr>
        <w:pStyle w:val="a4"/>
        <w:numPr>
          <w:ilvl w:val="0"/>
          <w:numId w:val="7"/>
        </w:numPr>
        <w:autoSpaceDE w:val="0"/>
        <w:autoSpaceDN w:val="0"/>
        <w:adjustRightInd w:val="0"/>
        <w:spacing w:before="60" w:after="0" w:line="240" w:lineRule="auto"/>
        <w:ind w:left="1080"/>
        <w:jc w:val="both"/>
        <w:rPr>
          <w:rFonts w:ascii="Arial" w:hAnsi="Arial" w:cs="Arial"/>
          <w:sz w:val="18"/>
          <w:szCs w:val="18"/>
          <w:lang w:val="el-GR"/>
        </w:rPr>
      </w:pPr>
      <w:r w:rsidRPr="00D25126">
        <w:rPr>
          <w:rFonts w:ascii="Arial" w:hAnsi="Arial" w:cs="Arial"/>
          <w:sz w:val="18"/>
          <w:szCs w:val="18"/>
          <w:lang w:val="el-GR"/>
        </w:rPr>
        <w:t>Σημείωση: Επιπρόσθετα ισχύει Σχέδιο Κινήτρων μέχρι 31/12/2021 βάσει του οποίου οι Ειδικοί Ιατροί αμείβονται με επίδομα κινήτρου συνδεδεμένο με τα έσοδα του Οργανισμού. Το Σχέδιο Κινήτρων είναι ανανεώσιμο.</w:t>
      </w:r>
    </w:p>
    <w:p w:rsidR="00931712" w:rsidRPr="00A71ED0" w:rsidRDefault="00931712" w:rsidP="00105FE3">
      <w:pPr>
        <w:spacing w:before="60" w:after="0" w:line="240" w:lineRule="auto"/>
        <w:ind w:left="360"/>
        <w:jc w:val="both"/>
        <w:rPr>
          <w:rFonts w:ascii="Arial" w:hAnsi="Arial" w:cs="Arial"/>
          <w:sz w:val="18"/>
          <w:szCs w:val="18"/>
          <w:lang w:val="el-GR"/>
        </w:rPr>
      </w:pPr>
      <w:r>
        <w:rPr>
          <w:rFonts w:ascii="Arial" w:hAnsi="Arial" w:cs="Arial"/>
          <w:sz w:val="18"/>
          <w:szCs w:val="18"/>
          <w:lang w:val="el-GR"/>
        </w:rPr>
        <w:t>Β</w:t>
      </w:r>
      <w:r w:rsidRPr="00A71ED0">
        <w:rPr>
          <w:rFonts w:ascii="Arial" w:hAnsi="Arial" w:cs="Arial"/>
          <w:sz w:val="18"/>
          <w:szCs w:val="18"/>
          <w:lang w:val="el-GR"/>
        </w:rPr>
        <w:t>. Καθήκοντα και ευθύνες:</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(α) Εκτελεί καθήκοντα σε Τμήματα Ατυχημάτων και Επειγόντων Περιστατικών.</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(β) Τηρεί και υποβάλλει τα απαραίτητα στοιχεία για την εργασία που επιτελεί.</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(γ) Εκτελεί οποιαδήποτε άλλα καθήκοντα του ανατεθούν.</w:t>
      </w:r>
    </w:p>
    <w:p w:rsidR="00931712" w:rsidRPr="00A71ED0" w:rsidRDefault="00931712" w:rsidP="00105FE3">
      <w:pPr>
        <w:spacing w:before="60" w:after="0" w:line="240" w:lineRule="auto"/>
        <w:ind w:left="644"/>
        <w:jc w:val="both"/>
        <w:rPr>
          <w:rFonts w:ascii="Arial" w:hAnsi="Arial" w:cs="Arial"/>
          <w:sz w:val="18"/>
          <w:szCs w:val="18"/>
          <w:lang w:val="el-GR"/>
        </w:rPr>
      </w:pPr>
      <w:r w:rsidRPr="00A71ED0">
        <w:rPr>
          <w:rFonts w:ascii="Arial" w:hAnsi="Arial" w:cs="Arial"/>
          <w:sz w:val="18"/>
          <w:szCs w:val="18"/>
          <w:lang w:val="el-GR"/>
        </w:rPr>
        <w:t xml:space="preserve">      </w:t>
      </w:r>
      <w:r w:rsidR="00C2221C">
        <w:rPr>
          <w:rFonts w:ascii="Arial" w:hAnsi="Arial" w:cs="Arial"/>
          <w:sz w:val="18"/>
          <w:szCs w:val="18"/>
          <w:lang w:val="el-GR"/>
        </w:rPr>
        <w:t xml:space="preserve"> </w:t>
      </w:r>
      <w:r w:rsidRPr="00A71ED0">
        <w:rPr>
          <w:rFonts w:ascii="Arial"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931712" w:rsidRPr="00A71ED0" w:rsidRDefault="00931712" w:rsidP="00105FE3">
      <w:pPr>
        <w:spacing w:before="60" w:after="0" w:line="240" w:lineRule="auto"/>
        <w:ind w:left="360"/>
        <w:jc w:val="both"/>
        <w:rPr>
          <w:rFonts w:ascii="Arial" w:hAnsi="Arial" w:cs="Arial"/>
          <w:sz w:val="18"/>
          <w:szCs w:val="18"/>
          <w:lang w:val="el-GR"/>
        </w:rPr>
      </w:pPr>
      <w:r>
        <w:rPr>
          <w:rFonts w:ascii="Arial" w:hAnsi="Arial" w:cs="Arial"/>
          <w:sz w:val="18"/>
          <w:szCs w:val="18"/>
          <w:lang w:val="el-GR"/>
        </w:rPr>
        <w:t>Γ. Απαιτούμενα Προσόντα</w:t>
      </w:r>
      <w:r w:rsidRPr="00A71ED0">
        <w:rPr>
          <w:rFonts w:ascii="Arial" w:hAnsi="Arial" w:cs="Arial"/>
          <w:sz w:val="18"/>
          <w:szCs w:val="18"/>
          <w:lang w:val="el-GR"/>
        </w:rPr>
        <w:t>:</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 xml:space="preserve">(α) </w:t>
      </w:r>
      <w:r w:rsidR="00C2221C">
        <w:rPr>
          <w:rFonts w:ascii="Arial" w:hAnsi="Arial" w:cs="Arial"/>
          <w:sz w:val="18"/>
          <w:szCs w:val="18"/>
          <w:lang w:val="el-GR"/>
        </w:rPr>
        <w:t xml:space="preserve">  </w:t>
      </w:r>
      <w:r w:rsidRPr="00A71ED0">
        <w:rPr>
          <w:rFonts w:ascii="Arial" w:hAnsi="Arial" w:cs="Arial"/>
          <w:sz w:val="18"/>
          <w:szCs w:val="18"/>
          <w:lang w:val="el-GR"/>
        </w:rPr>
        <w:t>Εγγεγραμμένος/η στο Μητρώο Ιατρών Κύπρου ή σε άλλη χώρα μέλους της Ευρωπαϊκής Ένωσης.</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 xml:space="preserve">(β) </w:t>
      </w:r>
      <w:r w:rsidR="00C2221C">
        <w:rPr>
          <w:rFonts w:ascii="Arial" w:hAnsi="Arial" w:cs="Arial"/>
          <w:sz w:val="18"/>
          <w:szCs w:val="18"/>
          <w:lang w:val="el-GR"/>
        </w:rPr>
        <w:t xml:space="preserve"> </w:t>
      </w:r>
      <w:r w:rsidRPr="00A71ED0">
        <w:rPr>
          <w:rFonts w:ascii="Arial" w:hAnsi="Arial" w:cs="Arial"/>
          <w:sz w:val="18"/>
          <w:szCs w:val="18"/>
          <w:lang w:val="el-GR"/>
        </w:rPr>
        <w:t>Οι ενδιαφερόμενοι να είναι κάτοχοι πιστοποιητικού ε</w:t>
      </w:r>
      <w:r w:rsidR="00C85C45">
        <w:rPr>
          <w:rFonts w:ascii="Arial" w:hAnsi="Arial" w:cs="Arial"/>
          <w:sz w:val="18"/>
          <w:szCs w:val="18"/>
          <w:lang w:val="el-GR"/>
        </w:rPr>
        <w:t>ιδικότητας σύμφωνα με τον περί Ε</w:t>
      </w:r>
      <w:r w:rsidRPr="00A71ED0">
        <w:rPr>
          <w:rFonts w:ascii="Arial" w:hAnsi="Arial" w:cs="Arial"/>
          <w:sz w:val="18"/>
          <w:szCs w:val="18"/>
          <w:lang w:val="el-GR"/>
        </w:rPr>
        <w:t xml:space="preserve">γγραφής Ιατρών </w:t>
      </w:r>
      <w:r w:rsidR="00C85C45">
        <w:rPr>
          <w:rFonts w:ascii="Arial" w:hAnsi="Arial" w:cs="Arial"/>
          <w:sz w:val="18"/>
          <w:szCs w:val="18"/>
          <w:lang w:val="el-GR"/>
        </w:rPr>
        <w:t>Ν</w:t>
      </w:r>
      <w:r w:rsidR="00C2221C">
        <w:rPr>
          <w:rFonts w:ascii="Arial" w:hAnsi="Arial" w:cs="Arial"/>
          <w:sz w:val="18"/>
          <w:szCs w:val="18"/>
          <w:lang w:val="el-GR"/>
        </w:rPr>
        <w:t xml:space="preserve">όμο </w:t>
      </w:r>
      <w:r w:rsidRPr="00A71ED0">
        <w:rPr>
          <w:rFonts w:ascii="Arial" w:hAnsi="Arial" w:cs="Arial"/>
          <w:sz w:val="18"/>
          <w:szCs w:val="18"/>
          <w:lang w:val="el-GR"/>
        </w:rPr>
        <w:t>(Γενική Ιατρική ή Παθολογία ή Γ</w:t>
      </w:r>
      <w:r w:rsidR="00C85C45">
        <w:rPr>
          <w:rFonts w:ascii="Arial" w:hAnsi="Arial" w:cs="Arial"/>
          <w:sz w:val="18"/>
          <w:szCs w:val="18"/>
          <w:lang w:val="el-GR"/>
        </w:rPr>
        <w:t>ενική Χειρουργική ή Ορθοπεδική).</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(γ) Η κατοχή πιστοποιητικού παρακολούθησης συναφούς εκπαιδευτικού προγράμματος (</w:t>
      </w:r>
      <w:r w:rsidRPr="00A71ED0">
        <w:rPr>
          <w:rFonts w:ascii="Arial" w:hAnsi="Arial" w:cs="Arial"/>
          <w:sz w:val="18"/>
          <w:szCs w:val="18"/>
        </w:rPr>
        <w:t>ATLS</w:t>
      </w:r>
      <w:r w:rsidRPr="00A71ED0">
        <w:rPr>
          <w:rFonts w:ascii="Arial" w:hAnsi="Arial" w:cs="Arial"/>
          <w:sz w:val="18"/>
          <w:szCs w:val="18"/>
          <w:lang w:val="el-GR"/>
        </w:rPr>
        <w:t xml:space="preserve">, </w:t>
      </w:r>
      <w:r w:rsidRPr="00A71ED0">
        <w:rPr>
          <w:rFonts w:ascii="Arial" w:hAnsi="Arial" w:cs="Arial"/>
          <w:sz w:val="18"/>
          <w:szCs w:val="18"/>
        </w:rPr>
        <w:t>ALS</w:t>
      </w:r>
      <w:r w:rsidR="00C85C45">
        <w:rPr>
          <w:rFonts w:ascii="Arial" w:hAnsi="Arial" w:cs="Arial"/>
          <w:sz w:val="18"/>
          <w:szCs w:val="18"/>
          <w:lang w:val="el-GR"/>
        </w:rPr>
        <w:t xml:space="preserve">), </w:t>
      </w:r>
      <w:r w:rsidRPr="00A71ED0">
        <w:rPr>
          <w:rFonts w:ascii="Arial" w:hAnsi="Arial" w:cs="Arial"/>
          <w:sz w:val="18"/>
          <w:szCs w:val="18"/>
          <w:lang w:val="el-GR"/>
        </w:rPr>
        <w:t>ή</w:t>
      </w:r>
      <w:r w:rsidR="00C85C45">
        <w:rPr>
          <w:rFonts w:ascii="Arial" w:hAnsi="Arial" w:cs="Arial"/>
          <w:sz w:val="18"/>
          <w:szCs w:val="18"/>
          <w:lang w:val="el-GR"/>
        </w:rPr>
        <w:t>/και</w:t>
      </w:r>
      <w:r w:rsidRPr="00A71ED0">
        <w:rPr>
          <w:rFonts w:ascii="Arial" w:hAnsi="Arial" w:cs="Arial"/>
          <w:sz w:val="18"/>
          <w:szCs w:val="18"/>
          <w:lang w:val="el-GR"/>
        </w:rPr>
        <w:t xml:space="preserve"> προϋπηρεσία σε τμήμα ΤΑΕΠ</w:t>
      </w:r>
      <w:r w:rsidR="00C85C45">
        <w:rPr>
          <w:rFonts w:ascii="Arial" w:hAnsi="Arial" w:cs="Arial"/>
          <w:sz w:val="18"/>
          <w:szCs w:val="18"/>
          <w:lang w:val="el-GR"/>
        </w:rPr>
        <w:t>,</w:t>
      </w:r>
      <w:r w:rsidRPr="00A71ED0">
        <w:rPr>
          <w:rFonts w:ascii="Arial" w:hAnsi="Arial" w:cs="Arial"/>
          <w:sz w:val="18"/>
          <w:szCs w:val="18"/>
          <w:lang w:val="el-GR"/>
        </w:rPr>
        <w:t xml:space="preserve"> θα θεωρηθεί πλεονέκτημα.</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(δ)</w:t>
      </w:r>
      <w:r w:rsidR="00C2221C">
        <w:rPr>
          <w:rFonts w:ascii="Arial" w:hAnsi="Arial" w:cs="Arial"/>
          <w:sz w:val="18"/>
          <w:szCs w:val="18"/>
          <w:lang w:val="el-GR"/>
        </w:rPr>
        <w:t xml:space="preserve"> </w:t>
      </w:r>
      <w:r w:rsidRPr="00A71ED0">
        <w:rPr>
          <w:rFonts w:ascii="Arial" w:hAnsi="Arial" w:cs="Arial"/>
          <w:sz w:val="18"/>
          <w:szCs w:val="18"/>
          <w:lang w:val="el-GR"/>
        </w:rPr>
        <w:t xml:space="preserve"> Ακεραιότητα χαρακτήρα, οργανωτική και διοικητική ικανότητα, υπευθυνότητα, πρωτοβουλία και ευθυκρισία.</w:t>
      </w:r>
    </w:p>
    <w:p w:rsidR="00931712" w:rsidRPr="00A71ED0" w:rsidRDefault="00931712" w:rsidP="00105FE3">
      <w:pPr>
        <w:spacing w:before="60" w:after="0" w:line="240" w:lineRule="auto"/>
        <w:ind w:left="1074" w:hanging="357"/>
        <w:jc w:val="both"/>
        <w:rPr>
          <w:rFonts w:ascii="Arial" w:hAnsi="Arial" w:cs="Arial"/>
          <w:sz w:val="18"/>
          <w:szCs w:val="18"/>
          <w:lang w:val="el-GR"/>
        </w:rPr>
      </w:pPr>
      <w:r w:rsidRPr="00A71ED0">
        <w:rPr>
          <w:rFonts w:ascii="Arial" w:hAnsi="Arial" w:cs="Arial"/>
          <w:sz w:val="18"/>
          <w:szCs w:val="18"/>
          <w:lang w:val="el-GR"/>
        </w:rPr>
        <w:t xml:space="preserve">(ε) </w:t>
      </w:r>
      <w:r w:rsidR="00C2221C">
        <w:rPr>
          <w:rFonts w:ascii="Arial" w:hAnsi="Arial" w:cs="Arial"/>
          <w:sz w:val="18"/>
          <w:szCs w:val="18"/>
          <w:lang w:val="el-GR"/>
        </w:rPr>
        <w:t xml:space="preserve"> </w:t>
      </w:r>
      <w:r w:rsidRPr="00A71ED0">
        <w:rPr>
          <w:rFonts w:ascii="Arial" w:hAnsi="Arial" w:cs="Arial"/>
          <w:sz w:val="18"/>
          <w:szCs w:val="18"/>
          <w:lang w:val="el-GR"/>
        </w:rPr>
        <w:t>Πολύ καλή γνώση της Ελληνικής και καλή γνώση της Αγγλικής ή της Γαλλικής ή της Γερμανικής γλώσσας.</w:t>
      </w:r>
    </w:p>
    <w:p w:rsidR="00931712" w:rsidRDefault="00931712" w:rsidP="00105FE3">
      <w:pPr>
        <w:spacing w:before="60" w:after="0" w:line="240" w:lineRule="auto"/>
        <w:ind w:left="1069"/>
        <w:jc w:val="both"/>
        <w:rPr>
          <w:rFonts w:ascii="Arial" w:hAnsi="Arial" w:cs="Arial"/>
          <w:sz w:val="18"/>
          <w:szCs w:val="18"/>
          <w:lang w:val="el-GR"/>
        </w:rPr>
      </w:pPr>
      <w:r w:rsidRPr="00A71ED0">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105FE3" w:rsidRPr="006F2901" w:rsidRDefault="00105FE3" w:rsidP="00105FE3">
      <w:pPr>
        <w:spacing w:before="60" w:after="0" w:line="240" w:lineRule="auto"/>
        <w:ind w:left="284" w:hanging="284"/>
        <w:jc w:val="both"/>
        <w:rPr>
          <w:lang w:val="el-GR"/>
        </w:rPr>
      </w:pPr>
      <w:r>
        <w:rPr>
          <w:rFonts w:ascii="Arial" w:hAnsi="Arial" w:cs="Arial"/>
          <w:b/>
          <w:sz w:val="18"/>
          <w:szCs w:val="18"/>
          <w:lang w:val="el-GR"/>
        </w:rPr>
        <w:t xml:space="preserve">2.   </w:t>
      </w:r>
      <w:r w:rsidRPr="006F2901">
        <w:rPr>
          <w:rFonts w:ascii="Arial" w:hAnsi="Arial" w:cs="Arial"/>
          <w:b/>
          <w:sz w:val="18"/>
          <w:szCs w:val="18"/>
          <w:lang w:val="el-GR"/>
        </w:rPr>
        <w:t>ΠΡΟΣΩΠΙΚΟΙ ΙΑΤΡΟΙ ΓΙΑ ΚΕΝΤΡΑ ΠΡΩΤΟΒΑΘΜΙΑΣ ΦΡΟΝΤΙΔΑΣ ΥΓΕΙΑΣ</w:t>
      </w:r>
      <w:r w:rsidRPr="006F2901">
        <w:rPr>
          <w:lang w:val="el-GR"/>
        </w:rPr>
        <w:t xml:space="preserve"> </w:t>
      </w:r>
      <w:r w:rsidRPr="001F1ED8">
        <w:rPr>
          <w:rFonts w:ascii="Arial" w:hAnsi="Arial" w:cs="Arial"/>
          <w:sz w:val="18"/>
          <w:szCs w:val="18"/>
          <w:lang w:val="el-GR"/>
        </w:rPr>
        <w:t xml:space="preserve">(1 θέση για </w:t>
      </w:r>
      <w:r w:rsidR="00C910CC">
        <w:rPr>
          <w:rFonts w:ascii="Arial" w:hAnsi="Arial" w:cs="Arial"/>
          <w:sz w:val="18"/>
          <w:szCs w:val="18"/>
          <w:lang w:val="el-GR"/>
        </w:rPr>
        <w:t xml:space="preserve">το </w:t>
      </w:r>
      <w:r w:rsidR="00B240D4">
        <w:rPr>
          <w:rFonts w:ascii="Arial" w:hAnsi="Arial" w:cs="Arial"/>
          <w:sz w:val="18"/>
          <w:szCs w:val="18"/>
          <w:lang w:val="el-GR"/>
        </w:rPr>
        <w:t>Κέντρο Υγείας</w:t>
      </w:r>
      <w:r w:rsidRPr="001F1ED8">
        <w:rPr>
          <w:rFonts w:ascii="Arial" w:hAnsi="Arial" w:cs="Arial"/>
          <w:sz w:val="18"/>
          <w:szCs w:val="18"/>
          <w:lang w:val="el-GR"/>
        </w:rPr>
        <w:t xml:space="preserve"> </w:t>
      </w:r>
      <w:r w:rsidR="00C910CC">
        <w:rPr>
          <w:rFonts w:ascii="Arial" w:hAnsi="Arial" w:cs="Arial"/>
          <w:sz w:val="18"/>
          <w:szCs w:val="18"/>
          <w:lang w:val="el-GR"/>
        </w:rPr>
        <w:t>Έγκωμης</w:t>
      </w:r>
      <w:r w:rsidRPr="001F1ED8">
        <w:rPr>
          <w:rFonts w:ascii="Arial" w:hAnsi="Arial" w:cs="Arial"/>
          <w:sz w:val="18"/>
          <w:szCs w:val="18"/>
          <w:lang w:val="el-GR"/>
        </w:rPr>
        <w:t>)</w:t>
      </w:r>
    </w:p>
    <w:p w:rsidR="00105FE3" w:rsidRPr="005346CE" w:rsidRDefault="00105FE3" w:rsidP="00105FE3">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105FE3" w:rsidRPr="005346CE" w:rsidRDefault="00105FE3" w:rsidP="00105FE3">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105FE3" w:rsidRPr="005346CE" w:rsidRDefault="00105FE3" w:rsidP="00105FE3">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105FE3" w:rsidRPr="005346CE" w:rsidRDefault="00105FE3" w:rsidP="00105FE3">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105FE3" w:rsidRDefault="00105FE3" w:rsidP="00105FE3">
      <w:pPr>
        <w:pStyle w:val="a4"/>
        <w:numPr>
          <w:ilvl w:val="0"/>
          <w:numId w:val="13"/>
        </w:numPr>
        <w:spacing w:before="60" w:after="0" w:line="240" w:lineRule="auto"/>
        <w:ind w:left="1080"/>
        <w:jc w:val="both"/>
        <w:rPr>
          <w:rFonts w:ascii="Arial" w:hAnsi="Arial" w:cs="Arial"/>
          <w:sz w:val="18"/>
          <w:szCs w:val="18"/>
          <w:lang w:val="el-GR"/>
        </w:rPr>
      </w:pPr>
      <w:r w:rsidRPr="005346CE">
        <w:rPr>
          <w:rFonts w:ascii="Arial" w:hAnsi="Arial" w:cs="Arial"/>
          <w:sz w:val="18"/>
          <w:szCs w:val="18"/>
          <w:lang w:val="el-GR"/>
        </w:rPr>
        <w:lastRenderedPageBreak/>
        <w:t>Αμοιβή σχετιζόμενη με την απόδοση που θα αποφασίζεται από το Διοικητικό Συμβούλιο του Οργανισμού.</w:t>
      </w:r>
    </w:p>
    <w:p w:rsidR="00105FE3" w:rsidRDefault="00105FE3" w:rsidP="00105FE3">
      <w:pPr>
        <w:pStyle w:val="a4"/>
        <w:numPr>
          <w:ilvl w:val="0"/>
          <w:numId w:val="13"/>
        </w:numPr>
        <w:spacing w:before="60" w:after="0" w:line="240" w:lineRule="auto"/>
        <w:ind w:left="1080"/>
        <w:jc w:val="both"/>
        <w:rPr>
          <w:rFonts w:ascii="Arial" w:eastAsia="Times New Roman" w:hAnsi="Arial" w:cs="Arial"/>
          <w:sz w:val="18"/>
          <w:szCs w:val="18"/>
          <w:lang w:val="el-GR"/>
        </w:rPr>
      </w:pPr>
      <w:r>
        <w:rPr>
          <w:rFonts w:ascii="Arial" w:eastAsia="Times New Roman" w:hAnsi="Arial" w:cs="Arial"/>
          <w:sz w:val="18"/>
          <w:szCs w:val="18"/>
          <w:lang w:val="el-GR"/>
        </w:rPr>
        <w:t>Σ</w:t>
      </w:r>
      <w:r w:rsidRPr="00FE4310">
        <w:rPr>
          <w:rFonts w:ascii="Arial" w:eastAsia="Times New Roman" w:hAnsi="Arial" w:cs="Arial"/>
          <w:sz w:val="18"/>
          <w:szCs w:val="18"/>
          <w:lang w:val="el-GR"/>
        </w:rPr>
        <w:t>ε Κέντρα Υγείας απομακρυσμένων περιοχών θα καταβάλλεται επιπλέον επίδομα 500 ευρώ μηνιαίως</w:t>
      </w:r>
      <w:r w:rsidRPr="006B0052">
        <w:rPr>
          <w:rFonts w:ascii="Arial" w:eastAsia="Times New Roman" w:hAnsi="Arial" w:cs="Arial"/>
          <w:sz w:val="18"/>
          <w:szCs w:val="18"/>
          <w:lang w:val="el-GR"/>
        </w:rPr>
        <w:t xml:space="preserve">, </w:t>
      </w:r>
      <w:r>
        <w:rPr>
          <w:rFonts w:ascii="Arial" w:eastAsia="Times New Roman" w:hAnsi="Arial" w:cs="Arial"/>
          <w:sz w:val="18"/>
          <w:szCs w:val="18"/>
          <w:lang w:val="el-GR"/>
        </w:rPr>
        <w:t>όπου εφαρμόζεται</w:t>
      </w:r>
      <w:r w:rsidRPr="00FE4310">
        <w:rPr>
          <w:rFonts w:ascii="Arial" w:eastAsia="Times New Roman" w:hAnsi="Arial" w:cs="Arial"/>
          <w:sz w:val="18"/>
          <w:szCs w:val="18"/>
          <w:lang w:val="el-GR"/>
        </w:rPr>
        <w:t>.</w:t>
      </w:r>
    </w:p>
    <w:p w:rsidR="00105FE3" w:rsidRPr="00EA6A4D" w:rsidRDefault="00105FE3" w:rsidP="00105FE3">
      <w:pPr>
        <w:pStyle w:val="a4"/>
        <w:numPr>
          <w:ilvl w:val="0"/>
          <w:numId w:val="13"/>
        </w:numPr>
        <w:spacing w:before="60" w:after="0" w:line="240" w:lineRule="auto"/>
        <w:ind w:left="1080"/>
        <w:jc w:val="both"/>
        <w:rPr>
          <w:rFonts w:ascii="Arial" w:eastAsia="Times New Roman" w:hAnsi="Arial" w:cs="Arial"/>
          <w:sz w:val="18"/>
          <w:szCs w:val="18"/>
          <w:lang w:val="el-GR"/>
        </w:rPr>
      </w:pPr>
      <w:r w:rsidRPr="00EA6A4D">
        <w:rPr>
          <w:rFonts w:ascii="Arial" w:eastAsia="Times New Roman" w:hAnsi="Arial" w:cs="Arial"/>
          <w:sz w:val="18"/>
          <w:szCs w:val="18"/>
          <w:lang w:val="el-GR"/>
        </w:rPr>
        <w:t>Σε περίπτωση που το Κ.Υ. απαιτεί εφημερίες, ο  Ιατρικός Λειτουργός αποζημιώνεται επιπρόσθετα.</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Ευκαιρίες εκπαίδευσης και συνεχούς επαγγελματικής ανάπτυξης.</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CA0DCD">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άδεια μητρότητας στις εργαζόμενες,</w:t>
      </w:r>
      <w:r>
        <w:rPr>
          <w:rFonts w:ascii="Arial" w:hAnsi="Arial" w:cs="Arial"/>
          <w:sz w:val="18"/>
          <w:szCs w:val="18"/>
          <w:lang w:val="el-GR"/>
        </w:rPr>
        <w:t xml:space="preserve"> όπως αυτή καθορίζεται από τον π</w:t>
      </w:r>
      <w:r w:rsidRPr="00CA0DCD">
        <w:rPr>
          <w:rFonts w:ascii="Arial" w:hAnsi="Arial" w:cs="Arial"/>
          <w:sz w:val="18"/>
          <w:szCs w:val="18"/>
          <w:lang w:val="el-GR"/>
        </w:rPr>
        <w:t>ερί Προστασίας Μητρότητας Νόμο της Κυπριακής Δημοκρατίας.</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Παρέχεται από τον Οργανισμό γονική άδεια για όλους τους εργαζομένο</w:t>
      </w:r>
      <w:r>
        <w:rPr>
          <w:rFonts w:ascii="Arial" w:hAnsi="Arial" w:cs="Arial"/>
          <w:sz w:val="18"/>
          <w:szCs w:val="18"/>
          <w:lang w:val="el-GR"/>
        </w:rPr>
        <w:t>υς, όπως αυτή καθορίζεται στον π</w:t>
      </w:r>
      <w:r w:rsidRPr="00CA0DCD">
        <w:rPr>
          <w:rFonts w:ascii="Arial" w:hAnsi="Arial" w:cs="Arial"/>
          <w:sz w:val="18"/>
          <w:szCs w:val="18"/>
          <w:lang w:val="el-GR"/>
        </w:rPr>
        <w:t>ερί Γονικής Άδειας Νόμο της Κυπριακής Δημοκρατίας.</w:t>
      </w:r>
    </w:p>
    <w:p w:rsidR="00105FE3" w:rsidRPr="00CA0DCD"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CA0DCD">
        <w:rPr>
          <w:rFonts w:ascii="Arial" w:hAnsi="Arial" w:cs="Arial"/>
          <w:sz w:val="18"/>
          <w:szCs w:val="18"/>
          <w:lang w:val="el-GR"/>
        </w:rPr>
        <w:t>ς απολαβές.</w:t>
      </w:r>
    </w:p>
    <w:p w:rsidR="00105FE3" w:rsidRDefault="00105FE3" w:rsidP="00105FE3">
      <w:pPr>
        <w:pStyle w:val="a4"/>
        <w:numPr>
          <w:ilvl w:val="0"/>
          <w:numId w:val="13"/>
        </w:numPr>
        <w:autoSpaceDE w:val="0"/>
        <w:autoSpaceDN w:val="0"/>
        <w:adjustRightInd w:val="0"/>
        <w:spacing w:before="60" w:after="0" w:line="240" w:lineRule="auto"/>
        <w:ind w:left="1080"/>
        <w:jc w:val="both"/>
        <w:rPr>
          <w:rFonts w:ascii="Arial" w:hAnsi="Arial" w:cs="Arial"/>
          <w:sz w:val="18"/>
          <w:szCs w:val="18"/>
          <w:lang w:val="el-GR"/>
        </w:rPr>
      </w:pPr>
      <w:r w:rsidRPr="00CA0DCD">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105FE3" w:rsidRPr="0077479F" w:rsidRDefault="00105FE3" w:rsidP="00105FE3">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Β</w:t>
      </w:r>
      <w:r w:rsidRPr="0077479F">
        <w:rPr>
          <w:rFonts w:ascii="Arial" w:eastAsia="Times New Roman" w:hAnsi="Arial" w:cs="Arial"/>
          <w:sz w:val="18"/>
          <w:szCs w:val="18"/>
          <w:lang w:val="el-GR"/>
        </w:rPr>
        <w:t>. Καθήκοντα και ευθύνες:</w:t>
      </w:r>
    </w:p>
    <w:p w:rsidR="00105FE3" w:rsidRPr="002F7742" w:rsidRDefault="00105FE3" w:rsidP="00105FE3">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καθήκοντα Προσωπικού Ιατρού σε Κέντρα Πρωτοβάθμιας Φροντίδας Υγείας.</w:t>
      </w:r>
    </w:p>
    <w:p w:rsidR="00105FE3" w:rsidRPr="002F7742" w:rsidRDefault="00105FE3" w:rsidP="00105FE3">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Τηρεί και υποβάλλει τα απαραίτητα στοιχεία για την εργασία που επιτελεί.</w:t>
      </w:r>
    </w:p>
    <w:p w:rsidR="00105FE3" w:rsidRPr="002F7742" w:rsidRDefault="00105FE3" w:rsidP="00105FE3">
      <w:pPr>
        <w:pStyle w:val="a4"/>
        <w:numPr>
          <w:ilvl w:val="0"/>
          <w:numId w:val="16"/>
        </w:numPr>
        <w:spacing w:before="60" w:after="0" w:line="240" w:lineRule="auto"/>
        <w:ind w:left="1080"/>
        <w:jc w:val="both"/>
        <w:rPr>
          <w:rFonts w:ascii="Arial" w:eastAsia="Times New Roman" w:hAnsi="Arial" w:cs="Arial"/>
          <w:sz w:val="18"/>
          <w:szCs w:val="18"/>
          <w:lang w:val="el-GR"/>
        </w:rPr>
      </w:pPr>
      <w:r w:rsidRPr="002F7742">
        <w:rPr>
          <w:rFonts w:ascii="Arial" w:eastAsia="Times New Roman" w:hAnsi="Arial" w:cs="Arial"/>
          <w:sz w:val="18"/>
          <w:szCs w:val="18"/>
          <w:lang w:val="el-GR"/>
        </w:rPr>
        <w:t>Εκτελεί οποιαδήποτε άλλα καθήκοντα του ανατεθούν.</w:t>
      </w:r>
    </w:p>
    <w:p w:rsidR="00105FE3" w:rsidRDefault="00105FE3" w:rsidP="00105FE3">
      <w:pPr>
        <w:spacing w:before="60" w:after="0" w:line="240" w:lineRule="auto"/>
        <w:ind w:left="360"/>
        <w:jc w:val="both"/>
        <w:rPr>
          <w:rFonts w:ascii="Arial" w:eastAsia="Times New Roman" w:hAnsi="Arial" w:cs="Arial"/>
          <w:sz w:val="18"/>
          <w:szCs w:val="18"/>
          <w:lang w:val="el-GR"/>
        </w:rPr>
      </w:pPr>
      <w:r>
        <w:rPr>
          <w:rFonts w:ascii="Arial" w:eastAsia="Times New Roman" w:hAnsi="Arial" w:cs="Arial"/>
          <w:sz w:val="18"/>
          <w:szCs w:val="18"/>
          <w:lang w:val="el-GR"/>
        </w:rPr>
        <w:t xml:space="preserve">        </w:t>
      </w:r>
      <w:r w:rsidRPr="0077479F">
        <w:rPr>
          <w:rFonts w:ascii="Arial" w:eastAsia="Times New Roman" w:hAnsi="Arial" w:cs="Arial"/>
          <w:sz w:val="18"/>
          <w:szCs w:val="18"/>
          <w:lang w:val="el-GR"/>
        </w:rPr>
        <w:t>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105FE3" w:rsidRPr="005346CE" w:rsidRDefault="00105FE3" w:rsidP="00105FE3">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105FE3" w:rsidRPr="005346CE" w:rsidRDefault="00105FE3" w:rsidP="00105FE3">
      <w:pPr>
        <w:pStyle w:val="Default"/>
        <w:spacing w:before="60"/>
        <w:ind w:left="720"/>
        <w:jc w:val="both"/>
        <w:rPr>
          <w:sz w:val="18"/>
          <w:szCs w:val="18"/>
        </w:rPr>
      </w:pPr>
      <w:r w:rsidRPr="005346CE">
        <w:rPr>
          <w:sz w:val="18"/>
          <w:szCs w:val="18"/>
        </w:rPr>
        <w:t>(</w:t>
      </w:r>
      <w:r>
        <w:rPr>
          <w:sz w:val="18"/>
          <w:szCs w:val="18"/>
        </w:rPr>
        <w:t xml:space="preserve">α)   </w:t>
      </w:r>
      <w:r w:rsidRPr="005346CE">
        <w:rPr>
          <w:sz w:val="18"/>
          <w:szCs w:val="18"/>
        </w:rPr>
        <w:t>Εγγεγραμμένος/η στο Μητρώο Ιατρών Κύπρου ή σε άλλη χώρα μέλους της Ευρωπαϊκής Ένωσης.</w:t>
      </w:r>
    </w:p>
    <w:p w:rsidR="00105FE3" w:rsidRPr="005346CE" w:rsidRDefault="00105FE3" w:rsidP="00105FE3">
      <w:pPr>
        <w:pStyle w:val="Default"/>
        <w:spacing w:before="60"/>
        <w:ind w:left="720"/>
        <w:jc w:val="both"/>
        <w:rPr>
          <w:sz w:val="18"/>
          <w:szCs w:val="18"/>
        </w:rPr>
      </w:pPr>
      <w:r>
        <w:rPr>
          <w:sz w:val="18"/>
          <w:szCs w:val="18"/>
        </w:rPr>
        <w:t xml:space="preserve">(β)   </w:t>
      </w:r>
      <w:r w:rsidRPr="005346CE">
        <w:rPr>
          <w:sz w:val="18"/>
          <w:szCs w:val="18"/>
        </w:rPr>
        <w:t>Οι ενδιαφερόμενοι να είναι κάτοχοι πιστοποιητικού ειδικότητας</w:t>
      </w:r>
      <w:r>
        <w:rPr>
          <w:sz w:val="18"/>
          <w:szCs w:val="18"/>
        </w:rPr>
        <w:t xml:space="preserve"> σύμφωνα με τον περί Εγγραφής Ιατρών Ν</w:t>
      </w:r>
      <w:r w:rsidRPr="005346CE">
        <w:rPr>
          <w:sz w:val="18"/>
          <w:szCs w:val="18"/>
        </w:rPr>
        <w:t>όμο</w:t>
      </w:r>
      <w:r>
        <w:rPr>
          <w:sz w:val="18"/>
          <w:szCs w:val="18"/>
        </w:rPr>
        <w:t>.</w:t>
      </w:r>
      <w:r w:rsidRPr="005346CE">
        <w:rPr>
          <w:sz w:val="18"/>
          <w:szCs w:val="18"/>
        </w:rPr>
        <w:t xml:space="preserve">  </w:t>
      </w:r>
    </w:p>
    <w:p w:rsidR="00105FE3" w:rsidRPr="005346CE" w:rsidRDefault="00105FE3" w:rsidP="00105FE3">
      <w:pPr>
        <w:pStyle w:val="Default"/>
        <w:spacing w:before="60"/>
        <w:ind w:left="720"/>
        <w:jc w:val="both"/>
        <w:rPr>
          <w:sz w:val="18"/>
          <w:szCs w:val="18"/>
        </w:rPr>
      </w:pPr>
      <w:r>
        <w:rPr>
          <w:sz w:val="18"/>
          <w:szCs w:val="18"/>
        </w:rPr>
        <w:t xml:space="preserve">(γ)   </w:t>
      </w:r>
      <w:r w:rsidRPr="005346CE">
        <w:rPr>
          <w:sz w:val="18"/>
          <w:szCs w:val="18"/>
        </w:rPr>
        <w:t>Ακεραιότητα χαρακτήρα, οργανωτική και διοικητική ικανότητα, υπευθυνότητα, πρωτοβουλία και ευθυκρισία.</w:t>
      </w:r>
    </w:p>
    <w:p w:rsidR="00105FE3" w:rsidRPr="005346CE" w:rsidRDefault="00105FE3" w:rsidP="00105FE3">
      <w:pPr>
        <w:pStyle w:val="Default"/>
        <w:spacing w:before="60"/>
        <w:ind w:left="720"/>
        <w:jc w:val="both"/>
        <w:rPr>
          <w:sz w:val="18"/>
          <w:szCs w:val="18"/>
        </w:rPr>
      </w:pPr>
      <w:r>
        <w:rPr>
          <w:sz w:val="18"/>
          <w:szCs w:val="18"/>
        </w:rPr>
        <w:t xml:space="preserve">(δ)   </w:t>
      </w:r>
      <w:r w:rsidRPr="005346CE">
        <w:rPr>
          <w:sz w:val="18"/>
          <w:szCs w:val="18"/>
        </w:rPr>
        <w:t>Πολύ καλή γνώση της Ελληνικής και καλή γνώση της Αγγλικής ή της Γαλλικής ή της Γερμανικής γλώσσας.</w:t>
      </w:r>
    </w:p>
    <w:p w:rsidR="00105FE3" w:rsidRDefault="00105FE3" w:rsidP="00105FE3">
      <w:pPr>
        <w:spacing w:before="60" w:after="0" w:line="240" w:lineRule="auto"/>
        <w:ind w:left="720"/>
        <w:jc w:val="both"/>
        <w:rPr>
          <w:rFonts w:ascii="Arial" w:hAnsi="Arial" w:cs="Arial"/>
          <w:sz w:val="18"/>
          <w:szCs w:val="18"/>
          <w:lang w:val="el-GR"/>
        </w:rPr>
      </w:pPr>
      <w:r>
        <w:rPr>
          <w:rFonts w:ascii="Arial" w:hAnsi="Arial" w:cs="Arial"/>
          <w:sz w:val="18"/>
          <w:szCs w:val="18"/>
          <w:lang w:val="el-GR"/>
        </w:rPr>
        <w:t xml:space="preserve">       </w:t>
      </w: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105FE3" w:rsidRDefault="001F676F" w:rsidP="00105FE3">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ΠΑΘΟΛΟΓΙΑ</w:t>
      </w:r>
      <w:r w:rsidR="00105FE3" w:rsidRPr="00A5285A">
        <w:rPr>
          <w:rFonts w:ascii="Arial" w:hAnsi="Arial" w:cs="Arial"/>
          <w:b/>
          <w:sz w:val="18"/>
          <w:szCs w:val="18"/>
          <w:lang w:val="el-GR"/>
        </w:rPr>
        <w:t xml:space="preserve"> </w:t>
      </w:r>
      <w:r w:rsidR="00105FE3" w:rsidRPr="00A5285A">
        <w:rPr>
          <w:rFonts w:ascii="Arial" w:hAnsi="Arial" w:cs="Arial"/>
          <w:sz w:val="18"/>
          <w:szCs w:val="18"/>
          <w:lang w:val="el-GR"/>
        </w:rPr>
        <w:t>(1 θέση για το Γ.Ν. Λευκωσίας)</w:t>
      </w:r>
    </w:p>
    <w:p w:rsidR="001F676F" w:rsidRPr="001F676F" w:rsidRDefault="001F676F" w:rsidP="00105FE3">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1F676F">
        <w:rPr>
          <w:rFonts w:ascii="Arial" w:hAnsi="Arial" w:cs="Arial"/>
          <w:sz w:val="18"/>
          <w:szCs w:val="18"/>
          <w:lang w:val="el-GR"/>
        </w:rPr>
        <w:t>(1 θέση για το ΝΑΜΙΙΙ)</w:t>
      </w:r>
    </w:p>
    <w:p w:rsidR="001F676F" w:rsidRDefault="001F676F" w:rsidP="00105FE3">
      <w:pPr>
        <w:pStyle w:val="a4"/>
        <w:numPr>
          <w:ilvl w:val="0"/>
          <w:numId w:val="19"/>
        </w:numPr>
        <w:spacing w:before="60" w:after="0" w:line="240" w:lineRule="auto"/>
        <w:jc w:val="both"/>
        <w:rPr>
          <w:rFonts w:ascii="Arial" w:hAnsi="Arial" w:cs="Arial"/>
          <w:sz w:val="18"/>
          <w:szCs w:val="18"/>
          <w:lang w:val="el-GR"/>
        </w:rPr>
      </w:pPr>
      <w:r w:rsidRPr="001F676F">
        <w:rPr>
          <w:rFonts w:ascii="Arial" w:hAnsi="Arial" w:cs="Arial"/>
          <w:b/>
          <w:sz w:val="18"/>
          <w:szCs w:val="18"/>
          <w:lang w:val="el-GR"/>
        </w:rPr>
        <w:t>ΠΑΘΟΛΟΓΙΚΗ ΟΓΚΟΛΟΓΙΑ</w:t>
      </w:r>
      <w:r>
        <w:rPr>
          <w:rFonts w:ascii="Arial" w:hAnsi="Arial" w:cs="Arial"/>
          <w:sz w:val="18"/>
          <w:szCs w:val="18"/>
          <w:lang w:val="el-GR"/>
        </w:rPr>
        <w:t xml:space="preserve"> (1 θέση για το Γ.Ν. Λεμεσού)</w:t>
      </w:r>
    </w:p>
    <w:p w:rsidR="001F676F" w:rsidRDefault="001F676F" w:rsidP="00105FE3">
      <w:pPr>
        <w:pStyle w:val="a4"/>
        <w:numPr>
          <w:ilvl w:val="0"/>
          <w:numId w:val="19"/>
        </w:numPr>
        <w:spacing w:before="60" w:after="0" w:line="240" w:lineRule="auto"/>
        <w:jc w:val="both"/>
        <w:rPr>
          <w:rFonts w:ascii="Arial" w:hAnsi="Arial" w:cs="Arial"/>
          <w:sz w:val="18"/>
          <w:szCs w:val="18"/>
          <w:lang w:val="el-GR"/>
        </w:rPr>
      </w:pPr>
      <w:r w:rsidRPr="001F676F">
        <w:rPr>
          <w:rFonts w:ascii="Arial" w:hAnsi="Arial" w:cs="Arial"/>
          <w:b/>
          <w:sz w:val="18"/>
          <w:szCs w:val="18"/>
          <w:lang w:val="el-GR"/>
        </w:rPr>
        <w:t>ΕΝΔΟΚΡΙΝΟΛΟΓΙΑ</w:t>
      </w:r>
      <w:r>
        <w:rPr>
          <w:rFonts w:ascii="Arial" w:hAnsi="Arial" w:cs="Arial"/>
          <w:sz w:val="18"/>
          <w:szCs w:val="18"/>
          <w:lang w:val="el-GR"/>
        </w:rPr>
        <w:t xml:space="preserve"> (1 θέση για το Γ.Ν. Λεμεσού)</w:t>
      </w:r>
    </w:p>
    <w:p w:rsidR="001F676F" w:rsidRDefault="001F676F" w:rsidP="00105FE3">
      <w:pPr>
        <w:pStyle w:val="a4"/>
        <w:numPr>
          <w:ilvl w:val="0"/>
          <w:numId w:val="19"/>
        </w:numPr>
        <w:spacing w:before="60" w:after="0" w:line="240" w:lineRule="auto"/>
        <w:jc w:val="both"/>
        <w:rPr>
          <w:rFonts w:ascii="Arial" w:hAnsi="Arial" w:cs="Arial"/>
          <w:sz w:val="18"/>
          <w:szCs w:val="18"/>
          <w:lang w:val="el-GR"/>
        </w:rPr>
      </w:pPr>
      <w:r w:rsidRPr="001F676F">
        <w:rPr>
          <w:rFonts w:ascii="Arial" w:hAnsi="Arial" w:cs="Arial"/>
          <w:b/>
          <w:sz w:val="18"/>
          <w:szCs w:val="18"/>
          <w:lang w:val="el-GR"/>
        </w:rPr>
        <w:t>ΠΝΕΥΜΟΝΟΛΟΓΙΑ</w:t>
      </w:r>
      <w:r>
        <w:rPr>
          <w:rFonts w:ascii="Arial" w:hAnsi="Arial" w:cs="Arial"/>
          <w:sz w:val="18"/>
          <w:szCs w:val="18"/>
          <w:lang w:val="el-GR"/>
        </w:rPr>
        <w:t xml:space="preserve"> (2 θέσεις – 1 θέση για το Γ.Ν. Λεμεσού, 1 θέση για το Γ.Ν. Αμμοχώστου)</w:t>
      </w:r>
    </w:p>
    <w:p w:rsidR="001F676F" w:rsidRPr="00A5285A" w:rsidRDefault="001F676F" w:rsidP="00105FE3">
      <w:pPr>
        <w:pStyle w:val="a4"/>
        <w:numPr>
          <w:ilvl w:val="0"/>
          <w:numId w:val="19"/>
        </w:numPr>
        <w:spacing w:before="60" w:after="0" w:line="240" w:lineRule="auto"/>
        <w:jc w:val="both"/>
        <w:rPr>
          <w:rFonts w:ascii="Arial" w:hAnsi="Arial" w:cs="Arial"/>
          <w:sz w:val="18"/>
          <w:szCs w:val="18"/>
          <w:lang w:val="el-GR"/>
        </w:rPr>
      </w:pPr>
      <w:r w:rsidRPr="001F676F">
        <w:rPr>
          <w:rFonts w:ascii="Arial" w:hAnsi="Arial" w:cs="Arial"/>
          <w:b/>
          <w:sz w:val="18"/>
          <w:szCs w:val="18"/>
          <w:lang w:val="el-GR"/>
        </w:rPr>
        <w:t>ΝΕΦΡΟΛΟΓΙΑ</w:t>
      </w:r>
      <w:r>
        <w:rPr>
          <w:rFonts w:ascii="Arial" w:hAnsi="Arial" w:cs="Arial"/>
          <w:sz w:val="18"/>
          <w:szCs w:val="18"/>
          <w:lang w:val="el-GR"/>
        </w:rPr>
        <w:t xml:space="preserve"> (3 θέσεις – 1 θέση για το Γ.Ν. Λεμεσού, 2 θέσεις για το Γ.Ν. Πάφου)</w:t>
      </w:r>
    </w:p>
    <w:p w:rsidR="00105FE3" w:rsidRPr="00A5285A" w:rsidRDefault="00105FE3" w:rsidP="00105FE3">
      <w:pPr>
        <w:pStyle w:val="a4"/>
        <w:numPr>
          <w:ilvl w:val="0"/>
          <w:numId w:val="19"/>
        </w:numPr>
        <w:spacing w:before="60" w:after="0" w:line="240" w:lineRule="auto"/>
        <w:jc w:val="both"/>
        <w:rPr>
          <w:rFonts w:ascii="Arial" w:hAnsi="Arial" w:cs="Arial"/>
          <w:sz w:val="18"/>
          <w:szCs w:val="18"/>
          <w:lang w:val="el-GR"/>
        </w:rPr>
      </w:pPr>
      <w:r w:rsidRPr="00A5285A">
        <w:rPr>
          <w:rFonts w:ascii="Arial" w:hAnsi="Arial" w:cs="Arial"/>
          <w:b/>
          <w:sz w:val="18"/>
          <w:szCs w:val="18"/>
          <w:lang w:val="el-GR"/>
        </w:rPr>
        <w:t>ΚΑΡΔΙΟΛΟΓΙΑ</w:t>
      </w:r>
      <w:r w:rsidRPr="00A5285A">
        <w:rPr>
          <w:rFonts w:ascii="Arial" w:hAnsi="Arial" w:cs="Arial"/>
          <w:sz w:val="18"/>
          <w:szCs w:val="18"/>
          <w:lang w:val="el-GR"/>
        </w:rPr>
        <w:t xml:space="preserve"> (1 θέση για το Γ.Ν. </w:t>
      </w:r>
      <w:r w:rsidR="001F676F">
        <w:rPr>
          <w:rFonts w:ascii="Arial" w:hAnsi="Arial" w:cs="Arial"/>
          <w:sz w:val="18"/>
          <w:szCs w:val="18"/>
          <w:lang w:val="el-GR"/>
        </w:rPr>
        <w:t>Αμμοχώστου</w:t>
      </w:r>
      <w:r w:rsidRPr="00A5285A">
        <w:rPr>
          <w:rFonts w:ascii="Arial" w:hAnsi="Arial" w:cs="Arial"/>
          <w:sz w:val="18"/>
          <w:szCs w:val="18"/>
          <w:lang w:val="el-GR"/>
        </w:rPr>
        <w:t>)</w:t>
      </w:r>
    </w:p>
    <w:p w:rsidR="00105FE3" w:rsidRPr="005346CE" w:rsidRDefault="00105FE3" w:rsidP="00105FE3">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105FE3" w:rsidRPr="005346CE" w:rsidRDefault="00105FE3" w:rsidP="00105F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105FE3" w:rsidRPr="005346CE" w:rsidRDefault="00105FE3" w:rsidP="00105F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105FE3" w:rsidRPr="005346CE" w:rsidRDefault="00105FE3" w:rsidP="00105F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105FE3" w:rsidRPr="005346CE" w:rsidRDefault="00105FE3" w:rsidP="00105F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105FE3" w:rsidRPr="005346CE" w:rsidRDefault="00105FE3" w:rsidP="00105F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105FE3" w:rsidRPr="005346CE"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lastRenderedPageBreak/>
        <w:t>Ο κάθε εργαζόμενος δικαιούται συνολική άδεια ασθενείας 12 ημερολογιακών ημερών ανά έτος. Για κάθε μέρα άδεια ασθενείας κατ</w:t>
      </w:r>
      <w:r>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105FE3" w:rsidRDefault="00105FE3" w:rsidP="00105F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105FE3" w:rsidRPr="00105FE3" w:rsidRDefault="00105FE3" w:rsidP="00105FE3">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w:t>
      </w:r>
      <w:r w:rsidR="00C60BA9">
        <w:rPr>
          <w:rFonts w:ascii="Arial" w:eastAsia="Times New Roman" w:hAnsi="Arial" w:cs="Arial"/>
          <w:sz w:val="18"/>
          <w:szCs w:val="18"/>
          <w:lang w:val="el-GR"/>
        </w:rPr>
        <w:t xml:space="preserve"> μέχρι 31/12/2021</w:t>
      </w:r>
      <w:r>
        <w:rPr>
          <w:rFonts w:ascii="Arial" w:eastAsia="Times New Roman" w:hAnsi="Arial" w:cs="Arial"/>
          <w:sz w:val="18"/>
          <w:szCs w:val="18"/>
          <w:lang w:val="el-GR"/>
        </w:rPr>
        <w:t xml:space="preserve"> βάσει του οποίου οι Ειδικοί Ιατροί αμείβονται με επίδομα κινήτρου συνδεδεμένο με τα έσοδα του Οργανισμού. Το Σχέδιο Κινήτρων </w:t>
      </w:r>
      <w:r w:rsidR="00C60BA9">
        <w:rPr>
          <w:rFonts w:ascii="Arial" w:eastAsia="Times New Roman" w:hAnsi="Arial" w:cs="Arial"/>
          <w:sz w:val="18"/>
          <w:szCs w:val="18"/>
          <w:lang w:val="el-GR"/>
        </w:rPr>
        <w:t>είναι ανανεώσιμο.</w:t>
      </w:r>
    </w:p>
    <w:p w:rsidR="00105FE3" w:rsidRPr="005346CE" w:rsidRDefault="00105FE3" w:rsidP="00105FE3">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105FE3" w:rsidRPr="005346CE" w:rsidRDefault="00105FE3" w:rsidP="00105FE3">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Pr="005346CE">
        <w:rPr>
          <w:rFonts w:ascii="Arial" w:hAnsi="Arial" w:cs="Arial"/>
          <w:color w:val="000000"/>
          <w:sz w:val="18"/>
          <w:szCs w:val="18"/>
          <w:lang w:val="el-GR" w:eastAsia="el-GR"/>
        </w:rPr>
        <w:t xml:space="preserve">ς του στα Νοσοκομεία του </w:t>
      </w:r>
      <w:proofErr w:type="spellStart"/>
      <w:r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105FE3" w:rsidRPr="005346CE" w:rsidRDefault="00105FE3" w:rsidP="00105FE3">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105FE3" w:rsidRPr="005346CE" w:rsidRDefault="00105FE3" w:rsidP="00105FE3">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105FE3" w:rsidRPr="005346CE" w:rsidRDefault="00105FE3" w:rsidP="00105FE3">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105FE3" w:rsidRPr="005346CE" w:rsidRDefault="00105FE3" w:rsidP="00105FE3">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105FE3" w:rsidRPr="005346CE" w:rsidRDefault="00105FE3" w:rsidP="00105FE3">
      <w:pPr>
        <w:pStyle w:val="Default"/>
        <w:spacing w:before="60"/>
        <w:ind w:left="720"/>
        <w:jc w:val="both"/>
        <w:rPr>
          <w:sz w:val="18"/>
          <w:szCs w:val="18"/>
        </w:rPr>
      </w:pPr>
      <w:r w:rsidRPr="005346CE">
        <w:rPr>
          <w:sz w:val="18"/>
          <w:szCs w:val="18"/>
        </w:rPr>
        <w:t>(α</w:t>
      </w:r>
      <w:r>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105FE3" w:rsidRPr="005346CE" w:rsidRDefault="00105FE3" w:rsidP="00105FE3">
      <w:pPr>
        <w:pStyle w:val="Default"/>
        <w:spacing w:before="60"/>
        <w:ind w:left="1134" w:hanging="425"/>
        <w:jc w:val="both"/>
        <w:rPr>
          <w:sz w:val="18"/>
          <w:szCs w:val="18"/>
        </w:rPr>
      </w:pPr>
      <w:r>
        <w:rPr>
          <w:sz w:val="18"/>
          <w:szCs w:val="18"/>
        </w:rPr>
        <w:t xml:space="preserve">(β)  </w:t>
      </w:r>
      <w:r w:rsidRPr="005346CE">
        <w:rPr>
          <w:sz w:val="18"/>
          <w:szCs w:val="18"/>
        </w:rPr>
        <w:t>Οι ενδιαφερόμενοι να είναι κάτοχοι πιστοποιητικού ειδικότητας</w:t>
      </w:r>
      <w:r>
        <w:rPr>
          <w:sz w:val="18"/>
          <w:szCs w:val="18"/>
        </w:rPr>
        <w:t xml:space="preserve"> ή/και εξειδίκευσης σύμφωνα με τον περί   Εγγραφής Ιατρών Ν</w:t>
      </w:r>
      <w:r w:rsidRPr="005346CE">
        <w:rPr>
          <w:sz w:val="18"/>
          <w:szCs w:val="18"/>
        </w:rPr>
        <w:t>όμο</w:t>
      </w:r>
      <w:r>
        <w:rPr>
          <w:sz w:val="18"/>
          <w:szCs w:val="18"/>
        </w:rPr>
        <w:t>.</w:t>
      </w:r>
      <w:r w:rsidRPr="005346CE">
        <w:rPr>
          <w:sz w:val="18"/>
          <w:szCs w:val="18"/>
        </w:rPr>
        <w:t xml:space="preserve">  </w:t>
      </w:r>
    </w:p>
    <w:p w:rsidR="00105FE3" w:rsidRPr="005346CE" w:rsidRDefault="00105FE3" w:rsidP="00105FE3">
      <w:pPr>
        <w:pStyle w:val="Default"/>
        <w:spacing w:before="60"/>
        <w:ind w:left="720"/>
        <w:jc w:val="both"/>
        <w:rPr>
          <w:sz w:val="18"/>
          <w:szCs w:val="18"/>
        </w:rPr>
      </w:pPr>
      <w:r>
        <w:rPr>
          <w:sz w:val="18"/>
          <w:szCs w:val="18"/>
        </w:rPr>
        <w:t xml:space="preserve">(γ)   </w:t>
      </w:r>
      <w:r w:rsidRPr="005346CE">
        <w:rPr>
          <w:sz w:val="18"/>
          <w:szCs w:val="18"/>
        </w:rPr>
        <w:t>Ακεραιότητα χαρακτήρα, οργανωτική και διοικητική ικανότητα, υπευθυνότητα, πρωτοβουλία και ευθυκρισία.</w:t>
      </w:r>
    </w:p>
    <w:p w:rsidR="00105FE3" w:rsidRPr="005346CE" w:rsidRDefault="00105FE3" w:rsidP="00105FE3">
      <w:pPr>
        <w:pStyle w:val="Default"/>
        <w:spacing w:before="60"/>
        <w:ind w:left="720"/>
        <w:jc w:val="both"/>
        <w:rPr>
          <w:sz w:val="18"/>
          <w:szCs w:val="18"/>
        </w:rPr>
      </w:pPr>
      <w:r>
        <w:rPr>
          <w:sz w:val="18"/>
          <w:szCs w:val="18"/>
        </w:rPr>
        <w:t xml:space="preserve">(δ)   </w:t>
      </w:r>
      <w:r w:rsidRPr="005346CE">
        <w:rPr>
          <w:sz w:val="18"/>
          <w:szCs w:val="18"/>
        </w:rPr>
        <w:t>Πολύ καλή γνώση της Ελληνικής και καλή γνώση της Αγγλικής ή της Γαλλικής ή της Γερμανικής γλώσσας.</w:t>
      </w:r>
    </w:p>
    <w:p w:rsidR="00105FE3" w:rsidRPr="00D647D8" w:rsidRDefault="00105FE3" w:rsidP="00105FE3">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62228B">
      <w:pPr>
        <w:spacing w:before="60" w:after="0" w:line="240" w:lineRule="auto"/>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C2221C">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C2221C">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C2221C">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C2221C">
      <w:pPr>
        <w:pStyle w:val="a4"/>
        <w:numPr>
          <w:ilvl w:val="0"/>
          <w:numId w:val="9"/>
        </w:numPr>
        <w:spacing w:before="60" w:after="0" w:line="240" w:lineRule="auto"/>
        <w:ind w:left="698" w:hanging="131"/>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C2221C">
      <w:pPr>
        <w:pStyle w:val="a4"/>
        <w:numPr>
          <w:ilvl w:val="0"/>
          <w:numId w:val="9"/>
        </w:numPr>
        <w:spacing w:before="60" w:after="0" w:line="240" w:lineRule="auto"/>
        <w:ind w:left="698" w:hanging="131"/>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C2221C">
      <w:pPr>
        <w:pStyle w:val="a4"/>
        <w:numPr>
          <w:ilvl w:val="0"/>
          <w:numId w:val="9"/>
        </w:numPr>
        <w:spacing w:before="60" w:after="0" w:line="240" w:lineRule="auto"/>
        <w:ind w:left="698" w:hanging="131"/>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62228B">
      <w:pPr>
        <w:spacing w:before="60" w:after="0" w:line="240" w:lineRule="auto"/>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62228B">
      <w:pPr>
        <w:pStyle w:val="a4"/>
        <w:spacing w:before="60" w:after="0" w:line="240" w:lineRule="auto"/>
        <w:ind w:left="70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62228B">
      <w:pPr>
        <w:pStyle w:val="a4"/>
        <w:numPr>
          <w:ilvl w:val="1"/>
          <w:numId w:val="10"/>
        </w:numPr>
        <w:spacing w:before="60" w:after="0" w:line="240" w:lineRule="auto"/>
        <w:ind w:left="178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62228B">
      <w:pPr>
        <w:pStyle w:val="a4"/>
        <w:numPr>
          <w:ilvl w:val="1"/>
          <w:numId w:val="10"/>
        </w:numPr>
        <w:spacing w:before="60" w:after="0" w:line="240" w:lineRule="auto"/>
        <w:ind w:left="178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62228B">
      <w:pPr>
        <w:pStyle w:val="a4"/>
        <w:numPr>
          <w:ilvl w:val="0"/>
          <w:numId w:val="10"/>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62228B">
      <w:pPr>
        <w:spacing w:before="60" w:after="0" w:line="240" w:lineRule="auto"/>
        <w:ind w:left="27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62228B">
      <w:pPr>
        <w:spacing w:before="60" w:after="0" w:line="240" w:lineRule="auto"/>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62228B">
      <w:pPr>
        <w:spacing w:before="60" w:after="0" w:line="240" w:lineRule="auto"/>
        <w:ind w:left="27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3925" w:rsidP="0062228B">
      <w:pPr>
        <w:spacing w:before="60" w:after="0" w:line="240" w:lineRule="auto"/>
        <w:jc w:val="both"/>
        <w:rPr>
          <w:rFonts w:ascii="Arial" w:hAnsi="Arial" w:cs="Arial"/>
          <w:sz w:val="18"/>
          <w:szCs w:val="18"/>
          <w:lang w:val="el-GR"/>
        </w:rPr>
      </w:pPr>
      <w:r>
        <w:rPr>
          <w:rFonts w:ascii="Arial" w:hAnsi="Arial" w:cs="Arial"/>
          <w:sz w:val="18"/>
          <w:szCs w:val="18"/>
          <w:lang w:val="el-GR"/>
        </w:rPr>
        <w:lastRenderedPageBreak/>
        <w:t>Η. Σημειώσεις</w:t>
      </w:r>
      <w:r w:rsidR="00AF6021" w:rsidRPr="005346CE">
        <w:rPr>
          <w:rFonts w:ascii="Arial" w:hAnsi="Arial" w:cs="Arial"/>
          <w:sz w:val="18"/>
          <w:szCs w:val="18"/>
          <w:lang w:val="el-GR"/>
        </w:rPr>
        <w:t>:</w:t>
      </w:r>
    </w:p>
    <w:p w:rsidR="00AF3925" w:rsidRDefault="00AF3925" w:rsidP="00AF3925">
      <w:pPr>
        <w:pStyle w:val="a4"/>
        <w:numPr>
          <w:ilvl w:val="0"/>
          <w:numId w:val="20"/>
        </w:numPr>
        <w:autoSpaceDE w:val="0"/>
        <w:autoSpaceDN w:val="0"/>
        <w:adjustRightInd w:val="0"/>
        <w:spacing w:before="60" w:after="0" w:line="240" w:lineRule="auto"/>
        <w:jc w:val="both"/>
        <w:rPr>
          <w:rFonts w:ascii="Arial" w:eastAsia="Times New Roman" w:hAnsi="Arial" w:cs="Arial"/>
          <w:sz w:val="18"/>
          <w:szCs w:val="18"/>
          <w:lang w:val="el-GR"/>
        </w:rPr>
      </w:pPr>
      <w:r w:rsidRPr="007C6E97">
        <w:rPr>
          <w:rFonts w:ascii="Arial" w:eastAsia="Times New Roman" w:hAnsi="Arial" w:cs="Arial"/>
          <w:sz w:val="18"/>
          <w:szCs w:val="18"/>
          <w:lang w:val="el-GR"/>
        </w:rPr>
        <w:t xml:space="preserve">Ο ακαθάριστος μισθός υπόκειται σε μειώσεις στις απολαβές που επιβλήθηκαν με τον περί της Μείωσης Απολαβών και των Συντάξεων των Αξιωματούχων, </w:t>
      </w:r>
      <w:proofErr w:type="spellStart"/>
      <w:r w:rsidRPr="007C6E97">
        <w:rPr>
          <w:rFonts w:ascii="Arial" w:eastAsia="Times New Roman" w:hAnsi="Arial" w:cs="Arial"/>
          <w:sz w:val="18"/>
          <w:szCs w:val="18"/>
          <w:lang w:val="el-GR"/>
        </w:rPr>
        <w:t>Εργοδοτουμένων</w:t>
      </w:r>
      <w:proofErr w:type="spellEnd"/>
      <w:r w:rsidRPr="007C6E97">
        <w:rPr>
          <w:rFonts w:ascii="Arial" w:eastAsia="Times New Roman" w:hAnsi="Arial" w:cs="Arial"/>
          <w:sz w:val="18"/>
          <w:szCs w:val="18"/>
          <w:lang w:val="el-GR"/>
        </w:rPr>
        <w:t xml:space="preserve"> και Συνταξιούχων της Κρατικής Υπηρεσίας και του Ευρύτερου Δημόσιου Τομέα Νόμο, Ν.168(Ι)/2012.</w:t>
      </w:r>
    </w:p>
    <w:p w:rsidR="00AF3925" w:rsidRPr="00E81C9A" w:rsidRDefault="00E81C9A" w:rsidP="00E81C9A">
      <w:pPr>
        <w:pStyle w:val="a4"/>
        <w:numPr>
          <w:ilvl w:val="0"/>
          <w:numId w:val="20"/>
        </w:numPr>
        <w:autoSpaceDE w:val="0"/>
        <w:autoSpaceDN w:val="0"/>
        <w:adjustRightInd w:val="0"/>
        <w:spacing w:before="60" w:after="0" w:line="240" w:lineRule="auto"/>
        <w:jc w:val="both"/>
        <w:rPr>
          <w:rFonts w:ascii="Arial" w:hAnsi="Arial" w:cs="Arial"/>
          <w:sz w:val="18"/>
          <w:szCs w:val="18"/>
          <w:lang w:val="el-GR"/>
        </w:rPr>
      </w:pPr>
      <w:r w:rsidRPr="00E81C9A">
        <w:rPr>
          <w:rFonts w:ascii="Arial" w:eastAsia="Times New Roman" w:hAnsi="Arial" w:cs="Arial"/>
          <w:sz w:val="18"/>
          <w:szCs w:val="18"/>
          <w:lang w:val="el-GR"/>
        </w:rPr>
        <w:t xml:space="preserve">Ανεξάρτητα από τις διατάξεις οποιουδήποτε άλλου Νόμου ή Κανονισμού ή συμβολαίου απασχόλησης που ρυθμίζει τη μισθοδοσία του προσωπικού, πρόσωπα που προσλαμβάνονται στις κατώτερες θέσεις των υφιστάμενων δομών θα λαμβάνουν κατά τα δύο πρώτα έτη της απασχόλησής τους, μισθό μειωμένο κατά δέκα τοις εκατό (10%) σε σχέση με το βασικό μισθό που αναφέρεται για την οικεία θέση συν τις εκάστοτε ισχύουσες γενικές και τιμαριθμικές αυξήσεις. Με τη συμπλήρωση </w:t>
      </w:r>
      <w:proofErr w:type="spellStart"/>
      <w:r w:rsidRPr="00E81C9A">
        <w:rPr>
          <w:rFonts w:ascii="Arial" w:eastAsia="Times New Roman" w:hAnsi="Arial" w:cs="Arial"/>
          <w:sz w:val="18"/>
          <w:szCs w:val="18"/>
          <w:lang w:val="el-GR"/>
        </w:rPr>
        <w:t>εικοσιτεσσάρων</w:t>
      </w:r>
      <w:proofErr w:type="spellEnd"/>
      <w:r w:rsidRPr="00E81C9A">
        <w:rPr>
          <w:rFonts w:ascii="Arial" w:eastAsia="Times New Roman" w:hAnsi="Arial" w:cs="Arial"/>
          <w:sz w:val="18"/>
          <w:szCs w:val="18"/>
          <w:lang w:val="el-GR"/>
        </w:rPr>
        <w:t xml:space="preserve"> (24) μηνών απασχόλησης στους υπό αναφορά μειωμένους μισθούς, το προσωπικό θα τοποθετείται στο βασικό μισθό που αναφέρεται για την οικεία συν τις εκάστοτε ισχύουσες γενικές και τιμαριθμικές αυξήσεις. Ενδεχόμενη προηγούμενη υπηρεσία ή απασχόληση σε μειωμένο μισθό στον Οργανισμό ή σε μειωμένη κλίμακα εισδοχής στη δημόσια υπηρεσία, συμψηφίζεται με την απασχόληση σε μειωμένο μισθό θέσης στον Οργανισμό, για σκοπούς συμπλήρωσης των </w:t>
      </w:r>
      <w:proofErr w:type="spellStart"/>
      <w:r w:rsidRPr="00E81C9A">
        <w:rPr>
          <w:rFonts w:ascii="Arial" w:eastAsia="Times New Roman" w:hAnsi="Arial" w:cs="Arial"/>
          <w:sz w:val="18"/>
          <w:szCs w:val="18"/>
          <w:lang w:val="el-GR"/>
        </w:rPr>
        <w:t>εικοσιτεσσάρων</w:t>
      </w:r>
      <w:proofErr w:type="spellEnd"/>
      <w:r w:rsidRPr="00E81C9A">
        <w:rPr>
          <w:rFonts w:ascii="Arial" w:eastAsia="Times New Roman" w:hAnsi="Arial" w:cs="Arial"/>
          <w:sz w:val="18"/>
          <w:szCs w:val="18"/>
          <w:lang w:val="el-GR"/>
        </w:rPr>
        <w:t xml:space="preserve"> μηνών.  </w:t>
      </w:r>
      <w:r w:rsidRPr="00E81C9A">
        <w:rPr>
          <w:rFonts w:ascii="Arial" w:hAnsi="Arial" w:cs="Arial"/>
          <w:sz w:val="18"/>
          <w:szCs w:val="18"/>
          <w:lang w:val="el-GR"/>
        </w:rPr>
        <w:t xml:space="preserve">Ενδεχόμενη προηγούμενη υπηρεσία ή απασχόληση σε μειωμένο μισθό στον Οργανισμό ή σε μειωμένη κλίμακα εισδοχής στη δημόσια υπηρεσία, συμψηφίζεται με την απασχόληση σε μειωμένο μισθό θέσης στον Οργανισμό, για σκοπούς συμπλήρωσης των </w:t>
      </w:r>
      <w:proofErr w:type="spellStart"/>
      <w:r w:rsidRPr="00E81C9A">
        <w:rPr>
          <w:rFonts w:ascii="Arial" w:hAnsi="Arial" w:cs="Arial"/>
          <w:sz w:val="18"/>
          <w:szCs w:val="18"/>
          <w:lang w:val="el-GR"/>
        </w:rPr>
        <w:t>εικοσιτεσσάρων</w:t>
      </w:r>
      <w:proofErr w:type="spellEnd"/>
      <w:r w:rsidRPr="00E81C9A">
        <w:rPr>
          <w:rFonts w:ascii="Arial" w:hAnsi="Arial" w:cs="Arial"/>
          <w:sz w:val="18"/>
          <w:szCs w:val="18"/>
          <w:lang w:val="el-GR"/>
        </w:rPr>
        <w:t xml:space="preserve"> μηνών.</w:t>
      </w:r>
    </w:p>
    <w:p w:rsidR="00AF6021" w:rsidRPr="005346CE" w:rsidRDefault="00AF6021" w:rsidP="0062228B">
      <w:pPr>
        <w:spacing w:before="60" w:after="0" w:line="240" w:lineRule="auto"/>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0A47C1" w:rsidRPr="000A47C1" w:rsidRDefault="000A47C1" w:rsidP="000A47C1">
      <w:pPr>
        <w:pStyle w:val="a4"/>
        <w:numPr>
          <w:ilvl w:val="0"/>
          <w:numId w:val="21"/>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w:t>
      </w:r>
      <w:r>
        <w:rPr>
          <w:rFonts w:ascii="Arial" w:hAnsi="Arial" w:cs="Arial"/>
          <w:sz w:val="18"/>
          <w:szCs w:val="18"/>
          <w:lang w:val="el-GR"/>
        </w:rPr>
        <w:t xml:space="preserve">οι στον Οργανισμό στα τηλέφωνα </w:t>
      </w:r>
      <w:r w:rsidRPr="005346CE">
        <w:rPr>
          <w:rFonts w:ascii="Arial" w:hAnsi="Arial" w:cs="Arial"/>
          <w:sz w:val="18"/>
          <w:szCs w:val="18"/>
          <w:lang w:val="el-GR"/>
        </w:rPr>
        <w:t>22605475</w:t>
      </w:r>
      <w:r>
        <w:rPr>
          <w:rFonts w:ascii="Arial" w:hAnsi="Arial" w:cs="Arial"/>
          <w:sz w:val="18"/>
          <w:szCs w:val="18"/>
          <w:lang w:val="el-GR"/>
        </w:rPr>
        <w:t xml:space="preserve"> ή 22605625</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w:t>
      </w:r>
      <w:r>
        <w:rPr>
          <w:rFonts w:ascii="Arial" w:hAnsi="Arial" w:cs="Arial"/>
          <w:sz w:val="18"/>
          <w:szCs w:val="18"/>
          <w:lang w:val="el-GR"/>
        </w:rPr>
        <w:t xml:space="preserve"> της θέσης Ιατρικός Λειτουργός και </w:t>
      </w:r>
      <w:r w:rsidRPr="005346CE">
        <w:rPr>
          <w:rFonts w:ascii="Arial" w:hAnsi="Arial" w:cs="Arial"/>
          <w:sz w:val="18"/>
          <w:szCs w:val="18"/>
          <w:lang w:val="el-GR"/>
        </w:rPr>
        <w:t>την ε</w:t>
      </w:r>
      <w:r>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w:t>
      </w:r>
      <w:r>
        <w:rPr>
          <w:rFonts w:ascii="Arial" w:hAnsi="Arial" w:cs="Arial"/>
          <w:sz w:val="18"/>
          <w:szCs w:val="18"/>
          <w:lang w:val="el-GR"/>
        </w:rPr>
        <w:t xml:space="preserve"> την οποία υποβάλλεται η αίτηση.</w:t>
      </w:r>
    </w:p>
    <w:p w:rsidR="00B240D4" w:rsidRPr="00B240D4" w:rsidRDefault="00B240D4" w:rsidP="00B240D4">
      <w:pPr>
        <w:pStyle w:val="a4"/>
        <w:numPr>
          <w:ilvl w:val="0"/>
          <w:numId w:val="21"/>
        </w:numPr>
        <w:spacing w:before="60" w:after="0" w:line="240" w:lineRule="auto"/>
        <w:jc w:val="both"/>
        <w:rPr>
          <w:rFonts w:ascii="Arial" w:hAnsi="Arial" w:cs="Arial"/>
          <w:sz w:val="18"/>
          <w:szCs w:val="18"/>
          <w:lang w:val="el-GR"/>
        </w:rPr>
      </w:pPr>
      <w:r>
        <w:rPr>
          <w:rFonts w:ascii="Arial" w:hAnsi="Arial" w:cs="Arial"/>
          <w:sz w:val="18"/>
          <w:szCs w:val="18"/>
          <w:lang w:val="el-GR"/>
        </w:rPr>
        <w:t>Οι αιτούντες μπορούν να δηλώσουν πόλεις με σειρά προτίμησης, χωρίς αυτή να είναι δεσμευτική για τον Οργανισμό.</w:t>
      </w:r>
    </w:p>
    <w:p w:rsidR="00AF6021" w:rsidRPr="005346CE" w:rsidRDefault="00AF6021" w:rsidP="00B240D4">
      <w:pPr>
        <w:pStyle w:val="a4"/>
        <w:numPr>
          <w:ilvl w:val="0"/>
          <w:numId w:val="21"/>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B240D4">
      <w:pPr>
        <w:pStyle w:val="a4"/>
        <w:numPr>
          <w:ilvl w:val="0"/>
          <w:numId w:val="21"/>
        </w:numPr>
        <w:spacing w:before="60" w:after="0" w:line="240" w:lineRule="auto"/>
        <w:ind w:left="709"/>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Pr="00DA01C0" w:rsidRDefault="00AF6021" w:rsidP="00B240D4">
      <w:pPr>
        <w:pStyle w:val="a4"/>
        <w:numPr>
          <w:ilvl w:val="0"/>
          <w:numId w:val="21"/>
        </w:numPr>
        <w:spacing w:before="60" w:after="0" w:line="240" w:lineRule="auto"/>
        <w:ind w:left="709"/>
        <w:jc w:val="both"/>
        <w:rPr>
          <w:rFonts w:ascii="Arial" w:hAnsi="Arial" w:cs="Arial"/>
          <w:sz w:val="18"/>
          <w:szCs w:val="18"/>
          <w:lang w:val="el-GR"/>
        </w:rPr>
      </w:pPr>
      <w:r w:rsidRPr="00DA01C0">
        <w:rPr>
          <w:rFonts w:ascii="Arial" w:hAnsi="Arial" w:cs="Arial"/>
          <w:sz w:val="18"/>
          <w:szCs w:val="18"/>
          <w:lang w:val="el-GR"/>
        </w:rPr>
        <w:t>Η τελευταία ημερομηνί</w:t>
      </w:r>
      <w:r w:rsidR="008B0D45" w:rsidRPr="00DA01C0">
        <w:rPr>
          <w:rFonts w:ascii="Arial" w:hAnsi="Arial" w:cs="Arial"/>
          <w:sz w:val="18"/>
          <w:szCs w:val="18"/>
          <w:lang w:val="el-GR"/>
        </w:rPr>
        <w:t>α υποβολής αιτήσεων θα ε</w:t>
      </w:r>
      <w:r w:rsidR="00B04AD8" w:rsidRPr="00DA01C0">
        <w:rPr>
          <w:rFonts w:ascii="Arial" w:hAnsi="Arial" w:cs="Arial"/>
          <w:sz w:val="18"/>
          <w:szCs w:val="18"/>
          <w:lang w:val="el-GR"/>
        </w:rPr>
        <w:t xml:space="preserve">ίναι η </w:t>
      </w:r>
      <w:r w:rsidR="001F676F">
        <w:rPr>
          <w:rFonts w:ascii="Arial" w:hAnsi="Arial" w:cs="Arial"/>
          <w:sz w:val="18"/>
          <w:szCs w:val="18"/>
          <w:lang w:val="el-GR"/>
        </w:rPr>
        <w:t>26</w:t>
      </w:r>
      <w:r w:rsidRPr="00DA01C0">
        <w:rPr>
          <w:rFonts w:ascii="Arial" w:hAnsi="Arial" w:cs="Arial"/>
          <w:sz w:val="18"/>
          <w:szCs w:val="18"/>
          <w:lang w:val="el-GR"/>
        </w:rPr>
        <w:t xml:space="preserve">η </w:t>
      </w:r>
      <w:r w:rsidR="001F676F">
        <w:rPr>
          <w:rFonts w:ascii="Arial" w:hAnsi="Arial" w:cs="Arial"/>
          <w:sz w:val="18"/>
          <w:szCs w:val="18"/>
          <w:lang w:val="el-GR"/>
        </w:rPr>
        <w:t>Μαρτίου 2021</w:t>
      </w:r>
      <w:r w:rsidRPr="00DA01C0">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B240D4">
      <w:pPr>
        <w:pStyle w:val="a4"/>
        <w:numPr>
          <w:ilvl w:val="0"/>
          <w:numId w:val="21"/>
        </w:numPr>
        <w:spacing w:before="60" w:after="0" w:line="240" w:lineRule="auto"/>
        <w:ind w:left="709"/>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62228B">
      <w:p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0E1" w:rsidRDefault="006800E1" w:rsidP="002F429F">
      <w:pPr>
        <w:spacing w:after="0" w:line="240" w:lineRule="auto"/>
      </w:pPr>
      <w:r>
        <w:separator/>
      </w:r>
    </w:p>
  </w:endnote>
  <w:endnote w:type="continuationSeparator" w:id="0">
    <w:p w:rsidR="006800E1" w:rsidRDefault="006800E1"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0E1" w:rsidRDefault="006800E1" w:rsidP="002F429F">
      <w:pPr>
        <w:spacing w:after="0" w:line="240" w:lineRule="auto"/>
      </w:pPr>
      <w:r>
        <w:separator/>
      </w:r>
    </w:p>
  </w:footnote>
  <w:footnote w:type="continuationSeparator" w:id="0">
    <w:p w:rsidR="006800E1" w:rsidRDefault="006800E1"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1724"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14C4FF52"/>
    <w:lvl w:ilvl="0" w:tplc="B0A419A4">
      <w:start w:val="3"/>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03B0E8A"/>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077877"/>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4"/>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47C1"/>
    <w:rsid w:val="000A7318"/>
    <w:rsid w:val="000B3037"/>
    <w:rsid w:val="000B6444"/>
    <w:rsid w:val="000C0B15"/>
    <w:rsid w:val="000D087C"/>
    <w:rsid w:val="000E05BA"/>
    <w:rsid w:val="000E7A1E"/>
    <w:rsid w:val="000E7D89"/>
    <w:rsid w:val="000F6BFD"/>
    <w:rsid w:val="000F7519"/>
    <w:rsid w:val="00102108"/>
    <w:rsid w:val="00105FE3"/>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76F"/>
    <w:rsid w:val="001F6BFC"/>
    <w:rsid w:val="00201855"/>
    <w:rsid w:val="002030A3"/>
    <w:rsid w:val="002070A7"/>
    <w:rsid w:val="00210563"/>
    <w:rsid w:val="002119E8"/>
    <w:rsid w:val="00214E0D"/>
    <w:rsid w:val="00224FD8"/>
    <w:rsid w:val="00233916"/>
    <w:rsid w:val="002342E4"/>
    <w:rsid w:val="00234C43"/>
    <w:rsid w:val="002361F8"/>
    <w:rsid w:val="0024305A"/>
    <w:rsid w:val="00244567"/>
    <w:rsid w:val="00245F23"/>
    <w:rsid w:val="00251F4C"/>
    <w:rsid w:val="00255F5C"/>
    <w:rsid w:val="00256F13"/>
    <w:rsid w:val="00257EB7"/>
    <w:rsid w:val="00272DAD"/>
    <w:rsid w:val="0027572D"/>
    <w:rsid w:val="00282618"/>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0CAE"/>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0D2E"/>
    <w:rsid w:val="003B4760"/>
    <w:rsid w:val="003B4DF1"/>
    <w:rsid w:val="003B50B9"/>
    <w:rsid w:val="003B6B04"/>
    <w:rsid w:val="003B75C5"/>
    <w:rsid w:val="003C3DAD"/>
    <w:rsid w:val="003C5774"/>
    <w:rsid w:val="003D094B"/>
    <w:rsid w:val="003E3026"/>
    <w:rsid w:val="003E6306"/>
    <w:rsid w:val="003E6AAF"/>
    <w:rsid w:val="003F0AA3"/>
    <w:rsid w:val="003F5B22"/>
    <w:rsid w:val="00400F9D"/>
    <w:rsid w:val="0040257D"/>
    <w:rsid w:val="0040374E"/>
    <w:rsid w:val="00404B91"/>
    <w:rsid w:val="0040555A"/>
    <w:rsid w:val="00420BB7"/>
    <w:rsid w:val="00433784"/>
    <w:rsid w:val="00446677"/>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A144F"/>
    <w:rsid w:val="004A5E0A"/>
    <w:rsid w:val="004B403B"/>
    <w:rsid w:val="004B4E44"/>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336E"/>
    <w:rsid w:val="004E5FDD"/>
    <w:rsid w:val="004E637C"/>
    <w:rsid w:val="0052512B"/>
    <w:rsid w:val="0052513C"/>
    <w:rsid w:val="00526990"/>
    <w:rsid w:val="00527FCE"/>
    <w:rsid w:val="00533B8C"/>
    <w:rsid w:val="005346CE"/>
    <w:rsid w:val="00534D64"/>
    <w:rsid w:val="005462B0"/>
    <w:rsid w:val="00546CB2"/>
    <w:rsid w:val="0055170C"/>
    <w:rsid w:val="00565524"/>
    <w:rsid w:val="00567019"/>
    <w:rsid w:val="00571274"/>
    <w:rsid w:val="005750CD"/>
    <w:rsid w:val="00576856"/>
    <w:rsid w:val="00580568"/>
    <w:rsid w:val="00580AEB"/>
    <w:rsid w:val="00587656"/>
    <w:rsid w:val="0059275F"/>
    <w:rsid w:val="00597689"/>
    <w:rsid w:val="005A08A1"/>
    <w:rsid w:val="005B3C9F"/>
    <w:rsid w:val="005B70D7"/>
    <w:rsid w:val="005C3BDB"/>
    <w:rsid w:val="005C75E3"/>
    <w:rsid w:val="005D011C"/>
    <w:rsid w:val="005D329A"/>
    <w:rsid w:val="005D4518"/>
    <w:rsid w:val="005E22B9"/>
    <w:rsid w:val="005E3AEB"/>
    <w:rsid w:val="005E5F1C"/>
    <w:rsid w:val="005F05FB"/>
    <w:rsid w:val="006010BC"/>
    <w:rsid w:val="00606BFF"/>
    <w:rsid w:val="00613B1B"/>
    <w:rsid w:val="0062228B"/>
    <w:rsid w:val="006317CC"/>
    <w:rsid w:val="00634355"/>
    <w:rsid w:val="006360F8"/>
    <w:rsid w:val="00656C3C"/>
    <w:rsid w:val="00660A8A"/>
    <w:rsid w:val="00662C1D"/>
    <w:rsid w:val="00671492"/>
    <w:rsid w:val="00673C25"/>
    <w:rsid w:val="006800E1"/>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6E97"/>
    <w:rsid w:val="007C7D48"/>
    <w:rsid w:val="007D1AE9"/>
    <w:rsid w:val="007D573B"/>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97C60"/>
    <w:rsid w:val="008A37CB"/>
    <w:rsid w:val="008A6B7B"/>
    <w:rsid w:val="008B0D45"/>
    <w:rsid w:val="008C1719"/>
    <w:rsid w:val="008D08A5"/>
    <w:rsid w:val="008D2B10"/>
    <w:rsid w:val="008D752E"/>
    <w:rsid w:val="008E0522"/>
    <w:rsid w:val="008E0F1E"/>
    <w:rsid w:val="008E2494"/>
    <w:rsid w:val="008F45CF"/>
    <w:rsid w:val="008F675B"/>
    <w:rsid w:val="009019E4"/>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869DF"/>
    <w:rsid w:val="00987B6E"/>
    <w:rsid w:val="0099248B"/>
    <w:rsid w:val="00994A33"/>
    <w:rsid w:val="00994DFD"/>
    <w:rsid w:val="0099580A"/>
    <w:rsid w:val="009A6EAD"/>
    <w:rsid w:val="009A7CAD"/>
    <w:rsid w:val="009B52C1"/>
    <w:rsid w:val="009B5A46"/>
    <w:rsid w:val="009B5F76"/>
    <w:rsid w:val="009D237B"/>
    <w:rsid w:val="009D453E"/>
    <w:rsid w:val="009D5E9E"/>
    <w:rsid w:val="009D7BB0"/>
    <w:rsid w:val="009E1714"/>
    <w:rsid w:val="009E3573"/>
    <w:rsid w:val="009E7E5A"/>
    <w:rsid w:val="009F0051"/>
    <w:rsid w:val="009F01D5"/>
    <w:rsid w:val="009F19CD"/>
    <w:rsid w:val="009F1C27"/>
    <w:rsid w:val="00A07AE8"/>
    <w:rsid w:val="00A33781"/>
    <w:rsid w:val="00A34912"/>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09A5"/>
    <w:rsid w:val="00AF14A7"/>
    <w:rsid w:val="00AF3925"/>
    <w:rsid w:val="00AF6021"/>
    <w:rsid w:val="00B00F71"/>
    <w:rsid w:val="00B04AD8"/>
    <w:rsid w:val="00B07335"/>
    <w:rsid w:val="00B13C60"/>
    <w:rsid w:val="00B15509"/>
    <w:rsid w:val="00B236DE"/>
    <w:rsid w:val="00B240D4"/>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221C"/>
    <w:rsid w:val="00C2305F"/>
    <w:rsid w:val="00C23283"/>
    <w:rsid w:val="00C259DE"/>
    <w:rsid w:val="00C261F4"/>
    <w:rsid w:val="00C27F47"/>
    <w:rsid w:val="00C31239"/>
    <w:rsid w:val="00C411E9"/>
    <w:rsid w:val="00C41CA8"/>
    <w:rsid w:val="00C437B5"/>
    <w:rsid w:val="00C4685F"/>
    <w:rsid w:val="00C50153"/>
    <w:rsid w:val="00C50ECB"/>
    <w:rsid w:val="00C51E04"/>
    <w:rsid w:val="00C54539"/>
    <w:rsid w:val="00C5542A"/>
    <w:rsid w:val="00C60BA9"/>
    <w:rsid w:val="00C74BAA"/>
    <w:rsid w:val="00C77EAE"/>
    <w:rsid w:val="00C80C0E"/>
    <w:rsid w:val="00C85C45"/>
    <w:rsid w:val="00C86B32"/>
    <w:rsid w:val="00C910CC"/>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673A"/>
    <w:rsid w:val="00CE7661"/>
    <w:rsid w:val="00CF2017"/>
    <w:rsid w:val="00CF3419"/>
    <w:rsid w:val="00CF6570"/>
    <w:rsid w:val="00D04517"/>
    <w:rsid w:val="00D1081A"/>
    <w:rsid w:val="00D119C5"/>
    <w:rsid w:val="00D20277"/>
    <w:rsid w:val="00D22912"/>
    <w:rsid w:val="00D25126"/>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01C0"/>
    <w:rsid w:val="00DA11B7"/>
    <w:rsid w:val="00DA13B6"/>
    <w:rsid w:val="00DA2FA0"/>
    <w:rsid w:val="00DB1B26"/>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4901"/>
    <w:rsid w:val="00E566E9"/>
    <w:rsid w:val="00E5765C"/>
    <w:rsid w:val="00E752D1"/>
    <w:rsid w:val="00E80748"/>
    <w:rsid w:val="00E81C9A"/>
    <w:rsid w:val="00E87CEE"/>
    <w:rsid w:val="00EA001F"/>
    <w:rsid w:val="00EA2D5D"/>
    <w:rsid w:val="00EB1FD4"/>
    <w:rsid w:val="00EB3C14"/>
    <w:rsid w:val="00EC094B"/>
    <w:rsid w:val="00EC2A42"/>
    <w:rsid w:val="00EC2C5E"/>
    <w:rsid w:val="00EC59E7"/>
    <w:rsid w:val="00EE62D7"/>
    <w:rsid w:val="00EF0BF9"/>
    <w:rsid w:val="00F00760"/>
    <w:rsid w:val="00F06396"/>
    <w:rsid w:val="00F10645"/>
    <w:rsid w:val="00F224A2"/>
    <w:rsid w:val="00F36E3C"/>
    <w:rsid w:val="00F406EF"/>
    <w:rsid w:val="00F4502B"/>
    <w:rsid w:val="00F60E81"/>
    <w:rsid w:val="00F831BE"/>
    <w:rsid w:val="00F83F73"/>
    <w:rsid w:val="00F87B78"/>
    <w:rsid w:val="00F9185D"/>
    <w:rsid w:val="00F9668A"/>
    <w:rsid w:val="00FA1D8E"/>
    <w:rsid w:val="00FA581E"/>
    <w:rsid w:val="00FA5D65"/>
    <w:rsid w:val="00FA652D"/>
    <w:rsid w:val="00FA7CF2"/>
    <w:rsid w:val="00FA7FFD"/>
    <w:rsid w:val="00FB4DF8"/>
    <w:rsid w:val="00FC0E73"/>
    <w:rsid w:val="00FC3DAF"/>
    <w:rsid w:val="00FD17BA"/>
    <w:rsid w:val="00FD188C"/>
    <w:rsid w:val="00FD3271"/>
    <w:rsid w:val="00FD40C3"/>
    <w:rsid w:val="00FE1206"/>
    <w:rsid w:val="00FE1D5F"/>
    <w:rsid w:val="00FF03AC"/>
    <w:rsid w:val="00FF68C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 w:type="paragraph" w:styleId="a8">
    <w:name w:val="Body Text"/>
    <w:basedOn w:val="a"/>
    <w:link w:val="Char3"/>
    <w:uiPriority w:val="1"/>
    <w:qFormat/>
    <w:rsid w:val="007C6E97"/>
    <w:pPr>
      <w:widowControl w:val="0"/>
      <w:autoSpaceDE w:val="0"/>
      <w:autoSpaceDN w:val="0"/>
      <w:spacing w:after="0" w:line="240" w:lineRule="auto"/>
      <w:ind w:left="838" w:hanging="360"/>
      <w:jc w:val="both"/>
    </w:pPr>
    <w:rPr>
      <w:rFonts w:ascii="Arial" w:eastAsia="Arial" w:hAnsi="Arial" w:cs="Arial"/>
      <w:sz w:val="18"/>
      <w:szCs w:val="18"/>
      <w:lang w:val="el-GR"/>
    </w:rPr>
  </w:style>
  <w:style w:type="character" w:customStyle="1" w:styleId="Char3">
    <w:name w:val="Σώμα κειμένου Char"/>
    <w:basedOn w:val="a0"/>
    <w:link w:val="a8"/>
    <w:uiPriority w:val="1"/>
    <w:rsid w:val="007C6E97"/>
    <w:rPr>
      <w:rFonts w:ascii="Arial" w:eastAsia="Arial" w:hAnsi="Arial" w:cs="Arial"/>
      <w:sz w:val="18"/>
      <w:szCs w:val="18"/>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 w:type="paragraph" w:styleId="a8">
    <w:name w:val="Body Text"/>
    <w:basedOn w:val="a"/>
    <w:link w:val="Char3"/>
    <w:uiPriority w:val="1"/>
    <w:qFormat/>
    <w:rsid w:val="007C6E97"/>
    <w:pPr>
      <w:widowControl w:val="0"/>
      <w:autoSpaceDE w:val="0"/>
      <w:autoSpaceDN w:val="0"/>
      <w:spacing w:after="0" w:line="240" w:lineRule="auto"/>
      <w:ind w:left="838" w:hanging="360"/>
      <w:jc w:val="both"/>
    </w:pPr>
    <w:rPr>
      <w:rFonts w:ascii="Arial" w:eastAsia="Arial" w:hAnsi="Arial" w:cs="Arial"/>
      <w:sz w:val="18"/>
      <w:szCs w:val="18"/>
      <w:lang w:val="el-GR"/>
    </w:rPr>
  </w:style>
  <w:style w:type="character" w:customStyle="1" w:styleId="Char3">
    <w:name w:val="Σώμα κειμένου Char"/>
    <w:basedOn w:val="a0"/>
    <w:link w:val="a8"/>
    <w:uiPriority w:val="1"/>
    <w:rsid w:val="007C6E97"/>
    <w:rPr>
      <w:rFonts w:ascii="Arial" w:eastAsia="Arial" w:hAnsi="Arial" w:cs="Arial"/>
      <w:sz w:val="18"/>
      <w:szCs w:val="18"/>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2734</Words>
  <Characters>14768</Characters>
  <Application>Microsoft Office Word</Application>
  <DocSecurity>0</DocSecurity>
  <Lines>123</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2021-02-12T08:40:00Z</cp:lastPrinted>
  <dcterms:created xsi:type="dcterms:W3CDTF">2021-03-05T08:52:00Z</dcterms:created>
  <dcterms:modified xsi:type="dcterms:W3CDTF">2021-03-05T08:52:00Z</dcterms:modified>
</cp:coreProperties>
</file>