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F5F" w:rsidRPr="00FB2F5F" w:rsidRDefault="00FB2F5F" w:rsidP="00FB2F5F">
      <w:pPr>
        <w:pStyle w:val="Web"/>
        <w:shd w:val="clear" w:color="auto" w:fill="FFFFFF"/>
        <w:spacing w:before="134" w:beforeAutospacing="0" w:after="134" w:afterAutospacing="0"/>
        <w:rPr>
          <w:rFonts w:ascii="Open Sans" w:hAnsi="Open Sans"/>
          <w:b/>
          <w:color w:val="130943"/>
          <w:sz w:val="21"/>
          <w:szCs w:val="21"/>
        </w:rPr>
      </w:pPr>
      <w:r w:rsidRPr="00FB2F5F">
        <w:rPr>
          <w:rFonts w:ascii="Open Sans" w:hAnsi="Open Sans"/>
          <w:b/>
          <w:color w:val="130943"/>
          <w:sz w:val="21"/>
          <w:szCs w:val="21"/>
        </w:rPr>
        <w:t>Ιατροί στην Κύπρο</w:t>
      </w:r>
    </w:p>
    <w:p w:rsidR="00FB2F5F" w:rsidRDefault="00FB2F5F" w:rsidP="00FB2F5F">
      <w:pPr>
        <w:pStyle w:val="Web"/>
        <w:shd w:val="clear" w:color="auto" w:fill="FFFFFF"/>
        <w:spacing w:before="134" w:beforeAutospacing="0" w:after="134" w:afterAutospacing="0"/>
        <w:rPr>
          <w:rFonts w:ascii="Open Sans" w:hAnsi="Open Sans"/>
          <w:color w:val="130943"/>
          <w:sz w:val="21"/>
          <w:szCs w:val="21"/>
        </w:rPr>
      </w:pPr>
    </w:p>
    <w:p w:rsidR="00FB2F5F" w:rsidRDefault="00FB2F5F" w:rsidP="00FB2F5F">
      <w:pPr>
        <w:pStyle w:val="Web"/>
        <w:shd w:val="clear" w:color="auto" w:fill="FFFFFF"/>
        <w:spacing w:before="134" w:beforeAutospacing="0" w:after="134" w:afterAutospacing="0"/>
        <w:rPr>
          <w:rFonts w:ascii="Open Sans" w:hAnsi="Open Sans"/>
          <w:color w:val="130943"/>
          <w:sz w:val="21"/>
          <w:szCs w:val="21"/>
        </w:rPr>
      </w:pPr>
      <w:r>
        <w:rPr>
          <w:rFonts w:ascii="Open Sans" w:hAnsi="Open Sans"/>
          <w:color w:val="130943"/>
          <w:sz w:val="21"/>
          <w:szCs w:val="21"/>
        </w:rPr>
        <w:t>Κλινική του ιδιωτικού τομέα στην Κύπρο ζητά συνεργάτες ιατρούς:</w:t>
      </w:r>
    </w:p>
    <w:p w:rsidR="00FB2F5F" w:rsidRDefault="00FB2F5F" w:rsidP="00FB2F5F">
      <w:pPr>
        <w:pStyle w:val="Web"/>
        <w:shd w:val="clear" w:color="auto" w:fill="FFFFFF"/>
        <w:spacing w:before="134" w:beforeAutospacing="0" w:after="134" w:afterAutospacing="0"/>
        <w:rPr>
          <w:rFonts w:ascii="Open Sans" w:hAnsi="Open Sans"/>
          <w:color w:val="130943"/>
          <w:sz w:val="21"/>
          <w:szCs w:val="21"/>
        </w:rPr>
      </w:pPr>
      <w:r>
        <w:rPr>
          <w:rFonts w:ascii="Open Sans" w:hAnsi="Open Sans"/>
          <w:color w:val="130943"/>
          <w:sz w:val="21"/>
          <w:szCs w:val="21"/>
        </w:rPr>
        <w:t>Οι ιατροί θα λειτουργούν επιστημονικά εντός της κλινικής, παρέχοντας υπηρεσίες προς ευρωπαίους ασθενείς. Ζητούνται οι πιο κάτω ιατρικές ειδικότητες:</w:t>
      </w:r>
    </w:p>
    <w:p w:rsidR="00FB2F5F" w:rsidRDefault="00FB2F5F" w:rsidP="00FB2F5F">
      <w:pPr>
        <w:pStyle w:val="Web"/>
        <w:shd w:val="clear" w:color="auto" w:fill="FFFFFF"/>
        <w:spacing w:before="134" w:beforeAutospacing="0" w:after="134" w:afterAutospacing="0"/>
        <w:rPr>
          <w:rFonts w:ascii="Open Sans" w:hAnsi="Open Sans"/>
          <w:color w:val="130943"/>
          <w:sz w:val="21"/>
          <w:szCs w:val="21"/>
        </w:rPr>
      </w:pPr>
      <w:r>
        <w:rPr>
          <w:rFonts w:ascii="Open Sans" w:hAnsi="Open Sans"/>
          <w:color w:val="130943"/>
          <w:sz w:val="21"/>
          <w:szCs w:val="21"/>
        </w:rPr>
        <w:t> </w:t>
      </w:r>
    </w:p>
    <w:p w:rsidR="00FB2F5F" w:rsidRDefault="00FB2F5F" w:rsidP="00FB2F5F">
      <w:pPr>
        <w:pStyle w:val="Web"/>
        <w:shd w:val="clear" w:color="auto" w:fill="FFFFFF"/>
        <w:spacing w:before="134" w:beforeAutospacing="0" w:after="134" w:afterAutospacing="0"/>
        <w:rPr>
          <w:rFonts w:ascii="Open Sans" w:hAnsi="Open Sans"/>
          <w:color w:val="130943"/>
          <w:sz w:val="21"/>
          <w:szCs w:val="21"/>
        </w:rPr>
      </w:pPr>
      <w:r>
        <w:rPr>
          <w:rFonts w:ascii="Open Sans" w:hAnsi="Open Sans"/>
          <w:color w:val="130943"/>
          <w:sz w:val="21"/>
          <w:szCs w:val="21"/>
        </w:rPr>
        <w:t>Παθολόγος </w:t>
      </w:r>
    </w:p>
    <w:p w:rsidR="00FB2F5F" w:rsidRDefault="00FB2F5F" w:rsidP="00FB2F5F">
      <w:pPr>
        <w:pStyle w:val="Web"/>
        <w:shd w:val="clear" w:color="auto" w:fill="FFFFFF"/>
        <w:spacing w:before="134" w:beforeAutospacing="0" w:after="134" w:afterAutospacing="0"/>
        <w:rPr>
          <w:rFonts w:ascii="Open Sans" w:hAnsi="Open Sans"/>
          <w:color w:val="130943"/>
          <w:sz w:val="21"/>
          <w:szCs w:val="21"/>
        </w:rPr>
      </w:pPr>
      <w:r>
        <w:rPr>
          <w:rFonts w:ascii="Open Sans" w:hAnsi="Open Sans"/>
          <w:color w:val="130943"/>
          <w:sz w:val="21"/>
          <w:szCs w:val="21"/>
        </w:rPr>
        <w:t>Γενικός Χειρουργός</w:t>
      </w:r>
    </w:p>
    <w:p w:rsidR="00FB2F5F" w:rsidRDefault="00FB2F5F" w:rsidP="00FB2F5F">
      <w:pPr>
        <w:pStyle w:val="Web"/>
        <w:shd w:val="clear" w:color="auto" w:fill="FFFFFF"/>
        <w:spacing w:before="134" w:beforeAutospacing="0" w:after="134" w:afterAutospacing="0"/>
        <w:rPr>
          <w:rFonts w:ascii="Open Sans" w:hAnsi="Open Sans"/>
          <w:color w:val="130943"/>
          <w:sz w:val="21"/>
          <w:szCs w:val="21"/>
        </w:rPr>
      </w:pPr>
      <w:r>
        <w:rPr>
          <w:rFonts w:ascii="Open Sans" w:hAnsi="Open Sans"/>
          <w:color w:val="130943"/>
          <w:sz w:val="21"/>
          <w:szCs w:val="21"/>
        </w:rPr>
        <w:t>Χειρουργός Ορθοπεδικός</w:t>
      </w:r>
    </w:p>
    <w:p w:rsidR="00FB2F5F" w:rsidRDefault="00FB2F5F" w:rsidP="00FB2F5F">
      <w:pPr>
        <w:pStyle w:val="Web"/>
        <w:shd w:val="clear" w:color="auto" w:fill="FFFFFF"/>
        <w:spacing w:before="134" w:beforeAutospacing="0" w:after="134" w:afterAutospacing="0"/>
        <w:rPr>
          <w:rFonts w:ascii="Open Sans" w:hAnsi="Open Sans"/>
          <w:color w:val="130943"/>
          <w:sz w:val="21"/>
          <w:szCs w:val="21"/>
        </w:rPr>
      </w:pPr>
      <w:r>
        <w:rPr>
          <w:rFonts w:ascii="Open Sans" w:hAnsi="Open Sans"/>
          <w:color w:val="130943"/>
          <w:sz w:val="21"/>
          <w:szCs w:val="21"/>
        </w:rPr>
        <w:t>Χειρουργός Ουρολόγος</w:t>
      </w:r>
    </w:p>
    <w:p w:rsidR="00FB2F5F" w:rsidRDefault="00FB2F5F" w:rsidP="00FB2F5F">
      <w:pPr>
        <w:pStyle w:val="Web"/>
        <w:shd w:val="clear" w:color="auto" w:fill="FFFFFF"/>
        <w:spacing w:before="134" w:beforeAutospacing="0" w:after="134" w:afterAutospacing="0"/>
        <w:rPr>
          <w:rFonts w:ascii="Open Sans" w:hAnsi="Open Sans"/>
          <w:color w:val="130943"/>
          <w:sz w:val="21"/>
          <w:szCs w:val="21"/>
        </w:rPr>
      </w:pPr>
      <w:r>
        <w:rPr>
          <w:rFonts w:ascii="Open Sans" w:hAnsi="Open Sans"/>
          <w:color w:val="130943"/>
          <w:sz w:val="21"/>
          <w:szCs w:val="21"/>
        </w:rPr>
        <w:t> </w:t>
      </w:r>
    </w:p>
    <w:p w:rsidR="00FB2F5F" w:rsidRDefault="00FB2F5F" w:rsidP="00FB2F5F">
      <w:pPr>
        <w:pStyle w:val="Web"/>
        <w:shd w:val="clear" w:color="auto" w:fill="FFFFFF"/>
        <w:spacing w:before="134" w:beforeAutospacing="0" w:after="134" w:afterAutospacing="0"/>
        <w:rPr>
          <w:rFonts w:ascii="Open Sans" w:hAnsi="Open Sans"/>
          <w:color w:val="130943"/>
          <w:sz w:val="21"/>
          <w:szCs w:val="21"/>
        </w:rPr>
      </w:pPr>
      <w:r>
        <w:rPr>
          <w:rFonts w:ascii="Open Sans" w:hAnsi="Open Sans"/>
          <w:color w:val="130943"/>
          <w:sz w:val="21"/>
          <w:szCs w:val="21"/>
        </w:rPr>
        <w:t>Οι ιατροί θα αμείβονται ανά πράξη και περίπτωση ασκώντας ιδιωτικά το ιατρικό λειτούργημα, με καθεστώς συνεργασίας αορίστου χρόνου (μόνιμης απασχόλησης), ενώ από την κλινική παρέχεται και εύρεση κατοικίας με συμβολικό ενοίκιο καθώς και δυνατότητες εργασιακής εξέλιξης σε ένα ευχάριστο και οργανωμένο διεθνές περιβάλλον άσκησης της Ιατρικής.</w:t>
      </w:r>
    </w:p>
    <w:p w:rsidR="00FB2F5F" w:rsidRDefault="00FB2F5F" w:rsidP="00FB2F5F">
      <w:pPr>
        <w:pStyle w:val="Web"/>
        <w:shd w:val="clear" w:color="auto" w:fill="FFFFFF"/>
        <w:spacing w:before="134" w:beforeAutospacing="0" w:after="134" w:afterAutospacing="0"/>
        <w:rPr>
          <w:rFonts w:ascii="Open Sans" w:hAnsi="Open Sans"/>
          <w:color w:val="130943"/>
          <w:sz w:val="21"/>
          <w:szCs w:val="21"/>
        </w:rPr>
      </w:pPr>
      <w:r>
        <w:rPr>
          <w:rFonts w:ascii="Open Sans" w:hAnsi="Open Sans"/>
          <w:color w:val="130943"/>
          <w:sz w:val="21"/>
          <w:szCs w:val="21"/>
        </w:rPr>
        <w:t> </w:t>
      </w:r>
    </w:p>
    <w:p w:rsidR="00FB2F5F" w:rsidRDefault="00FB2F5F" w:rsidP="00FB2F5F">
      <w:pPr>
        <w:pStyle w:val="Web"/>
        <w:shd w:val="clear" w:color="auto" w:fill="FFFFFF"/>
        <w:spacing w:before="134" w:beforeAutospacing="0" w:after="134" w:afterAutospacing="0"/>
        <w:rPr>
          <w:rFonts w:ascii="Open Sans" w:hAnsi="Open Sans"/>
          <w:color w:val="130943"/>
          <w:sz w:val="21"/>
          <w:szCs w:val="21"/>
        </w:rPr>
      </w:pPr>
      <w:r>
        <w:rPr>
          <w:rFonts w:ascii="Open Sans" w:hAnsi="Open Sans"/>
          <w:color w:val="130943"/>
          <w:sz w:val="21"/>
          <w:szCs w:val="21"/>
        </w:rPr>
        <w:t>Βιογραφικά σημειώματα αναφέροντας τη χώρα στην οποία θέλετε να απασχοληθείτε, παρακαλούμε στείλτε  στο Info@hrstrategy.gr</w:t>
      </w:r>
    </w:p>
    <w:p w:rsidR="00FB2F5F" w:rsidRDefault="00FB2F5F" w:rsidP="00FB2F5F">
      <w:pPr>
        <w:pStyle w:val="Web"/>
        <w:shd w:val="clear" w:color="auto" w:fill="FFFFFF"/>
        <w:spacing w:before="134" w:beforeAutospacing="0" w:after="134" w:afterAutospacing="0"/>
        <w:rPr>
          <w:rFonts w:ascii="Open Sans" w:hAnsi="Open Sans"/>
          <w:color w:val="130943"/>
          <w:sz w:val="21"/>
          <w:szCs w:val="21"/>
        </w:rPr>
      </w:pPr>
      <w:r>
        <w:rPr>
          <w:rFonts w:ascii="Open Sans" w:hAnsi="Open Sans"/>
          <w:color w:val="130943"/>
          <w:sz w:val="21"/>
          <w:szCs w:val="21"/>
        </w:rPr>
        <w:t> </w:t>
      </w:r>
    </w:p>
    <w:p w:rsidR="00FB2F5F" w:rsidRDefault="00FB2F5F" w:rsidP="00FB2F5F">
      <w:pPr>
        <w:pStyle w:val="Web"/>
        <w:shd w:val="clear" w:color="auto" w:fill="FFFFFF"/>
        <w:spacing w:before="134" w:beforeAutospacing="0" w:after="134" w:afterAutospacing="0"/>
        <w:rPr>
          <w:rFonts w:ascii="Open Sans" w:hAnsi="Open Sans"/>
          <w:color w:val="130943"/>
          <w:sz w:val="21"/>
          <w:szCs w:val="21"/>
        </w:rPr>
      </w:pPr>
      <w:r>
        <w:rPr>
          <w:rFonts w:ascii="Open Sans" w:hAnsi="Open Sans"/>
          <w:color w:val="130943"/>
          <w:sz w:val="21"/>
          <w:szCs w:val="21"/>
        </w:rPr>
        <w:t> </w:t>
      </w:r>
    </w:p>
    <w:p w:rsidR="00FB2F5F" w:rsidRDefault="00FB2F5F" w:rsidP="00FB2F5F">
      <w:pPr>
        <w:pStyle w:val="Web"/>
        <w:shd w:val="clear" w:color="auto" w:fill="FFFFFF"/>
        <w:spacing w:before="134" w:beforeAutospacing="0" w:after="134" w:afterAutospacing="0"/>
        <w:rPr>
          <w:rFonts w:ascii="Open Sans" w:hAnsi="Open Sans"/>
          <w:color w:val="130943"/>
          <w:sz w:val="21"/>
          <w:szCs w:val="21"/>
        </w:rPr>
      </w:pPr>
      <w:r>
        <w:rPr>
          <w:rFonts w:ascii="Open Sans" w:hAnsi="Open Sans"/>
          <w:i/>
          <w:iCs/>
          <w:color w:val="130943"/>
          <w:sz w:val="18"/>
          <w:szCs w:val="18"/>
        </w:rPr>
        <w:t>Η HRStrategy είναι ελληνική εταιρία διαχείρισης σταδιοδρομίας υγειονομικών επιστημόνων συνεργαζόμενη αποκλειστικά μόνο με μεγάλα πανεπιστημιακά η ιδιωτικά νοσοκομεία της Ευρώπης και μεγάλες, ή άλλες οργανωμένες δομές υγείας. επιδιώκοντας να παρέχει υπηρεσίες που οδηγούν στην εξασφάλιση των συμφερόντων των Ευρωπαίων επιστημόνων σε μακροχρόνια βάση. Οι συνεργασίες που έχουμε συνάψει έχουν ελεγχθεί από τις οικείες πρεσβείες και τους ιατρικούς συλλόγους των Ευρωπαϊκών χωρών με τις οποίες συνεργαζόμαστε.</w:t>
      </w:r>
    </w:p>
    <w:p w:rsidR="00FB2F5F" w:rsidRPr="003A3C1E" w:rsidRDefault="00FB2F5F" w:rsidP="00FB2F5F">
      <w:pPr>
        <w:spacing w:after="0" w:line="260" w:lineRule="atLeast"/>
        <w:rPr>
          <w:rFonts w:ascii="Times New Roman" w:eastAsia="Times New Roman" w:hAnsi="Times New Roman" w:cs="Times New Roman"/>
          <w:color w:val="000000"/>
          <w:sz w:val="16"/>
          <w:szCs w:val="16"/>
          <w:lang w:eastAsia="el-GR"/>
        </w:rPr>
      </w:pPr>
      <w:r w:rsidRPr="003A3C1E">
        <w:rPr>
          <w:rFonts w:ascii="Times New Roman" w:eastAsia="Times New Roman" w:hAnsi="Times New Roman" w:cs="Times New Roman"/>
          <w:b/>
          <w:color w:val="365F91" w:themeColor="accent1" w:themeShade="BF"/>
          <w:sz w:val="16"/>
          <w:szCs w:val="16"/>
          <w:lang w:val="en-US" w:eastAsia="el-GR"/>
        </w:rPr>
        <w:t>HRStrategy</w:t>
      </w:r>
      <w:r w:rsidRPr="003A3C1E">
        <w:rPr>
          <w:rFonts w:ascii="Times New Roman" w:eastAsia="Times New Roman" w:hAnsi="Times New Roman" w:cs="Times New Roman"/>
          <w:b/>
          <w:color w:val="365F91" w:themeColor="accent1" w:themeShade="BF"/>
          <w:sz w:val="16"/>
          <w:szCs w:val="16"/>
          <w:lang w:eastAsia="el-GR"/>
        </w:rPr>
        <w:t xml:space="preserve"> </w:t>
      </w:r>
      <w:r w:rsidRPr="003A3C1E">
        <w:rPr>
          <w:rFonts w:ascii="Times New Roman" w:eastAsia="Times New Roman" w:hAnsi="Times New Roman" w:cs="Times New Roman"/>
          <w:b/>
          <w:color w:val="365F91" w:themeColor="accent1" w:themeShade="BF"/>
          <w:sz w:val="16"/>
          <w:szCs w:val="16"/>
          <w:lang w:val="en-US" w:eastAsia="el-GR"/>
        </w:rPr>
        <w:t>Private</w:t>
      </w:r>
      <w:r w:rsidRPr="003A3C1E">
        <w:rPr>
          <w:rFonts w:ascii="Times New Roman" w:eastAsia="Times New Roman" w:hAnsi="Times New Roman" w:cs="Times New Roman"/>
          <w:b/>
          <w:color w:val="365F91" w:themeColor="accent1" w:themeShade="BF"/>
          <w:sz w:val="16"/>
          <w:szCs w:val="16"/>
          <w:lang w:eastAsia="el-GR"/>
        </w:rPr>
        <w:t xml:space="preserve"> </w:t>
      </w:r>
      <w:r w:rsidRPr="003A3C1E">
        <w:rPr>
          <w:rFonts w:ascii="Times New Roman" w:eastAsia="Times New Roman" w:hAnsi="Times New Roman" w:cs="Times New Roman"/>
          <w:b/>
          <w:color w:val="365F91" w:themeColor="accent1" w:themeShade="BF"/>
          <w:sz w:val="16"/>
          <w:szCs w:val="16"/>
          <w:lang w:val="en-US" w:eastAsia="el-GR"/>
        </w:rPr>
        <w:t>Company</w:t>
      </w:r>
      <w:r>
        <w:rPr>
          <w:rFonts w:ascii="Times New Roman" w:eastAsia="Times New Roman" w:hAnsi="Times New Roman" w:cs="Times New Roman"/>
          <w:b/>
          <w:color w:val="365F91" w:themeColor="accent1" w:themeShade="BF"/>
          <w:sz w:val="16"/>
          <w:szCs w:val="16"/>
          <w:lang w:eastAsia="el-GR"/>
        </w:rPr>
        <w:t xml:space="preserve">, </w:t>
      </w:r>
      <w:r w:rsidRPr="003A3C1E">
        <w:rPr>
          <w:rFonts w:ascii="Times New Roman" w:eastAsia="Times New Roman" w:hAnsi="Times New Roman" w:cs="Times New Roman"/>
          <w:b/>
          <w:color w:val="365F91"/>
          <w:sz w:val="16"/>
          <w:szCs w:val="16"/>
          <w:lang w:eastAsia="el-GR"/>
        </w:rPr>
        <w:t>Παροχή συμβουλών Διαχείρισης Ανθρωπίνου Δυναμικού</w:t>
      </w:r>
      <w:r>
        <w:rPr>
          <w:rFonts w:ascii="Times New Roman" w:eastAsia="Times New Roman" w:hAnsi="Times New Roman" w:cs="Times New Roman"/>
          <w:b/>
          <w:color w:val="365F91"/>
          <w:sz w:val="16"/>
          <w:szCs w:val="16"/>
          <w:lang w:eastAsia="el-GR"/>
        </w:rPr>
        <w:t xml:space="preserve">, </w:t>
      </w:r>
      <w:r w:rsidRPr="003A3C1E">
        <w:rPr>
          <w:rFonts w:ascii="Times New Roman" w:eastAsia="Times New Roman" w:hAnsi="Times New Roman" w:cs="Times New Roman"/>
          <w:b/>
          <w:color w:val="365F91"/>
          <w:sz w:val="16"/>
          <w:szCs w:val="16"/>
          <w:lang w:eastAsia="el-GR"/>
        </w:rPr>
        <w:t xml:space="preserve">Νερατζιωτίσσης 75, Αμαρούσιο 15124, Ελλάς </w:t>
      </w:r>
      <w:r w:rsidRPr="003A3C1E">
        <w:rPr>
          <w:rFonts w:ascii="Times New Roman" w:eastAsia="Times New Roman" w:hAnsi="Times New Roman" w:cs="Times New Roman"/>
          <w:b/>
          <w:color w:val="365F91" w:themeColor="accent1" w:themeShade="BF"/>
          <w:sz w:val="16"/>
          <w:szCs w:val="16"/>
          <w:lang w:eastAsia="el-GR"/>
        </w:rPr>
        <w:t>ΑΦΜ (</w:t>
      </w:r>
      <w:r w:rsidRPr="003A3C1E">
        <w:rPr>
          <w:rFonts w:ascii="Times New Roman" w:eastAsia="Times New Roman" w:hAnsi="Times New Roman" w:cs="Times New Roman"/>
          <w:b/>
          <w:color w:val="365F91" w:themeColor="accent1" w:themeShade="BF"/>
          <w:sz w:val="16"/>
          <w:szCs w:val="16"/>
          <w:lang w:val="en-US" w:eastAsia="el-GR"/>
        </w:rPr>
        <w:t>EL</w:t>
      </w:r>
      <w:r w:rsidRPr="003A3C1E">
        <w:rPr>
          <w:rFonts w:ascii="Times New Roman" w:eastAsia="Times New Roman" w:hAnsi="Times New Roman" w:cs="Times New Roman"/>
          <w:b/>
          <w:color w:val="365F91" w:themeColor="accent1" w:themeShade="BF"/>
          <w:sz w:val="16"/>
          <w:szCs w:val="16"/>
          <w:lang w:eastAsia="el-GR"/>
        </w:rPr>
        <w:t xml:space="preserve">) 800787666, ΔΟΥ Αμαρουσίου, </w:t>
      </w:r>
      <w:r w:rsidRPr="003A3C1E">
        <w:rPr>
          <w:rFonts w:ascii="Times New Roman" w:eastAsia="Times New Roman" w:hAnsi="Times New Roman" w:cs="Times New Roman"/>
          <w:b/>
          <w:color w:val="365F91"/>
          <w:sz w:val="16"/>
          <w:szCs w:val="16"/>
          <w:lang w:eastAsia="el-GR"/>
        </w:rPr>
        <w:t>ΓΕ.ΜΗ. 140930201000</w:t>
      </w:r>
      <w:r>
        <w:rPr>
          <w:rFonts w:ascii="Times New Roman" w:eastAsia="Times New Roman" w:hAnsi="Times New Roman" w:cs="Times New Roman"/>
          <w:b/>
          <w:color w:val="365F91"/>
          <w:sz w:val="16"/>
          <w:szCs w:val="16"/>
          <w:lang w:eastAsia="el-GR"/>
        </w:rPr>
        <w:t xml:space="preserve">,  </w:t>
      </w:r>
      <w:r w:rsidRPr="003A3C1E">
        <w:rPr>
          <w:rFonts w:ascii="Times New Roman" w:eastAsia="Times New Roman" w:hAnsi="Times New Roman" w:cs="Times New Roman"/>
          <w:b/>
          <w:color w:val="365F91"/>
          <w:sz w:val="16"/>
          <w:szCs w:val="16"/>
          <w:lang w:eastAsia="el-GR"/>
        </w:rPr>
        <w:t>Υπεύθυνος: Μιχαήλ Σερασκέρης, Διοικητικός Επιστήμων, Msc Health Economics</w:t>
      </w:r>
      <w:r>
        <w:rPr>
          <w:rFonts w:ascii="Times New Roman" w:eastAsia="Times New Roman" w:hAnsi="Times New Roman" w:cs="Times New Roman"/>
          <w:b/>
          <w:color w:val="365F91"/>
          <w:sz w:val="16"/>
          <w:szCs w:val="16"/>
          <w:lang w:eastAsia="el-GR"/>
        </w:rPr>
        <w:t xml:space="preserve">, </w:t>
      </w:r>
      <w:r w:rsidRPr="003A3C1E">
        <w:rPr>
          <w:rFonts w:ascii="Times New Roman" w:eastAsia="Times New Roman" w:hAnsi="Times New Roman" w:cs="Times New Roman"/>
          <w:b/>
          <w:color w:val="365F91"/>
          <w:sz w:val="16"/>
          <w:szCs w:val="16"/>
          <w:lang w:eastAsia="el-GR"/>
        </w:rPr>
        <w:t>τηλ 210 61 34 892 / 6945 155 301</w:t>
      </w:r>
    </w:p>
    <w:p w:rsidR="00D12A51" w:rsidRDefault="00D12A51"/>
    <w:sectPr w:rsidR="00D12A51" w:rsidSect="00D12A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B2F5F"/>
    <w:rsid w:val="00002552"/>
    <w:rsid w:val="00C56C7B"/>
    <w:rsid w:val="00D12A51"/>
    <w:rsid w:val="00FB2F5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F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B2F5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FB2F5F"/>
    <w:rPr>
      <w:color w:val="0000FF"/>
      <w:u w:val="single"/>
    </w:rPr>
  </w:style>
</w:styles>
</file>

<file path=word/webSettings.xml><?xml version="1.0" encoding="utf-8"?>
<w:webSettings xmlns:r="http://schemas.openxmlformats.org/officeDocument/2006/relationships" xmlns:w="http://schemas.openxmlformats.org/wordprocessingml/2006/main">
  <w:divs>
    <w:div w:id="1468932400">
      <w:bodyDiv w:val="1"/>
      <w:marLeft w:val="0"/>
      <w:marRight w:val="0"/>
      <w:marTop w:val="0"/>
      <w:marBottom w:val="0"/>
      <w:divBdr>
        <w:top w:val="none" w:sz="0" w:space="0" w:color="auto"/>
        <w:left w:val="none" w:sz="0" w:space="0" w:color="auto"/>
        <w:bottom w:val="none" w:sz="0" w:space="0" w:color="auto"/>
        <w:right w:val="none" w:sz="0" w:space="0" w:color="auto"/>
      </w:divBdr>
      <w:divsChild>
        <w:div w:id="1978994785">
          <w:marLeft w:val="0"/>
          <w:marRight w:val="0"/>
          <w:marTop w:val="0"/>
          <w:marBottom w:val="0"/>
          <w:divBdr>
            <w:top w:val="none" w:sz="0" w:space="0" w:color="auto"/>
            <w:left w:val="none" w:sz="0" w:space="0" w:color="auto"/>
            <w:bottom w:val="none" w:sz="0" w:space="0" w:color="auto"/>
            <w:right w:val="none" w:sz="0" w:space="0" w:color="auto"/>
          </w:divBdr>
          <w:divsChild>
            <w:div w:id="1751462652">
              <w:marLeft w:val="0"/>
              <w:marRight w:val="0"/>
              <w:marTop w:val="0"/>
              <w:marBottom w:val="0"/>
              <w:divBdr>
                <w:top w:val="none" w:sz="0" w:space="0" w:color="auto"/>
                <w:left w:val="none" w:sz="0" w:space="0" w:color="auto"/>
                <w:bottom w:val="none" w:sz="0" w:space="0" w:color="auto"/>
                <w:right w:val="none" w:sz="0" w:space="0" w:color="auto"/>
              </w:divBdr>
            </w:div>
          </w:divsChild>
        </w:div>
        <w:div w:id="547033712">
          <w:marLeft w:val="0"/>
          <w:marRight w:val="0"/>
          <w:marTop w:val="0"/>
          <w:marBottom w:val="0"/>
          <w:divBdr>
            <w:top w:val="none" w:sz="0" w:space="0" w:color="auto"/>
            <w:left w:val="none" w:sz="0" w:space="0" w:color="auto"/>
            <w:bottom w:val="none" w:sz="0" w:space="0" w:color="auto"/>
            <w:right w:val="none" w:sz="0" w:space="0" w:color="auto"/>
          </w:divBdr>
          <w:divsChild>
            <w:div w:id="198535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1326</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micser1</dc:creator>
  <cp:lastModifiedBy> </cp:lastModifiedBy>
  <cp:revision>2</cp:revision>
  <dcterms:created xsi:type="dcterms:W3CDTF">2017-02-16T09:03:00Z</dcterms:created>
  <dcterms:modified xsi:type="dcterms:W3CDTF">2017-02-16T09:03:00Z</dcterms:modified>
</cp:coreProperties>
</file>