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ED" w:rsidRDefault="00ED74ED" w:rsidP="00ED74ED"/>
    <w:p w:rsidR="00ED74ED" w:rsidRDefault="00ED74ED" w:rsidP="00ED74ED">
      <w:pPr>
        <w:rPr>
          <w:b/>
          <w:bCs/>
        </w:rPr>
      </w:pPr>
      <w:r>
        <w:t xml:space="preserve">Η </w:t>
      </w:r>
      <w:proofErr w:type="spellStart"/>
      <w:r>
        <w:t>Prosvasis</w:t>
      </w:r>
      <w:proofErr w:type="spellEnd"/>
      <w:r>
        <w:t xml:space="preserve">, μέλος του Ομίλου </w:t>
      </w:r>
      <w:proofErr w:type="spellStart"/>
      <w:r>
        <w:t>SoftOne</w:t>
      </w:r>
      <w:proofErr w:type="spellEnd"/>
      <w:r>
        <w:t xml:space="preserve">, διοργανώνει </w:t>
      </w:r>
      <w:r>
        <w:rPr>
          <w:b/>
          <w:bCs/>
        </w:rPr>
        <w:t xml:space="preserve">τη Δευτέρα 7/6/2021 και ώρα 15:30 </w:t>
      </w:r>
      <w:proofErr w:type="spellStart"/>
      <w:r>
        <w:rPr>
          <w:b/>
          <w:bCs/>
        </w:rPr>
        <w:t>μ.μ</w:t>
      </w:r>
      <w:proofErr w:type="spellEnd"/>
      <w:r>
        <w:rPr>
          <w:b/>
          <w:bCs/>
        </w:rPr>
        <w:t>.</w:t>
      </w:r>
      <w:r>
        <w:t xml:space="preserve"> </w:t>
      </w:r>
      <w:r>
        <w:rPr>
          <w:b/>
          <w:bCs/>
        </w:rPr>
        <w:t>δωρεάν διαδικτυακή ημερίδα</w:t>
      </w:r>
      <w:r>
        <w:t xml:space="preserve"> με θέμα </w:t>
      </w:r>
      <w:r>
        <w:rPr>
          <w:b/>
          <w:bCs/>
        </w:rPr>
        <w:t xml:space="preserve">«Τα ηλεκτρονικά βιβλία της ΑΑΔΕ και πώς αυτά θα επηρεάσουν την καθημερινότητα των Ιατρών», </w:t>
      </w:r>
    </w:p>
    <w:p w:rsidR="00ED74ED" w:rsidRDefault="00ED74ED" w:rsidP="00ED74ED">
      <w:r>
        <w:t>και προσκαλεί όλους τους Ιατρικούς Συλλόγους της Ελλάδας και τα μέλη τους.</w:t>
      </w:r>
    </w:p>
    <w:p w:rsidR="00ED74ED" w:rsidRDefault="00ED74ED" w:rsidP="00ED74ED"/>
    <w:p w:rsidR="00ED74ED" w:rsidRDefault="00ED74ED" w:rsidP="00ED74ED">
      <w:r>
        <w:t xml:space="preserve">Βάσει σχετικής ανακοίνωσης του Υπουργείου Οικονομικών, η ψηφιακή διαβίβαση των παραστατικών στην πλατφόρμα των Ηλεκτρονικών Βιβλίων </w:t>
      </w:r>
      <w:r>
        <w:rPr>
          <w:b/>
          <w:bCs/>
        </w:rPr>
        <w:t>έχει καταστεί υποχρεωτική από την 1η Ιουλίου 2021.</w:t>
      </w:r>
      <w:r>
        <w:t xml:space="preserve"> </w:t>
      </w:r>
    </w:p>
    <w:p w:rsidR="00ED74ED" w:rsidRDefault="00ED74ED" w:rsidP="00ED74ED">
      <w:r>
        <w:t xml:space="preserve">Παράλληλα, όλα τα παραστατικά που εκδόθηκαν μέσα στο 1ο εξάμηνο του έτους, θα πρέπει να διαβιβαστούν στην εν λόγω πλατφόρμα </w:t>
      </w:r>
      <w:r>
        <w:rPr>
          <w:u w:val="single"/>
        </w:rPr>
        <w:t>το αργότερο μέχρι 31/10/2021</w:t>
      </w:r>
      <w:r>
        <w:t xml:space="preserve">, ώστε να διαμορφωθεί η ολοκληρωμένη εικόνα κάθε επιχείρησης - ελευθέρου επαγγελματία  στην πλατφόρμα </w:t>
      </w:r>
      <w:r>
        <w:rPr>
          <w:lang w:val="en-US"/>
        </w:rPr>
        <w:t>my</w:t>
      </w:r>
      <w:r w:rsidRPr="00ED74ED">
        <w:t xml:space="preserve"> </w:t>
      </w:r>
      <w:r>
        <w:rPr>
          <w:lang w:val="en-US"/>
        </w:rPr>
        <w:t>data</w:t>
      </w:r>
      <w:r w:rsidRPr="00ED74ED">
        <w:t xml:space="preserve"> </w:t>
      </w:r>
      <w:r>
        <w:t>της ΑΑΔΕ για το  έτος 2021.</w:t>
      </w:r>
    </w:p>
    <w:p w:rsidR="00ED74ED" w:rsidRDefault="00ED74ED" w:rsidP="00ED74ED"/>
    <w:p w:rsidR="00ED74ED" w:rsidRDefault="00ED74ED" w:rsidP="00ED74ED">
      <w:r>
        <w:t xml:space="preserve">Στην ημερίδα θα αναλυθούν οι υποχρεώσεις που προκύπτουν από το μέτρο τήρησης των </w:t>
      </w:r>
      <w:proofErr w:type="spellStart"/>
      <w:r>
        <w:t>ηλ</w:t>
      </w:r>
      <w:proofErr w:type="spellEnd"/>
      <w:r>
        <w:t>. βιβλίων, θα επιλυθούν απορίες και θα γίνει παρουσίαση της ενδεδειγμένης πρότασης της εταιρείας μας.</w:t>
      </w:r>
    </w:p>
    <w:p w:rsidR="00ED74ED" w:rsidRDefault="00ED74ED" w:rsidP="00ED74ED"/>
    <w:p w:rsidR="00ED74ED" w:rsidRDefault="00ED74ED" w:rsidP="00ED74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Θεματολογία</w:t>
      </w:r>
    </w:p>
    <w:p w:rsidR="00ED74ED" w:rsidRDefault="00ED74ED" w:rsidP="00ED74ED"/>
    <w:p w:rsidR="00ED74ED" w:rsidRDefault="00ED74ED" w:rsidP="00ED74ED">
      <w:pPr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Tι</w:t>
      </w:r>
      <w:proofErr w:type="spellEnd"/>
      <w:r>
        <w:rPr>
          <w:rFonts w:eastAsia="Times New Roman"/>
        </w:rPr>
        <w:t xml:space="preserve"> είναι τα Ηλεκτρονικά Βιβλία (</w:t>
      </w:r>
      <w:proofErr w:type="spellStart"/>
      <w:r>
        <w:rPr>
          <w:rFonts w:eastAsia="Times New Roman"/>
        </w:rPr>
        <w:t>myDΑΤΑ</w:t>
      </w:r>
      <w:proofErr w:type="spellEnd"/>
      <w:r>
        <w:rPr>
          <w:rFonts w:eastAsia="Times New Roman"/>
        </w:rPr>
        <w:t>);</w:t>
      </w:r>
    </w:p>
    <w:p w:rsidR="00ED74ED" w:rsidRDefault="00ED74ED" w:rsidP="00ED74ED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Οι αλλαγές που θα επιφέρουν τα </w:t>
      </w:r>
      <w:proofErr w:type="spellStart"/>
      <w:r>
        <w:rPr>
          <w:rFonts w:eastAsia="Times New Roman"/>
        </w:rPr>
        <w:t>Ηλ</w:t>
      </w:r>
      <w:proofErr w:type="spellEnd"/>
      <w:r>
        <w:rPr>
          <w:rFonts w:eastAsia="Times New Roman"/>
        </w:rPr>
        <w:t>. Βιβλία στην καθημερινότητα του Ιατρείου</w:t>
      </w:r>
    </w:p>
    <w:p w:rsidR="00ED74ED" w:rsidRDefault="00ED74ED" w:rsidP="00ED74ED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Πότε ξεκινάει η υποχρέωση των </w:t>
      </w:r>
      <w:proofErr w:type="spellStart"/>
      <w:r>
        <w:rPr>
          <w:rFonts w:eastAsia="Times New Roman"/>
        </w:rPr>
        <w:t>Ηλ</w:t>
      </w:r>
      <w:proofErr w:type="spellEnd"/>
      <w:r>
        <w:rPr>
          <w:rFonts w:eastAsia="Times New Roman"/>
        </w:rPr>
        <w:t>. Βιβλίων;</w:t>
      </w:r>
    </w:p>
    <w:p w:rsidR="00ED74ED" w:rsidRDefault="00ED74ED" w:rsidP="00ED74ED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Ποιοι είναι υπόχρεοι;</w:t>
      </w:r>
    </w:p>
    <w:p w:rsidR="00ED74ED" w:rsidRDefault="00ED74ED" w:rsidP="00ED74ED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Ποιοι και πώς τα ενημερώνουν;</w:t>
      </w:r>
    </w:p>
    <w:p w:rsidR="00ED74ED" w:rsidRDefault="00ED74ED" w:rsidP="00ED74ED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Ποιος ο τρόπος και οι προθεσμίες διαβίβασης των παραστατικών;</w:t>
      </w:r>
    </w:p>
    <w:p w:rsidR="00ED74ED" w:rsidRDefault="00ED74ED" w:rsidP="00ED74ED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Πως λειτουργεί η πλατφόρμα (</w:t>
      </w:r>
      <w:proofErr w:type="spellStart"/>
      <w:r>
        <w:rPr>
          <w:rFonts w:eastAsia="Times New Roman"/>
        </w:rPr>
        <w:t>myDATA</w:t>
      </w:r>
      <w:proofErr w:type="spellEnd"/>
      <w:r>
        <w:rPr>
          <w:rFonts w:eastAsia="Times New Roman"/>
        </w:rPr>
        <w:t>) της ΑΑΔΕ;</w:t>
      </w:r>
    </w:p>
    <w:p w:rsidR="00ED74ED" w:rsidRDefault="00ED74ED" w:rsidP="00ED74ED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Παραδείγματα </w:t>
      </w:r>
      <w:proofErr w:type="spellStart"/>
      <w:r>
        <w:rPr>
          <w:rFonts w:eastAsia="Times New Roman"/>
        </w:rPr>
        <w:t>Ηλ</w:t>
      </w:r>
      <w:proofErr w:type="spellEnd"/>
      <w:r>
        <w:rPr>
          <w:rFonts w:eastAsia="Times New Roman"/>
        </w:rPr>
        <w:t>. Βιβλίων</w:t>
      </w:r>
    </w:p>
    <w:p w:rsidR="00ED74ED" w:rsidRDefault="00ED74ED" w:rsidP="00ED74ED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Διαδικασία </w:t>
      </w:r>
      <w:proofErr w:type="spellStart"/>
      <w:r>
        <w:rPr>
          <w:rFonts w:eastAsia="Times New Roman"/>
        </w:rPr>
        <w:t>Ηλ</w:t>
      </w:r>
      <w:proofErr w:type="spellEnd"/>
      <w:r>
        <w:rPr>
          <w:rFonts w:eastAsia="Times New Roman"/>
        </w:rPr>
        <w:t>. Τιμολόγησης</w:t>
      </w:r>
    </w:p>
    <w:p w:rsidR="00ED74ED" w:rsidRDefault="00ED74ED" w:rsidP="00ED74ED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Παρουσίαση και ανάλυση της Απόφασης Α.1138/12.6.2020 της Α.Α.Δ.Ε.</w:t>
      </w:r>
    </w:p>
    <w:p w:rsidR="00ED74ED" w:rsidRDefault="00ED74ED" w:rsidP="00ED74ED"/>
    <w:p w:rsidR="00ED74ED" w:rsidRDefault="00ED74ED" w:rsidP="00ED74ED">
      <w:r>
        <w:rPr>
          <w:b/>
          <w:bCs/>
        </w:rPr>
        <w:t>Επισυναπτόμενη θα βρείτε και την πρόσκληση ώστε να την προωθήσετε στα μέλη σας για να δηλώσουν συμμετοχή στην ημερίδα.</w:t>
      </w:r>
    </w:p>
    <w:p w:rsidR="00ED74ED" w:rsidRDefault="00ED74ED" w:rsidP="00ED74ED"/>
    <w:p w:rsidR="00ED74ED" w:rsidRDefault="00ED74ED" w:rsidP="00ED74ED">
      <w:r>
        <w:t>Στη διάθεση σας για οποιαδήποτε διευκρίνηση ή συμπληρωματική πληροφορία.</w:t>
      </w:r>
    </w:p>
    <w:p w:rsidR="00ED74ED" w:rsidRDefault="00ED74ED" w:rsidP="00ED74ED"/>
    <w:p w:rsidR="00ED74ED" w:rsidRDefault="00ED74ED" w:rsidP="00ED74ED">
      <w:r>
        <w:t>Με εκτίμηση,</w:t>
      </w:r>
    </w:p>
    <w:p w:rsidR="00ED74ED" w:rsidRDefault="00ED74ED" w:rsidP="00ED74ED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5"/>
        <w:gridCol w:w="2929"/>
      </w:tblGrid>
      <w:tr w:rsidR="00ED74ED" w:rsidTr="00ED74ED">
        <w:trPr>
          <w:tblCellSpacing w:w="0" w:type="dxa"/>
        </w:trPr>
        <w:tc>
          <w:tcPr>
            <w:tcW w:w="0" w:type="auto"/>
            <w:tcMar>
              <w:top w:w="225" w:type="dxa"/>
              <w:left w:w="0" w:type="dxa"/>
              <w:bottom w:w="0" w:type="dxa"/>
              <w:right w:w="105" w:type="dxa"/>
            </w:tcMar>
          </w:tcPr>
          <w:p w:rsidR="00ED74ED" w:rsidRDefault="00ED74ED">
            <w:pPr>
              <w:spacing w:line="252" w:lineRule="auto"/>
              <w:rPr>
                <w:color w:val="212121"/>
                <w:lang w:eastAsia="el-GR"/>
              </w:rPr>
            </w:pPr>
          </w:p>
          <w:p w:rsidR="00ED74ED" w:rsidRDefault="00ED74ED">
            <w:pPr>
              <w:spacing w:line="252" w:lineRule="auto"/>
              <w:rPr>
                <w:color w:val="212121"/>
                <w:lang w:eastAsia="el-G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860550" cy="393700"/>
                  <wp:effectExtent l="0" t="0" r="0" b="0"/>
                  <wp:docPr id="1" name="Εικόνα 1" descr="cid:image001.png@01D75937.36D87D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png@01D75937.36D87D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8" w:space="0" w:color="232464"/>
              <w:bottom w:val="nil"/>
              <w:right w:val="nil"/>
            </w:tcBorders>
            <w:tcMar>
              <w:top w:w="150" w:type="dxa"/>
              <w:left w:w="180" w:type="dxa"/>
              <w:bottom w:w="0" w:type="dxa"/>
              <w:right w:w="0" w:type="dxa"/>
            </w:tcMar>
            <w:vAlign w:val="center"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2404"/>
            </w:tblGrid>
            <w:tr w:rsidR="00ED74ED"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ED74ED" w:rsidRDefault="00ED74ED">
                  <w:pPr>
                    <w:spacing w:line="252" w:lineRule="auto"/>
                    <w:rPr>
                      <w:color w:val="212121"/>
                      <w:lang w:eastAsia="el-GR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203864"/>
                      <w:lang w:eastAsia="el-GR"/>
                    </w:rPr>
                    <w:t>Πολύζος</w:t>
                  </w:r>
                  <w:proofErr w:type="spellEnd"/>
                  <w:r>
                    <w:rPr>
                      <w:rFonts w:ascii="Arial" w:hAnsi="Arial" w:cs="Arial"/>
                      <w:color w:val="203864"/>
                      <w:lang w:eastAsia="el-G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03864"/>
                      <w:lang w:eastAsia="el-GR"/>
                    </w:rPr>
                    <w:t>Παπαχρήστος</w:t>
                  </w:r>
                  <w:proofErr w:type="spellEnd"/>
                </w:p>
              </w:tc>
            </w:tr>
            <w:tr w:rsidR="00ED74ED">
              <w:tc>
                <w:tcPr>
                  <w:tcW w:w="0" w:type="auto"/>
                  <w:gridSpan w:val="2"/>
                  <w:vAlign w:val="center"/>
                  <w:hideMark/>
                </w:tcPr>
                <w:p w:rsidR="00ED74ED" w:rsidRDefault="00ED74ED">
                  <w:pPr>
                    <w:spacing w:line="252" w:lineRule="auto"/>
                    <w:rPr>
                      <w:color w:val="212121"/>
                      <w:lang w:eastAsia="el-GR"/>
                    </w:rPr>
                  </w:pPr>
                  <w:proofErr w:type="spellStart"/>
                  <w:r>
                    <w:rPr>
                      <w:color w:val="212121"/>
                      <w:lang w:eastAsia="el-GR"/>
                    </w:rPr>
                    <w:t>Προ</w:t>
                  </w:r>
                  <w:r>
                    <w:rPr>
                      <w:lang w:eastAsia="el-GR"/>
                    </w:rPr>
                    <w:t>ΐ</w:t>
                  </w:r>
                  <w:r>
                    <w:rPr>
                      <w:color w:val="212121"/>
                      <w:lang w:eastAsia="el-GR"/>
                    </w:rPr>
                    <w:t>στάμενος</w:t>
                  </w:r>
                  <w:proofErr w:type="spellEnd"/>
                  <w:r>
                    <w:rPr>
                      <w:color w:val="212121"/>
                      <w:lang w:eastAsia="el-GR"/>
                    </w:rPr>
                    <w:t xml:space="preserve"> Πωλήσεων</w:t>
                  </w:r>
                </w:p>
              </w:tc>
            </w:tr>
            <w:tr w:rsidR="00ED74ED">
              <w:tc>
                <w:tcPr>
                  <w:tcW w:w="0" w:type="auto"/>
                  <w:gridSpan w:val="2"/>
                  <w:vAlign w:val="center"/>
                  <w:hideMark/>
                </w:tcPr>
                <w:p w:rsidR="00ED74ED" w:rsidRDefault="00ED74ED">
                  <w:pPr>
                    <w:spacing w:line="252" w:lineRule="auto"/>
                    <w:rPr>
                      <w:color w:val="212121"/>
                      <w:lang w:val="en-US" w:eastAsia="el-GR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  <w:lang w:eastAsia="el-GR"/>
                    </w:rPr>
                    <w:t>Prosvasis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  <w:lang w:eastAsia="el-GR"/>
                    </w:rPr>
                    <w:t xml:space="preserve"> </w:t>
                  </w:r>
                </w:p>
              </w:tc>
            </w:tr>
            <w:tr w:rsidR="00ED74ED">
              <w:tc>
                <w:tcPr>
                  <w:tcW w:w="300" w:type="dxa"/>
                  <w:hideMark/>
                </w:tcPr>
                <w:p w:rsidR="00ED74ED" w:rsidRDefault="00ED74ED">
                  <w:pPr>
                    <w:spacing w:line="252" w:lineRule="auto"/>
                    <w:rPr>
                      <w:color w:val="203864"/>
                      <w:lang w:eastAsia="el-GR"/>
                    </w:rPr>
                  </w:pPr>
                  <w:r>
                    <w:rPr>
                      <w:rFonts w:ascii="Arial" w:hAnsi="Arial" w:cs="Arial"/>
                      <w:color w:val="203864"/>
                      <w:sz w:val="18"/>
                      <w:szCs w:val="18"/>
                      <w:lang w:eastAsia="el-GR"/>
                    </w:rPr>
                    <w:t>w:</w:t>
                  </w:r>
                </w:p>
              </w:tc>
              <w:tc>
                <w:tcPr>
                  <w:tcW w:w="0" w:type="auto"/>
                  <w:hideMark/>
                </w:tcPr>
                <w:p w:rsidR="00ED74ED" w:rsidRDefault="00ED74ED">
                  <w:pPr>
                    <w:spacing w:line="252" w:lineRule="auto"/>
                    <w:rPr>
                      <w:color w:val="203864"/>
                      <w:lang w:eastAsia="el-GR"/>
                    </w:rPr>
                  </w:pPr>
                  <w:hyperlink r:id="rId8" w:tgtFrame="_blank" w:history="1">
                    <w:r>
                      <w:rPr>
                        <w:rStyle w:val="-"/>
                        <w:rFonts w:ascii="Arial" w:hAnsi="Arial" w:cs="Arial"/>
                        <w:color w:val="203864"/>
                        <w:sz w:val="18"/>
                        <w:szCs w:val="18"/>
                        <w:lang w:eastAsia="el-GR"/>
                      </w:rPr>
                      <w:t>www.prosvasis.com</w:t>
                    </w:r>
                  </w:hyperlink>
                </w:p>
              </w:tc>
            </w:tr>
            <w:tr w:rsidR="00ED74ED">
              <w:tc>
                <w:tcPr>
                  <w:tcW w:w="300" w:type="dxa"/>
                  <w:hideMark/>
                </w:tcPr>
                <w:p w:rsidR="00ED74ED" w:rsidRDefault="00ED74ED">
                  <w:pPr>
                    <w:spacing w:line="252" w:lineRule="auto"/>
                    <w:rPr>
                      <w:color w:val="212121"/>
                      <w:lang w:eastAsia="el-GR"/>
                    </w:rPr>
                  </w:pPr>
                  <w:r>
                    <w:rPr>
                      <w:rFonts w:ascii="Arial" w:hAnsi="Arial" w:cs="Arial"/>
                      <w:color w:val="203864"/>
                      <w:sz w:val="18"/>
                      <w:szCs w:val="18"/>
                      <w:lang w:eastAsia="el-GR"/>
                    </w:rPr>
                    <w:t>t:</w:t>
                  </w:r>
                </w:p>
              </w:tc>
              <w:tc>
                <w:tcPr>
                  <w:tcW w:w="0" w:type="auto"/>
                  <w:hideMark/>
                </w:tcPr>
                <w:p w:rsidR="00ED74ED" w:rsidRDefault="00ED74ED">
                  <w:pPr>
                    <w:spacing w:line="252" w:lineRule="auto"/>
                    <w:rPr>
                      <w:color w:val="212121"/>
                      <w:lang w:eastAsia="el-GR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  <w:lang w:eastAsia="el-GR"/>
                    </w:rPr>
                    <w:t>210 3322700</w:t>
                  </w:r>
                </w:p>
              </w:tc>
            </w:tr>
            <w:tr w:rsidR="00ED74ED">
              <w:tc>
                <w:tcPr>
                  <w:tcW w:w="300" w:type="dxa"/>
                  <w:hideMark/>
                </w:tcPr>
                <w:p w:rsidR="00ED74ED" w:rsidRDefault="00ED74ED">
                  <w:pPr>
                    <w:spacing w:line="252" w:lineRule="auto"/>
                    <w:rPr>
                      <w:color w:val="212121"/>
                      <w:lang w:eastAsia="el-GR"/>
                    </w:rPr>
                  </w:pPr>
                  <w:r>
                    <w:rPr>
                      <w:rFonts w:ascii="Arial" w:hAnsi="Arial" w:cs="Arial"/>
                      <w:color w:val="203864"/>
                      <w:sz w:val="18"/>
                      <w:szCs w:val="18"/>
                      <w:lang w:eastAsia="el-GR"/>
                    </w:rPr>
                    <w:t>f:</w:t>
                  </w:r>
                </w:p>
              </w:tc>
              <w:tc>
                <w:tcPr>
                  <w:tcW w:w="0" w:type="auto"/>
                  <w:hideMark/>
                </w:tcPr>
                <w:p w:rsidR="00ED74ED" w:rsidRDefault="00ED74ED">
                  <w:pPr>
                    <w:spacing w:line="252" w:lineRule="auto"/>
                    <w:rPr>
                      <w:color w:val="212121"/>
                      <w:lang w:eastAsia="el-GR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  <w:lang w:eastAsia="el-GR"/>
                    </w:rPr>
                    <w:t>210 3322799</w:t>
                  </w:r>
                </w:p>
              </w:tc>
            </w:tr>
            <w:tr w:rsidR="00ED74ED">
              <w:tc>
                <w:tcPr>
                  <w:tcW w:w="300" w:type="dxa"/>
                  <w:hideMark/>
                </w:tcPr>
                <w:p w:rsidR="00ED74ED" w:rsidRDefault="00ED74ED">
                  <w:pPr>
                    <w:spacing w:line="252" w:lineRule="auto"/>
                    <w:rPr>
                      <w:color w:val="212121"/>
                      <w:lang w:eastAsia="el-GR"/>
                    </w:rPr>
                  </w:pPr>
                  <w:r>
                    <w:rPr>
                      <w:rFonts w:ascii="Arial" w:hAnsi="Arial" w:cs="Arial"/>
                      <w:color w:val="203864"/>
                      <w:sz w:val="18"/>
                      <w:szCs w:val="18"/>
                      <w:lang w:eastAsia="el-GR"/>
                    </w:rPr>
                    <w:t>m:</w:t>
                  </w:r>
                </w:p>
              </w:tc>
              <w:tc>
                <w:tcPr>
                  <w:tcW w:w="0" w:type="auto"/>
                  <w:hideMark/>
                </w:tcPr>
                <w:p w:rsidR="00ED74ED" w:rsidRDefault="00ED74ED">
                  <w:pPr>
                    <w:spacing w:line="252" w:lineRule="auto"/>
                    <w:rPr>
                      <w:color w:val="212121"/>
                      <w:lang w:val="en-US" w:eastAsia="el-GR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  <w:lang w:eastAsia="el-GR"/>
                    </w:rPr>
                    <w:t>69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  <w:lang w:val="en-US" w:eastAsia="el-GR"/>
                    </w:rPr>
                    <w:t>4 155 9275</w:t>
                  </w:r>
                </w:p>
              </w:tc>
            </w:tr>
            <w:tr w:rsidR="00ED74ED">
              <w:tc>
                <w:tcPr>
                  <w:tcW w:w="300" w:type="dxa"/>
                  <w:hideMark/>
                </w:tcPr>
                <w:p w:rsidR="00ED74ED" w:rsidRDefault="00ED74ED">
                  <w:pPr>
                    <w:spacing w:line="252" w:lineRule="auto"/>
                    <w:rPr>
                      <w:color w:val="212121"/>
                      <w:lang w:eastAsia="el-GR"/>
                    </w:rPr>
                  </w:pPr>
                  <w:r>
                    <w:rPr>
                      <w:rFonts w:ascii="Arial" w:hAnsi="Arial" w:cs="Arial"/>
                      <w:color w:val="203864"/>
                      <w:sz w:val="18"/>
                      <w:szCs w:val="18"/>
                      <w:lang w:eastAsia="el-GR"/>
                    </w:rPr>
                    <w:t>a:</w:t>
                  </w:r>
                </w:p>
              </w:tc>
              <w:tc>
                <w:tcPr>
                  <w:tcW w:w="0" w:type="auto"/>
                  <w:hideMark/>
                </w:tcPr>
                <w:p w:rsidR="00ED74ED" w:rsidRDefault="00ED74ED">
                  <w:pPr>
                    <w:spacing w:line="252" w:lineRule="auto"/>
                    <w:rPr>
                      <w:color w:val="212121"/>
                      <w:lang w:eastAsia="el-GR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  <w:lang w:eastAsia="el-GR"/>
                    </w:rPr>
                    <w:t>Αχιλλέως 8, 176 74 Καλλιθέα</w:t>
                  </w:r>
                </w:p>
              </w:tc>
            </w:tr>
            <w:tr w:rsidR="00ED74ED">
              <w:tc>
                <w:tcPr>
                  <w:tcW w:w="300" w:type="dxa"/>
                  <w:hideMark/>
                </w:tcPr>
                <w:p w:rsidR="00ED74ED" w:rsidRDefault="00ED74ED">
                  <w:pPr>
                    <w:spacing w:line="252" w:lineRule="auto"/>
                    <w:rPr>
                      <w:color w:val="203864"/>
                      <w:lang w:eastAsia="el-GR"/>
                    </w:rPr>
                  </w:pPr>
                  <w:r>
                    <w:rPr>
                      <w:rFonts w:ascii="Arial" w:hAnsi="Arial" w:cs="Arial"/>
                      <w:color w:val="203864"/>
                      <w:sz w:val="18"/>
                      <w:szCs w:val="18"/>
                      <w:lang w:eastAsia="el-GR"/>
                    </w:rPr>
                    <w:t>e:</w:t>
                  </w:r>
                </w:p>
              </w:tc>
              <w:tc>
                <w:tcPr>
                  <w:tcW w:w="0" w:type="auto"/>
                  <w:hideMark/>
                </w:tcPr>
                <w:p w:rsidR="00ED74ED" w:rsidRDefault="00ED74ED">
                  <w:pPr>
                    <w:spacing w:line="252" w:lineRule="auto"/>
                    <w:rPr>
                      <w:color w:val="203864"/>
                      <w:lang w:eastAsia="el-GR"/>
                    </w:rPr>
                  </w:pPr>
                  <w:hyperlink r:id="rId9" w:history="1">
                    <w:r>
                      <w:rPr>
                        <w:rStyle w:val="-"/>
                        <w:rFonts w:ascii="Arial" w:hAnsi="Arial" w:cs="Arial"/>
                        <w:sz w:val="18"/>
                        <w:szCs w:val="18"/>
                        <w:lang w:eastAsia="el-GR"/>
                      </w:rPr>
                      <w:t>p.papaxristos@prosvasis.com</w:t>
                    </w:r>
                  </w:hyperlink>
                </w:p>
              </w:tc>
            </w:tr>
          </w:tbl>
          <w:p w:rsidR="00ED74ED" w:rsidRDefault="00ED74ED">
            <w:pPr>
              <w:spacing w:line="252" w:lineRule="auto"/>
              <w:rPr>
                <w:rFonts w:ascii="Segoe UI" w:hAnsi="Segoe UI" w:cs="Segoe UI"/>
                <w:vanish/>
                <w:color w:val="212121"/>
                <w:sz w:val="23"/>
                <w:szCs w:val="23"/>
                <w:lang w:eastAsia="el-GR"/>
              </w:rPr>
            </w:pPr>
          </w:p>
          <w:tbl>
            <w:tblPr>
              <w:tblW w:w="263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2352"/>
            </w:tblGrid>
            <w:tr w:rsidR="00ED74E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D74ED" w:rsidRDefault="00ED74E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D74ED" w:rsidRDefault="00ED74ED">
                  <w:pPr>
                    <w:spacing w:line="252" w:lineRule="auto"/>
                    <w:rPr>
                      <w:lang w:eastAsia="el-GR"/>
                    </w:rPr>
                  </w:pPr>
                  <w:r>
                    <w:rPr>
                      <w:lang w:eastAsia="el-GR"/>
                    </w:rPr>
                    <w:t> </w:t>
                  </w:r>
                </w:p>
              </w:tc>
            </w:tr>
          </w:tbl>
          <w:p w:rsidR="00ED74ED" w:rsidRDefault="00ED74E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ED74ED" w:rsidRDefault="00ED74ED" w:rsidP="00ED74ED">
      <w:pPr>
        <w:rPr>
          <w:lang w:eastAsia="el-GR"/>
        </w:rPr>
      </w:pP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72B0"/>
    <w:multiLevelType w:val="multilevel"/>
    <w:tmpl w:val="1FAA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ED"/>
    <w:rsid w:val="00106E10"/>
    <w:rsid w:val="001A48E2"/>
    <w:rsid w:val="00ED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E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D74ED"/>
    <w:rPr>
      <w:color w:val="0563C1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D74E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7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E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D74ED"/>
    <w:rPr>
      <w:color w:val="0563C1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D74E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7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5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asis.com/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D75937.36D87D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.papaxristos@prosvasi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2021-06-04T10:20:00Z</dcterms:created>
  <dcterms:modified xsi:type="dcterms:W3CDTF">2021-06-04T10:20:00Z</dcterms:modified>
</cp:coreProperties>
</file>