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D9A" w:rsidRPr="000D6D9A" w:rsidRDefault="000D6D9A" w:rsidP="000D6D9A">
      <w:pPr>
        <w:spacing w:after="100" w:line="240" w:lineRule="auto"/>
        <w:rPr>
          <w:rFonts w:ascii="Times New Roman" w:eastAsia="Times New Roman" w:hAnsi="Times New Roman" w:cs="Times New Roman"/>
          <w:sz w:val="24"/>
          <w:szCs w:val="24"/>
        </w:rPr>
      </w:pPr>
      <w:r w:rsidRPr="000D6D9A">
        <w:rPr>
          <w:rFonts w:ascii="Times New Roman" w:eastAsia="Times New Roman" w:hAnsi="Times New Roman" w:cs="Times New Roman"/>
          <w:b/>
          <w:bCs/>
          <w:sz w:val="24"/>
          <w:szCs w:val="24"/>
        </w:rPr>
        <w:t>:</w:t>
      </w:r>
      <w:r w:rsidRPr="000D6D9A">
        <w:rPr>
          <w:rFonts w:ascii="Times New Roman" w:eastAsia="Times New Roman" w:hAnsi="Times New Roman" w:cs="Times New Roman"/>
          <w:sz w:val="24"/>
          <w:szCs w:val="24"/>
        </w:rPr>
        <w:t xml:space="preserve"> </w:t>
      </w:r>
      <w:r w:rsidRPr="000D6D9A">
        <w:rPr>
          <w:rFonts w:ascii="Times New Roman" w:eastAsia="Times New Roman" w:hAnsi="Times New Roman" w:cs="Times New Roman"/>
          <w:b/>
          <w:bCs/>
          <w:sz w:val="24"/>
          <w:szCs w:val="24"/>
        </w:rPr>
        <w:t>ΔΙΑΔΙΚΤΥΑΚΗ ΕΚΠΑΙΔΕΥΣΗ ΓΙΑ ΕΠΑΓΓΕΛΜΑΤΙΕΣ ΥΓΕΙΑΣ ΤΗΣ ΠΕΡΙΟΧΗΣ_ ΔΙΑΧΕΙΡΙΣΗ ΠΕΡΙΣΤΑΤΙΚΩΝ ΠΑΙΔΙΩΝ ΜΕ ΥΠΟΨΙΑ ΣΩΜΑΤΙΚΗΣ ΚΑΚΟΠΟΙΗΣΗΣ-  Τετάρτη 9 Μαρτίου</w:t>
      </w:r>
      <w:r w:rsidRPr="000D6D9A">
        <w:rPr>
          <w:rFonts w:ascii="Times New Roman" w:eastAsia="Times New Roman" w:hAnsi="Times New Roman" w:cs="Times New Roman"/>
          <w:sz w:val="24"/>
          <w:szCs w:val="24"/>
        </w:rPr>
        <w:br/>
      </w:r>
    </w:p>
    <w:p w:rsidR="000D6D9A" w:rsidRPr="000D6D9A" w:rsidRDefault="000D6D9A" w:rsidP="000D6D9A">
      <w:pPr>
        <w:spacing w:beforeAutospacing="1" w:after="100" w:afterAutospacing="1" w:line="240" w:lineRule="auto"/>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Καλημέρα σας,</w:t>
      </w:r>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 </w:t>
      </w:r>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 xml:space="preserve">Εκ μέρους του Σωματείου ΕΛΙΖΑ – Εταιρία κατά της Κακοποίησης του Παιδιού, θα θέλαμε να σας ενημερώσουμε για μία διαδικτυακή ημερίδα που θα υλοποιηθεί </w:t>
      </w:r>
      <w:r w:rsidRPr="000D6D9A">
        <w:rPr>
          <w:rFonts w:ascii="Times New Roman" w:eastAsia="Times New Roman" w:hAnsi="Times New Roman" w:cs="Times New Roman"/>
          <w:b/>
          <w:bCs/>
          <w:sz w:val="24"/>
          <w:szCs w:val="24"/>
        </w:rPr>
        <w:t>την επόμενη Τετάρτη 9 Μαρτίου</w:t>
      </w:r>
      <w:r w:rsidRPr="000D6D9A">
        <w:rPr>
          <w:rFonts w:ascii="Times New Roman" w:eastAsia="Times New Roman" w:hAnsi="Times New Roman" w:cs="Times New Roman"/>
          <w:sz w:val="24"/>
          <w:szCs w:val="24"/>
        </w:rPr>
        <w:t xml:space="preserve"> και στόχο έχει να επιμορφώσει επαγγελματίες υγείας της περιοχής για τη διαχείριση περιστατικών παιδιών με υποψία σωματικής κακοποίησης. </w:t>
      </w:r>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 </w:t>
      </w:r>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Η ημερίδα διοργανώνεται με την πολύτιμη συνδρομή της Παιδιατρικής Κλινικής του Πανεπιστημιακού Νοσοκομείου Ιωαννίνων, υπό την Αιγίδα του Υπουργείου Υγείας κι εκπονείται από τη Μονάδα Φροντίδας για την Ασφάλεια των Παιδιών της Β’ Παιδιατρικής Κλινικής ΕΚΠΑ στο Νοσοκομείο Παίδων «Π. &amp; Α. Κυριακού».</w:t>
      </w:r>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 </w:t>
      </w:r>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r w:rsidRPr="000D6D9A">
        <w:rPr>
          <w:rFonts w:ascii="Times New Roman" w:eastAsia="Times New Roman" w:hAnsi="Times New Roman" w:cs="Times New Roman"/>
          <w:b/>
          <w:bCs/>
          <w:sz w:val="24"/>
          <w:szCs w:val="24"/>
        </w:rPr>
        <w:t xml:space="preserve">Το </w:t>
      </w:r>
      <w:proofErr w:type="spellStart"/>
      <w:r w:rsidRPr="000D6D9A">
        <w:rPr>
          <w:rFonts w:ascii="Times New Roman" w:eastAsia="Times New Roman" w:hAnsi="Times New Roman" w:cs="Times New Roman"/>
          <w:b/>
          <w:bCs/>
          <w:sz w:val="24"/>
          <w:szCs w:val="24"/>
        </w:rPr>
        <w:t>webinar</w:t>
      </w:r>
      <w:proofErr w:type="spellEnd"/>
      <w:r w:rsidRPr="000D6D9A">
        <w:rPr>
          <w:rFonts w:ascii="Times New Roman" w:eastAsia="Times New Roman" w:hAnsi="Times New Roman" w:cs="Times New Roman"/>
          <w:b/>
          <w:bCs/>
          <w:sz w:val="24"/>
          <w:szCs w:val="24"/>
        </w:rPr>
        <w:t xml:space="preserve"> είναι ΔΩΡΕΑΝ, ενώ θα δοθεί και βεβαίωση συμμετοχής. Εγγραφές μπορούν να γίνουν στο ακόλουθο </w:t>
      </w:r>
      <w:proofErr w:type="spellStart"/>
      <w:r w:rsidRPr="000D6D9A">
        <w:rPr>
          <w:rFonts w:ascii="Times New Roman" w:eastAsia="Times New Roman" w:hAnsi="Times New Roman" w:cs="Times New Roman"/>
          <w:b/>
          <w:bCs/>
          <w:sz w:val="24"/>
          <w:szCs w:val="24"/>
        </w:rPr>
        <w:t>link</w:t>
      </w:r>
      <w:proofErr w:type="spellEnd"/>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0D6D9A">
          <w:rPr>
            <w:rFonts w:ascii="Times New Roman" w:eastAsia="Times New Roman" w:hAnsi="Times New Roman" w:cs="Times New Roman"/>
            <w:color w:val="0000FF"/>
            <w:sz w:val="24"/>
            <w:szCs w:val="24"/>
            <w:u w:val="single"/>
          </w:rPr>
          <w:t>https://projector-web.gr/everest/gr/eliza0903/registration</w:t>
        </w:r>
      </w:hyperlink>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 </w:t>
      </w:r>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Ακολουθούν όλες οι πληροφορίες.</w:t>
      </w:r>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 </w:t>
      </w:r>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Θα το εκτιμούσαμε ιδιαίτερα αν μπορούσατε να προωθήσετε την παρούσα ενημέρωση στα μέλη σας, ώστε να διαδοθεί το μήνυμά μας και όσο το δυνατόν περισσότεροι επαγγελματίες υγείας να συμμετάσχουν.</w:t>
      </w:r>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 </w:t>
      </w:r>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r w:rsidRPr="000D6D9A">
        <w:rPr>
          <w:rFonts w:ascii="Times New Roman" w:eastAsia="Times New Roman" w:hAnsi="Times New Roman" w:cs="Times New Roman"/>
          <w:sz w:val="24"/>
          <w:szCs w:val="24"/>
        </w:rPr>
        <w:t>Σας ευχαριστούμε θερμά εκ των προτέρων,</w:t>
      </w:r>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r w:rsidRPr="000D6D9A">
        <w:rPr>
          <w:rFonts w:ascii="Franklin Gothic Book" w:eastAsia="Times New Roman" w:hAnsi="Franklin Gothic Book" w:cs="Times New Roman"/>
          <w:b/>
          <w:bCs/>
          <w:i/>
          <w:iCs/>
          <w:sz w:val="18"/>
          <w:szCs w:val="18"/>
        </w:rPr>
        <w:t> </w:t>
      </w:r>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r w:rsidRPr="000D6D9A">
        <w:rPr>
          <w:rFonts w:ascii="Arial" w:eastAsia="Times New Roman" w:hAnsi="Arial" w:cs="Arial"/>
          <w:b/>
          <w:bCs/>
          <w:sz w:val="20"/>
          <w:szCs w:val="20"/>
        </w:rPr>
        <w:t xml:space="preserve">Ελίνα </w:t>
      </w:r>
      <w:proofErr w:type="spellStart"/>
      <w:r w:rsidRPr="000D6D9A">
        <w:rPr>
          <w:rFonts w:ascii="Arial" w:eastAsia="Times New Roman" w:hAnsi="Arial" w:cs="Arial"/>
          <w:b/>
          <w:bCs/>
          <w:sz w:val="20"/>
          <w:szCs w:val="20"/>
        </w:rPr>
        <w:t>Κουτρομάνου</w:t>
      </w:r>
      <w:proofErr w:type="spellEnd"/>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r w:rsidRPr="000D6D9A">
        <w:rPr>
          <w:rFonts w:ascii="Arial" w:eastAsia="Times New Roman" w:hAnsi="Arial" w:cs="Arial"/>
          <w:sz w:val="20"/>
          <w:szCs w:val="20"/>
        </w:rPr>
        <w:t xml:space="preserve">Υπεύθυνη Ιστοσελίδας &amp; </w:t>
      </w:r>
      <w:proofErr w:type="spellStart"/>
      <w:r w:rsidRPr="000D6D9A">
        <w:rPr>
          <w:rFonts w:ascii="Arial" w:eastAsia="Times New Roman" w:hAnsi="Arial" w:cs="Arial"/>
          <w:sz w:val="20"/>
          <w:szCs w:val="20"/>
        </w:rPr>
        <w:t>Social</w:t>
      </w:r>
      <w:proofErr w:type="spellEnd"/>
      <w:r w:rsidRPr="000D6D9A">
        <w:rPr>
          <w:rFonts w:ascii="Arial" w:eastAsia="Times New Roman" w:hAnsi="Arial" w:cs="Arial"/>
          <w:sz w:val="20"/>
          <w:szCs w:val="20"/>
        </w:rPr>
        <w:t xml:space="preserve"> </w:t>
      </w:r>
      <w:proofErr w:type="spellStart"/>
      <w:r w:rsidRPr="000D6D9A">
        <w:rPr>
          <w:rFonts w:ascii="Arial" w:eastAsia="Times New Roman" w:hAnsi="Arial" w:cs="Arial"/>
          <w:sz w:val="20"/>
          <w:szCs w:val="20"/>
        </w:rPr>
        <w:t>Media</w:t>
      </w:r>
      <w:proofErr w:type="spellEnd"/>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r w:rsidRPr="000D6D9A">
        <w:rPr>
          <w:rFonts w:ascii="Arial" w:eastAsia="Times New Roman" w:hAnsi="Arial" w:cs="Arial"/>
          <w:sz w:val="20"/>
          <w:szCs w:val="20"/>
        </w:rPr>
        <w:lastRenderedPageBreak/>
        <w:t> </w:t>
      </w:r>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r w:rsidRPr="000D6D9A">
        <w:rPr>
          <w:rFonts w:ascii="Arial" w:eastAsia="Times New Roman" w:hAnsi="Arial" w:cs="Arial"/>
          <w:sz w:val="20"/>
          <w:szCs w:val="20"/>
        </w:rPr>
        <w:t>ELIZA – Σωματείο Ενάντια στην Κακοποίηση του Παιδιού</w:t>
      </w:r>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r w:rsidRPr="000D6D9A">
        <w:rPr>
          <w:rFonts w:ascii="Arial" w:eastAsia="Times New Roman" w:hAnsi="Arial" w:cs="Arial"/>
          <w:sz w:val="20"/>
          <w:szCs w:val="20"/>
        </w:rPr>
        <w:t>Ερμού &amp; Χριστοπούλου 2, Αθήνα 10563</w:t>
      </w:r>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r w:rsidRPr="000D6D9A">
        <w:rPr>
          <w:rFonts w:ascii="Arial" w:eastAsia="Times New Roman" w:hAnsi="Arial" w:cs="Arial"/>
          <w:sz w:val="20"/>
          <w:szCs w:val="20"/>
        </w:rPr>
        <w:t>+30 2103231704, +30 698 9588878</w:t>
      </w:r>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0D6D9A">
          <w:rPr>
            <w:rFonts w:ascii="Arial" w:eastAsia="Times New Roman" w:hAnsi="Arial" w:cs="Arial"/>
            <w:color w:val="0000FF"/>
            <w:sz w:val="20"/>
            <w:szCs w:val="20"/>
            <w:u w:val="single"/>
          </w:rPr>
          <w:t>e.koutromanou@eliza.org.gr</w:t>
        </w:r>
      </w:hyperlink>
    </w:p>
    <w:p w:rsidR="000D6D9A" w:rsidRPr="000D6D9A" w:rsidRDefault="000D6D9A" w:rsidP="000D6D9A">
      <w:p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0D6D9A">
          <w:rPr>
            <w:rFonts w:ascii="Arial" w:eastAsia="Times New Roman" w:hAnsi="Arial" w:cs="Arial"/>
            <w:color w:val="0563C1"/>
            <w:sz w:val="20"/>
            <w:szCs w:val="20"/>
            <w:u w:val="single"/>
            <w:lang w:val="en-US"/>
          </w:rPr>
          <w:t>www</w:t>
        </w:r>
        <w:r w:rsidRPr="000D6D9A">
          <w:rPr>
            <w:rFonts w:ascii="Arial" w:eastAsia="Times New Roman" w:hAnsi="Arial" w:cs="Arial"/>
            <w:color w:val="0563C1"/>
            <w:sz w:val="20"/>
            <w:szCs w:val="20"/>
            <w:u w:val="single"/>
          </w:rPr>
          <w:t>.</w:t>
        </w:r>
        <w:proofErr w:type="spellStart"/>
        <w:r w:rsidRPr="000D6D9A">
          <w:rPr>
            <w:rFonts w:ascii="Arial" w:eastAsia="Times New Roman" w:hAnsi="Arial" w:cs="Arial"/>
            <w:color w:val="0563C1"/>
            <w:sz w:val="20"/>
            <w:szCs w:val="20"/>
            <w:u w:val="single"/>
            <w:lang w:val="en-US"/>
          </w:rPr>
          <w:t>eliza</w:t>
        </w:r>
        <w:proofErr w:type="spellEnd"/>
        <w:r w:rsidRPr="000D6D9A">
          <w:rPr>
            <w:rFonts w:ascii="Arial" w:eastAsia="Times New Roman" w:hAnsi="Arial" w:cs="Arial"/>
            <w:color w:val="0563C1"/>
            <w:sz w:val="20"/>
            <w:szCs w:val="20"/>
            <w:u w:val="single"/>
          </w:rPr>
          <w:t>.</w:t>
        </w:r>
        <w:r w:rsidRPr="000D6D9A">
          <w:rPr>
            <w:rFonts w:ascii="Arial" w:eastAsia="Times New Roman" w:hAnsi="Arial" w:cs="Arial"/>
            <w:color w:val="0563C1"/>
            <w:sz w:val="20"/>
            <w:szCs w:val="20"/>
            <w:u w:val="single"/>
            <w:lang w:val="en-US"/>
          </w:rPr>
          <w:t>org</w:t>
        </w:r>
        <w:r w:rsidRPr="000D6D9A">
          <w:rPr>
            <w:rFonts w:ascii="Arial" w:eastAsia="Times New Roman" w:hAnsi="Arial" w:cs="Arial"/>
            <w:color w:val="0563C1"/>
            <w:sz w:val="20"/>
            <w:szCs w:val="20"/>
            <w:u w:val="single"/>
          </w:rPr>
          <w:t>.</w:t>
        </w:r>
        <w:r w:rsidRPr="000D6D9A">
          <w:rPr>
            <w:rFonts w:ascii="Arial" w:eastAsia="Times New Roman" w:hAnsi="Arial" w:cs="Arial"/>
            <w:color w:val="0563C1"/>
            <w:sz w:val="20"/>
            <w:szCs w:val="20"/>
            <w:u w:val="single"/>
            <w:lang w:val="en-US"/>
          </w:rPr>
          <w:t>gr</w:t>
        </w:r>
      </w:hyperlink>
      <w:r w:rsidRPr="000D6D9A">
        <w:rPr>
          <w:rFonts w:ascii="Arial" w:eastAsia="Times New Roman" w:hAnsi="Arial" w:cs="Arial"/>
          <w:sz w:val="20"/>
          <w:szCs w:val="20"/>
        </w:rPr>
        <w:t xml:space="preserve"> </w:t>
      </w:r>
    </w:p>
    <w:p w:rsidR="00106E10" w:rsidRPr="001A48E2" w:rsidRDefault="00106E10">
      <w:pPr>
        <w:rPr>
          <w:sz w:val="24"/>
          <w:szCs w:val="24"/>
          <w:lang w:val="en-US"/>
        </w:rPr>
      </w:pPr>
      <w:bookmarkStart w:id="0" w:name="_GoBack"/>
      <w:bookmarkEnd w:id="0"/>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D9A"/>
    <w:rsid w:val="000D6D9A"/>
    <w:rsid w:val="00106E10"/>
    <w:rsid w:val="001A48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43961">
      <w:bodyDiv w:val="1"/>
      <w:marLeft w:val="0"/>
      <w:marRight w:val="0"/>
      <w:marTop w:val="0"/>
      <w:marBottom w:val="0"/>
      <w:divBdr>
        <w:top w:val="none" w:sz="0" w:space="0" w:color="auto"/>
        <w:left w:val="none" w:sz="0" w:space="0" w:color="auto"/>
        <w:bottom w:val="none" w:sz="0" w:space="0" w:color="auto"/>
        <w:right w:val="none" w:sz="0" w:space="0" w:color="auto"/>
      </w:divBdr>
      <w:divsChild>
        <w:div w:id="639725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703395">
              <w:marLeft w:val="0"/>
              <w:marRight w:val="0"/>
              <w:marTop w:val="0"/>
              <w:marBottom w:val="0"/>
              <w:divBdr>
                <w:top w:val="none" w:sz="0" w:space="0" w:color="auto"/>
                <w:left w:val="none" w:sz="0" w:space="0" w:color="auto"/>
                <w:bottom w:val="none" w:sz="0" w:space="0" w:color="auto"/>
                <w:right w:val="none" w:sz="0" w:space="0" w:color="auto"/>
              </w:divBdr>
            </w:div>
          </w:divsChild>
        </w:div>
        <w:div w:id="1562208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766964">
              <w:marLeft w:val="0"/>
              <w:marRight w:val="0"/>
              <w:marTop w:val="0"/>
              <w:marBottom w:val="0"/>
              <w:divBdr>
                <w:top w:val="none" w:sz="0" w:space="0" w:color="auto"/>
                <w:left w:val="none" w:sz="0" w:space="0" w:color="auto"/>
                <w:bottom w:val="none" w:sz="0" w:space="0" w:color="auto"/>
                <w:right w:val="none" w:sz="0" w:space="0" w:color="auto"/>
              </w:divBdr>
              <w:divsChild>
                <w:div w:id="198511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iza.org.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koutromanou@eliza.org.gr" TargetMode="External"/><Relationship Id="rId5" Type="http://schemas.openxmlformats.org/officeDocument/2006/relationships/hyperlink" Target="https://projector-web.gr/everest/gr/eliza0903/registr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2</Pages>
  <Words>257</Words>
  <Characters>1393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2022-03-03T09:58:00Z</dcterms:created>
  <dcterms:modified xsi:type="dcterms:W3CDTF">2022-03-03T09:58:00Z</dcterms:modified>
</cp:coreProperties>
</file>