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0D" w:rsidRPr="0050370D" w:rsidRDefault="0050370D" w:rsidP="0050370D">
      <w:pPr>
        <w:spacing w:after="240" w:line="240" w:lineRule="auto"/>
        <w:rPr>
          <w:rFonts w:ascii="Times New Roman" w:eastAsia="Times New Roman" w:hAnsi="Times New Roman" w:cs="Times New Roman"/>
          <w:sz w:val="24"/>
          <w:szCs w:val="24"/>
        </w:rPr>
      </w:pPr>
      <w:r w:rsidRPr="0050370D">
        <w:rPr>
          <w:rFonts w:ascii="Times New Roman" w:eastAsia="Times New Roman" w:hAnsi="Times New Roman" w:cs="Times New Roman"/>
          <w:b/>
          <w:bCs/>
          <w:sz w:val="24"/>
          <w:szCs w:val="24"/>
        </w:rPr>
        <w:t>ΔΙΑΓΝΩΣΤΙΚΟΙ ΑΛΓΟΡΙΘΜΟΙ &amp; ΣΥΓΧΡΟΝΕΣ ΘΕΡΑΠΕΥΤΙΚΕΣ ΠΡΟΣΕΓΓΙΣΕΙΣ ΣΤΗΝ ΠΑΘΟΛΟΓΙΑ, 8- 9 ΟΚΤΩΒΡΙΟΥ 2021</w:t>
      </w:r>
      <w:r w:rsidRPr="0050370D">
        <w:rPr>
          <w:rFonts w:ascii="Times New Roman" w:eastAsia="Times New Roman" w:hAnsi="Times New Roman" w:cs="Times New Roman"/>
          <w:sz w:val="24"/>
          <w:szCs w:val="24"/>
        </w:rPr>
        <w:br/>
      </w:r>
      <w:r w:rsidRPr="0050370D">
        <w:rPr>
          <w:rFonts w:ascii="Times New Roman" w:eastAsia="Times New Roman" w:hAnsi="Times New Roman" w:cs="Times New Roman"/>
          <w:b/>
          <w:bCs/>
          <w:sz w:val="24"/>
          <w:szCs w:val="24"/>
        </w:rPr>
        <w:t>Απάντηση-Προς:</w:t>
      </w:r>
      <w:r w:rsidRPr="0050370D">
        <w:rPr>
          <w:rFonts w:ascii="Times New Roman" w:eastAsia="Times New Roman" w:hAnsi="Times New Roman" w:cs="Times New Roman"/>
          <w:sz w:val="24"/>
          <w:szCs w:val="24"/>
        </w:rPr>
        <w:t xml:space="preserve"> </w:t>
      </w:r>
      <w:hyperlink r:id="rId5" w:tgtFrame="_blank" w:history="1">
        <w:r w:rsidRPr="0050370D">
          <w:rPr>
            <w:rFonts w:ascii="Times New Roman" w:eastAsia="Times New Roman" w:hAnsi="Times New Roman" w:cs="Times New Roman"/>
            <w:color w:val="0000FF"/>
            <w:sz w:val="24"/>
            <w:szCs w:val="24"/>
            <w:u w:val="single"/>
          </w:rPr>
          <w:t>noreply@conferre.gr</w:t>
        </w:r>
      </w:hyperlink>
    </w:p>
    <w:p w:rsidR="0050370D" w:rsidRPr="0050370D" w:rsidRDefault="0050370D" w:rsidP="0050370D">
      <w:pPr>
        <w:spacing w:after="100" w:line="240" w:lineRule="auto"/>
        <w:jc w:val="center"/>
        <w:rPr>
          <w:rFonts w:ascii="Times New Roman" w:eastAsia="Times New Roman" w:hAnsi="Times New Roman" w:cs="Times New Roman"/>
          <w:color w:val="727272"/>
          <w:sz w:val="15"/>
          <w:szCs w:val="15"/>
          <w:lang w:val="en-US"/>
        </w:rPr>
      </w:pPr>
      <w:r w:rsidRPr="0050370D">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50370D">
          <w:rPr>
            <w:rFonts w:ascii="Times New Roman" w:eastAsia="Times New Roman" w:hAnsi="Times New Roman" w:cs="Times New Roman"/>
            <w:color w:val="01A4C6"/>
            <w:sz w:val="15"/>
            <w:szCs w:val="15"/>
            <w:u w:val="single"/>
            <w:lang w:val="en-US"/>
          </w:rPr>
          <w:t>here</w:t>
        </w:r>
      </w:hyperlink>
    </w:p>
    <w:tbl>
      <w:tblPr>
        <w:tblW w:w="5000" w:type="pct"/>
        <w:tblCellSpacing w:w="15" w:type="dxa"/>
        <w:shd w:val="clear" w:color="auto" w:fill="EDE9E5"/>
        <w:tblCellMar>
          <w:left w:w="0" w:type="dxa"/>
          <w:right w:w="0" w:type="dxa"/>
        </w:tblCellMar>
        <w:tblLook w:val="04A0" w:firstRow="1" w:lastRow="0" w:firstColumn="1" w:lastColumn="0" w:noHBand="0" w:noVBand="1"/>
      </w:tblPr>
      <w:tblGrid>
        <w:gridCol w:w="13973"/>
        <w:gridCol w:w="45"/>
      </w:tblGrid>
      <w:tr w:rsidR="0050370D" w:rsidRPr="0050370D" w:rsidTr="0050370D">
        <w:trPr>
          <w:gridAfter w:val="1"/>
          <w:tblCellSpacing w:w="15" w:type="dxa"/>
        </w:trPr>
        <w:tc>
          <w:tcPr>
            <w:tcW w:w="0" w:type="auto"/>
            <w:shd w:val="clear" w:color="auto" w:fill="EDE9E5"/>
            <w:vAlign w:val="center"/>
            <w:hideMark/>
          </w:tcPr>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13050"/>
            </w:tblGrid>
            <w:tr w:rsidR="0050370D" w:rsidRPr="0050370D">
              <w:trPr>
                <w:tblCellSpacing w:w="0" w:type="dxa"/>
                <w:jc w:val="center"/>
              </w:trPr>
              <w:tc>
                <w:tcPr>
                  <w:tcW w:w="0" w:type="auto"/>
                  <w:shd w:val="clear" w:color="auto" w:fill="EDE9E5"/>
                  <w:tcMar>
                    <w:top w:w="150" w:type="dxa"/>
                    <w:left w:w="150" w:type="dxa"/>
                    <w:bottom w:w="150" w:type="dxa"/>
                    <w:right w:w="150" w:type="dxa"/>
                  </w:tcMar>
                  <w:vAlign w:val="center"/>
                  <w:hideMark/>
                </w:tcPr>
                <w:p w:rsidR="0050370D" w:rsidRPr="0050370D" w:rsidRDefault="0050370D" w:rsidP="0050370D">
                  <w:pPr>
                    <w:spacing w:after="0" w:line="240" w:lineRule="auto"/>
                    <w:jc w:val="center"/>
                    <w:rPr>
                      <w:rFonts w:ascii="Arial" w:eastAsia="Times New Roman" w:hAnsi="Arial" w:cs="Arial"/>
                      <w:color w:val="000000"/>
                      <w:sz w:val="24"/>
                      <w:szCs w:val="24"/>
                    </w:rPr>
                  </w:pPr>
                  <w:r w:rsidRPr="0050370D">
                    <w:rPr>
                      <w:rFonts w:ascii="Arial" w:eastAsia="Times New Roman" w:hAnsi="Arial" w:cs="Arial"/>
                      <w:color w:val="000000"/>
                      <w:sz w:val="16"/>
                      <w:szCs w:val="16"/>
                    </w:rPr>
                    <w:t xml:space="preserve">Σας ενημερώνουμε ότι το e-mail σας χρησιμοποιείται αποκλειστικά για την εκπλήρωση των σκοπών δημοσιοποίησης του Συνέδριου,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newsletters καθώς και προωθητικά/διαφημιστικά ηλεκτρονικά μηνύματα (e-mails) άλλων συνεδρίων και επιστημονικών εκδηλώσεων παρακαλούμε ενημερώστε μας με ένα e-mail στο </w:t>
                  </w:r>
                  <w:hyperlink r:id="rId7" w:tgtFrame="_blank" w:history="1">
                    <w:r w:rsidRPr="0050370D">
                      <w:rPr>
                        <w:rFonts w:ascii="Arial" w:eastAsia="Times New Roman" w:hAnsi="Arial" w:cs="Arial"/>
                        <w:color w:val="000000"/>
                        <w:sz w:val="16"/>
                        <w:szCs w:val="16"/>
                        <w:u w:val="single"/>
                      </w:rPr>
                      <w:t>info@conferre.gr</w:t>
                    </w:r>
                  </w:hyperlink>
                  <w:r w:rsidRPr="0050370D">
                    <w:rPr>
                      <w:rFonts w:ascii="Arial" w:eastAsia="Times New Roman" w:hAnsi="Arial" w:cs="Arial"/>
                      <w:color w:val="000000"/>
                      <w:sz w:val="16"/>
                      <w:szCs w:val="16"/>
                    </w:rPr>
                    <w:t>. </w:t>
                  </w:r>
                </w:p>
              </w:tc>
            </w:tr>
            <w:tr w:rsidR="0050370D" w:rsidRPr="0050370D">
              <w:trPr>
                <w:tblCellSpacing w:w="0" w:type="dxa"/>
                <w:jc w:val="center"/>
              </w:trPr>
              <w:tc>
                <w:tcPr>
                  <w:tcW w:w="0" w:type="auto"/>
                  <w:shd w:val="clear" w:color="auto" w:fill="FFFFFF"/>
                  <w:vAlign w:val="center"/>
                  <w:hideMark/>
                </w:tcPr>
                <w:p w:rsidR="0050370D" w:rsidRPr="0050370D" w:rsidRDefault="0050370D" w:rsidP="0050370D">
                  <w:pPr>
                    <w:spacing w:after="0" w:line="240" w:lineRule="auto"/>
                    <w:rPr>
                      <w:rFonts w:ascii="Arial" w:eastAsia="Times New Roman" w:hAnsi="Arial" w:cs="Arial"/>
                      <w:color w:val="000000"/>
                      <w:sz w:val="24"/>
                      <w:szCs w:val="24"/>
                    </w:rPr>
                  </w:pPr>
                </w:p>
              </w:tc>
            </w:tr>
            <w:tr w:rsidR="0050370D" w:rsidRPr="0050370D">
              <w:trPr>
                <w:tblCellSpacing w:w="0" w:type="dxa"/>
                <w:jc w:val="center"/>
              </w:trPr>
              <w:tc>
                <w:tcPr>
                  <w:tcW w:w="0" w:type="auto"/>
                  <w:shd w:val="clear" w:color="auto" w:fill="FFFFFF"/>
                  <w:tcMar>
                    <w:top w:w="150" w:type="dxa"/>
                    <w:left w:w="150" w:type="dxa"/>
                    <w:bottom w:w="150" w:type="dxa"/>
                    <w:right w:w="150" w:type="dxa"/>
                  </w:tcMar>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7641"/>
                    <w:gridCol w:w="5109"/>
                  </w:tblGrid>
                  <w:tr w:rsidR="0050370D" w:rsidRPr="0050370D">
                    <w:trPr>
                      <w:tblCellSpacing w:w="15" w:type="dxa"/>
                      <w:jc w:val="center"/>
                    </w:trPr>
                    <w:tc>
                      <w:tcPr>
                        <w:tcW w:w="3000" w:type="pct"/>
                        <w:vAlign w:val="center"/>
                        <w:hideMark/>
                      </w:tcPr>
                      <w:p w:rsidR="0050370D" w:rsidRPr="0050370D" w:rsidRDefault="0050370D" w:rsidP="0050370D">
                        <w:pPr>
                          <w:spacing w:before="100" w:beforeAutospacing="1" w:after="100" w:afterAutospacing="1" w:line="240" w:lineRule="auto"/>
                          <w:rPr>
                            <w:rFonts w:ascii="Arial" w:eastAsia="Times New Roman" w:hAnsi="Arial" w:cs="Arial"/>
                            <w:sz w:val="24"/>
                            <w:szCs w:val="24"/>
                          </w:rPr>
                        </w:pPr>
                        <w:r w:rsidRPr="0050370D">
                          <w:rPr>
                            <w:rFonts w:ascii="Arial" w:eastAsia="Times New Roman" w:hAnsi="Arial" w:cs="Arial"/>
                            <w:sz w:val="24"/>
                            <w:szCs w:val="24"/>
                          </w:rPr>
                          <w:t>Αγαπητοί συνάδελφοι,</w:t>
                        </w:r>
                      </w:p>
                      <w:p w:rsidR="0050370D" w:rsidRPr="0050370D" w:rsidRDefault="0050370D" w:rsidP="0050370D">
                        <w:pPr>
                          <w:spacing w:before="100" w:beforeAutospacing="1" w:after="100" w:afterAutospacing="1" w:line="240" w:lineRule="auto"/>
                          <w:jc w:val="both"/>
                          <w:rPr>
                            <w:rFonts w:ascii="Arial" w:eastAsia="Times New Roman" w:hAnsi="Arial" w:cs="Arial"/>
                            <w:sz w:val="24"/>
                            <w:szCs w:val="24"/>
                          </w:rPr>
                        </w:pPr>
                        <w:r w:rsidRPr="0050370D">
                          <w:rPr>
                            <w:rFonts w:ascii="Arial" w:eastAsia="Times New Roman" w:hAnsi="Arial" w:cs="Arial"/>
                            <w:sz w:val="24"/>
                            <w:szCs w:val="24"/>
                          </w:rPr>
                          <w:t xml:space="preserve">Με ιδιαίτερη χαρά σας προσκαλούμε στο ετήσιο συνέδριο </w:t>
                        </w:r>
                        <w:r w:rsidRPr="0050370D">
                          <w:rPr>
                            <w:rFonts w:ascii="Arial" w:eastAsia="Times New Roman" w:hAnsi="Arial" w:cs="Arial"/>
                            <w:b/>
                            <w:bCs/>
                            <w:sz w:val="24"/>
                            <w:szCs w:val="24"/>
                          </w:rPr>
                          <w:t>«Διαγνωστικοί Αλγόριθμοι &amp; Σύγχρονες θεραπευτικές Προσεγγίσεις στην Παθολογία»</w:t>
                        </w:r>
                        <w:r w:rsidRPr="0050370D">
                          <w:rPr>
                            <w:rFonts w:ascii="Arial" w:eastAsia="Times New Roman" w:hAnsi="Arial" w:cs="Arial"/>
                            <w:sz w:val="24"/>
                            <w:szCs w:val="24"/>
                          </w:rPr>
                          <w:t xml:space="preserve"> στις </w:t>
                        </w:r>
                        <w:r w:rsidRPr="0050370D">
                          <w:rPr>
                            <w:rFonts w:ascii="Arial" w:eastAsia="Times New Roman" w:hAnsi="Arial" w:cs="Arial"/>
                            <w:b/>
                            <w:bCs/>
                            <w:sz w:val="24"/>
                            <w:szCs w:val="24"/>
                          </w:rPr>
                          <w:t>8 &amp; 9 Οκτωβρίου 2021</w:t>
                        </w:r>
                        <w:r w:rsidRPr="0050370D">
                          <w:rPr>
                            <w:rFonts w:ascii="Arial" w:eastAsia="Times New Roman" w:hAnsi="Arial" w:cs="Arial"/>
                            <w:sz w:val="24"/>
                            <w:szCs w:val="24"/>
                          </w:rPr>
                          <w:t xml:space="preserve"> στα </w:t>
                        </w:r>
                        <w:r w:rsidRPr="0050370D">
                          <w:rPr>
                            <w:rFonts w:ascii="Arial" w:eastAsia="Times New Roman" w:hAnsi="Arial" w:cs="Arial"/>
                            <w:b/>
                            <w:bCs/>
                            <w:sz w:val="24"/>
                            <w:szCs w:val="24"/>
                          </w:rPr>
                          <w:t>Ιωάννινα</w:t>
                        </w:r>
                        <w:r w:rsidRPr="0050370D">
                          <w:rPr>
                            <w:rFonts w:ascii="Arial" w:eastAsia="Times New Roman" w:hAnsi="Arial" w:cs="Arial"/>
                            <w:sz w:val="24"/>
                            <w:szCs w:val="24"/>
                          </w:rPr>
                          <w:t>.</w:t>
                        </w:r>
                      </w:p>
                      <w:p w:rsidR="0050370D" w:rsidRPr="0050370D" w:rsidRDefault="0050370D" w:rsidP="0050370D">
                        <w:pPr>
                          <w:spacing w:before="100" w:beforeAutospacing="1" w:after="100" w:afterAutospacing="1" w:line="240" w:lineRule="auto"/>
                          <w:jc w:val="both"/>
                          <w:rPr>
                            <w:rFonts w:ascii="Arial" w:eastAsia="Times New Roman" w:hAnsi="Arial" w:cs="Arial"/>
                            <w:sz w:val="24"/>
                            <w:szCs w:val="24"/>
                          </w:rPr>
                        </w:pPr>
                        <w:r w:rsidRPr="0050370D">
                          <w:rPr>
                            <w:rFonts w:ascii="Arial" w:eastAsia="Times New Roman" w:hAnsi="Arial" w:cs="Arial"/>
                            <w:sz w:val="24"/>
                            <w:szCs w:val="24"/>
                          </w:rPr>
                          <w:t>Η διοργάνωση αποτελεί συνέχεια του συνεδρίου που πραγματοποιήθηκε πέρυσι κάτω από τις ιδιαίτερα δύσκολες συνθήκες της πανδημίας αλλά με ιδιαίτερη επιτυχία και σημαντικό αριθμό συναδέλφων διαδικτυακά.</w:t>
                        </w:r>
                      </w:p>
                      <w:p w:rsidR="0050370D" w:rsidRPr="0050370D" w:rsidRDefault="0050370D" w:rsidP="0050370D">
                        <w:pPr>
                          <w:spacing w:before="100" w:beforeAutospacing="1" w:after="100" w:afterAutospacing="1" w:line="240" w:lineRule="auto"/>
                          <w:jc w:val="both"/>
                          <w:rPr>
                            <w:rFonts w:ascii="Arial" w:eastAsia="Times New Roman" w:hAnsi="Arial" w:cs="Arial"/>
                            <w:sz w:val="24"/>
                            <w:szCs w:val="24"/>
                          </w:rPr>
                        </w:pPr>
                        <w:r w:rsidRPr="0050370D">
                          <w:rPr>
                            <w:rFonts w:ascii="Arial" w:eastAsia="Times New Roman" w:hAnsi="Arial" w:cs="Arial"/>
                            <w:sz w:val="24"/>
                            <w:szCs w:val="24"/>
                          </w:rPr>
                          <w:t>Συνεχίζοντας την εκπαιδευτική αυτή προσπάθεια με πανελλήνιο χαρακτήρα φέτος προσδοκούμε στη φυσική σας παρουσία και τη συμπληρωματική χρήση του διαδικτύου με ένα εκπαιδευτικό πρόγραμμα που θα καλύπτει τους περισσότερους τομείς που άπτονται στην παθολογία και στην συνεχιζόμενη ιατρική εκπαίδευση.</w:t>
                        </w:r>
                      </w:p>
                      <w:p w:rsidR="0050370D" w:rsidRPr="0050370D" w:rsidRDefault="0050370D" w:rsidP="0050370D">
                        <w:pPr>
                          <w:spacing w:before="100" w:beforeAutospacing="1" w:after="100" w:afterAutospacing="1" w:line="240" w:lineRule="auto"/>
                          <w:jc w:val="both"/>
                          <w:rPr>
                            <w:rFonts w:ascii="Arial" w:eastAsia="Times New Roman" w:hAnsi="Arial" w:cs="Arial"/>
                            <w:sz w:val="24"/>
                            <w:szCs w:val="24"/>
                          </w:rPr>
                        </w:pPr>
                        <w:r w:rsidRPr="0050370D">
                          <w:rPr>
                            <w:rFonts w:ascii="Arial" w:eastAsia="Times New Roman" w:hAnsi="Arial" w:cs="Arial"/>
                            <w:sz w:val="24"/>
                            <w:szCs w:val="24"/>
                          </w:rPr>
                          <w:t xml:space="preserve">Κατά τη διάρκεια των δύο αυτών ημερών, θα έχουμε τη δυνατότητα να </w:t>
                        </w:r>
                        <w:r w:rsidRPr="0050370D">
                          <w:rPr>
                            <w:rFonts w:ascii="Arial" w:eastAsia="Times New Roman" w:hAnsi="Arial" w:cs="Arial"/>
                            <w:sz w:val="24"/>
                            <w:szCs w:val="24"/>
                          </w:rPr>
                          <w:lastRenderedPageBreak/>
                          <w:t>παρακολουθήσουμε συνεδρίες με συμμετοχή καταξιωμένων ομιλητών σε θεματολογία που καλύπτει το σύνολο των παθολογικών παθήσεων που απασχολούν καθώς και τα καθημερινά διαγνωστικά και θεραπευτικά διλήμματα που αντιμετωπίζουν οι παθολόγοι και άλλες εμπλεκόμενες ειδικότητες εντός και εκτός του νοσοκομειακού περιβάλλοντος.</w:t>
                        </w:r>
                      </w:p>
                      <w:p w:rsidR="0050370D" w:rsidRPr="0050370D" w:rsidRDefault="0050370D" w:rsidP="0050370D">
                        <w:pPr>
                          <w:spacing w:before="100" w:beforeAutospacing="1" w:after="100" w:afterAutospacing="1" w:line="240" w:lineRule="auto"/>
                          <w:jc w:val="both"/>
                          <w:rPr>
                            <w:rFonts w:ascii="Arial" w:eastAsia="Times New Roman" w:hAnsi="Arial" w:cs="Arial"/>
                            <w:sz w:val="24"/>
                            <w:szCs w:val="24"/>
                          </w:rPr>
                        </w:pPr>
                        <w:r w:rsidRPr="0050370D">
                          <w:rPr>
                            <w:rFonts w:ascii="Arial" w:eastAsia="Times New Roman" w:hAnsi="Arial" w:cs="Arial"/>
                            <w:sz w:val="24"/>
                            <w:szCs w:val="24"/>
                          </w:rPr>
                          <w:t>Αναμένοντας να σας καλωσορίσουμε στα Ιωάννινα,</w:t>
                        </w:r>
                      </w:p>
                      <w:p w:rsidR="0050370D" w:rsidRPr="0050370D" w:rsidRDefault="0050370D" w:rsidP="0050370D">
                        <w:pPr>
                          <w:spacing w:before="100" w:beforeAutospacing="1" w:after="100" w:afterAutospacing="1" w:line="240" w:lineRule="auto"/>
                          <w:jc w:val="both"/>
                          <w:rPr>
                            <w:rFonts w:ascii="Arial" w:eastAsia="Times New Roman" w:hAnsi="Arial" w:cs="Arial"/>
                            <w:sz w:val="24"/>
                            <w:szCs w:val="24"/>
                          </w:rPr>
                        </w:pPr>
                        <w:r w:rsidRPr="0050370D">
                          <w:rPr>
                            <w:rFonts w:ascii="Arial" w:eastAsia="Times New Roman" w:hAnsi="Arial" w:cs="Arial"/>
                            <w:sz w:val="24"/>
                            <w:szCs w:val="24"/>
                          </w:rPr>
                          <w:t>Με εκτίμηση,</w:t>
                        </w:r>
                        <w:r w:rsidRPr="0050370D">
                          <w:rPr>
                            <w:rFonts w:ascii="Arial" w:eastAsia="Times New Roman" w:hAnsi="Arial" w:cs="Arial"/>
                            <w:sz w:val="24"/>
                            <w:szCs w:val="24"/>
                          </w:rPr>
                          <w:br/>
                          <w:t>Εκ μέρους της Οργανωτικής Επιτροπής</w:t>
                        </w:r>
                      </w:p>
                      <w:p w:rsidR="0050370D" w:rsidRPr="0050370D" w:rsidRDefault="0050370D" w:rsidP="0050370D">
                        <w:pPr>
                          <w:spacing w:before="100" w:beforeAutospacing="1" w:after="100" w:afterAutospacing="1" w:line="240" w:lineRule="auto"/>
                          <w:rPr>
                            <w:rFonts w:ascii="Arial" w:eastAsia="Times New Roman" w:hAnsi="Arial" w:cs="Arial"/>
                            <w:sz w:val="24"/>
                            <w:szCs w:val="24"/>
                          </w:rPr>
                        </w:pPr>
                        <w:r w:rsidRPr="0050370D">
                          <w:rPr>
                            <w:rFonts w:ascii="Arial" w:eastAsia="Times New Roman" w:hAnsi="Arial" w:cs="Arial"/>
                            <w:b/>
                            <w:bCs/>
                            <w:sz w:val="24"/>
                            <w:szCs w:val="24"/>
                          </w:rPr>
                          <w:t>Χαράλαμπος Μηλιώνης</w:t>
                        </w:r>
                        <w:r w:rsidRPr="0050370D">
                          <w:rPr>
                            <w:rFonts w:ascii="Arial" w:eastAsia="Times New Roman" w:hAnsi="Arial" w:cs="Arial"/>
                            <w:sz w:val="24"/>
                            <w:szCs w:val="24"/>
                          </w:rPr>
                          <w:br/>
                        </w:r>
                        <w:r w:rsidRPr="0050370D">
                          <w:rPr>
                            <w:rFonts w:ascii="Arial" w:eastAsia="Times New Roman" w:hAnsi="Arial" w:cs="Arial"/>
                            <w:i/>
                            <w:iCs/>
                            <w:sz w:val="24"/>
                            <w:szCs w:val="24"/>
                          </w:rPr>
                          <w:t>Καθηγητής Παθολογίας,</w:t>
                        </w:r>
                        <w:r w:rsidRPr="0050370D">
                          <w:rPr>
                            <w:rFonts w:ascii="Arial" w:eastAsia="Times New Roman" w:hAnsi="Arial" w:cs="Arial"/>
                            <w:sz w:val="24"/>
                            <w:szCs w:val="24"/>
                          </w:rPr>
                          <w:br/>
                        </w:r>
                        <w:r w:rsidRPr="0050370D">
                          <w:rPr>
                            <w:rFonts w:ascii="Arial" w:eastAsia="Times New Roman" w:hAnsi="Arial" w:cs="Arial"/>
                            <w:i/>
                            <w:iCs/>
                            <w:sz w:val="24"/>
                            <w:szCs w:val="24"/>
                          </w:rPr>
                          <w:t>Τμήμα Ιατρικής, Πανεπιστήμιο Ιωαννίνων</w:t>
                        </w:r>
                        <w:r w:rsidRPr="0050370D">
                          <w:rPr>
                            <w:rFonts w:ascii="Arial" w:eastAsia="Times New Roman" w:hAnsi="Arial" w:cs="Arial"/>
                            <w:sz w:val="24"/>
                            <w:szCs w:val="24"/>
                          </w:rPr>
                          <w:br/>
                        </w:r>
                        <w:r w:rsidRPr="0050370D">
                          <w:rPr>
                            <w:rFonts w:ascii="Arial" w:eastAsia="Times New Roman" w:hAnsi="Arial" w:cs="Arial"/>
                            <w:i/>
                            <w:iCs/>
                            <w:sz w:val="24"/>
                            <w:szCs w:val="24"/>
                          </w:rPr>
                          <w:t>Διευθυντής Α’ Παθολογικής Κλινικής,</w:t>
                        </w:r>
                        <w:r w:rsidRPr="0050370D">
                          <w:rPr>
                            <w:rFonts w:ascii="Arial" w:eastAsia="Times New Roman" w:hAnsi="Arial" w:cs="Arial"/>
                            <w:sz w:val="24"/>
                            <w:szCs w:val="24"/>
                          </w:rPr>
                          <w:br/>
                        </w:r>
                        <w:r w:rsidRPr="0050370D">
                          <w:rPr>
                            <w:rFonts w:ascii="Arial" w:eastAsia="Times New Roman" w:hAnsi="Arial" w:cs="Arial"/>
                            <w:i/>
                            <w:iCs/>
                            <w:sz w:val="24"/>
                            <w:szCs w:val="24"/>
                          </w:rPr>
                          <w:t>Πανεπιστημιακό Γενικό Νοσοκομείο Ιωαννίνων, Ιωάννινα</w:t>
                        </w:r>
                      </w:p>
                    </w:tc>
                    <w:tc>
                      <w:tcPr>
                        <w:tcW w:w="0" w:type="auto"/>
                        <w:vAlign w:val="center"/>
                        <w:hideMark/>
                      </w:tcPr>
                      <w:p w:rsidR="0050370D" w:rsidRPr="0050370D" w:rsidRDefault="0050370D" w:rsidP="0050370D">
                        <w:pPr>
                          <w:spacing w:after="0" w:line="240" w:lineRule="auto"/>
                          <w:jc w:val="center"/>
                          <w:rPr>
                            <w:rFonts w:ascii="Arial" w:eastAsia="Times New Roman" w:hAnsi="Arial" w:cs="Arial"/>
                            <w:sz w:val="24"/>
                            <w:szCs w:val="24"/>
                          </w:rPr>
                        </w:pPr>
                      </w:p>
                    </w:tc>
                  </w:tr>
                </w:tbl>
                <w:p w:rsidR="0050370D" w:rsidRPr="0050370D" w:rsidRDefault="0050370D" w:rsidP="0050370D">
                  <w:pPr>
                    <w:spacing w:after="0" w:line="240" w:lineRule="auto"/>
                    <w:jc w:val="center"/>
                    <w:rPr>
                      <w:rFonts w:ascii="Arial" w:eastAsia="Times New Roman" w:hAnsi="Arial" w:cs="Arial"/>
                      <w:color w:val="000000"/>
                      <w:sz w:val="24"/>
                      <w:szCs w:val="24"/>
                    </w:rPr>
                  </w:pPr>
                  <w:r w:rsidRPr="0050370D">
                    <w:rPr>
                      <w:rFonts w:ascii="Arial" w:eastAsia="Times New Roman" w:hAnsi="Arial" w:cs="Arial"/>
                      <w:color w:val="000000"/>
                      <w:sz w:val="24"/>
                      <w:szCs w:val="24"/>
                    </w:rPr>
                    <w:lastRenderedPageBreak/>
                    <w:pict>
                      <v:rect id="_x0000_i1025" style="width:0;height:1.5pt" o:hralign="center" o:hrstd="t" o:hr="t" fillcolor="#a0a0a0" stroked="f"/>
                    </w:pict>
                  </w:r>
                </w:p>
              </w:tc>
            </w:tr>
            <w:tr w:rsidR="0050370D" w:rsidRPr="0050370D">
              <w:trPr>
                <w:tblCellSpacing w:w="0" w:type="dxa"/>
                <w:jc w:val="center"/>
              </w:trPr>
              <w:tc>
                <w:tcPr>
                  <w:tcW w:w="0" w:type="auto"/>
                  <w:shd w:val="clear" w:color="auto" w:fill="FFFFFF"/>
                  <w:tcMar>
                    <w:top w:w="150" w:type="dxa"/>
                    <w:left w:w="150" w:type="dxa"/>
                    <w:bottom w:w="150" w:type="dxa"/>
                    <w:right w:w="150" w:type="dxa"/>
                  </w:tcMar>
                  <w:vAlign w:val="center"/>
                  <w:hideMark/>
                </w:tcPr>
                <w:p w:rsidR="0050370D" w:rsidRPr="0050370D" w:rsidRDefault="0050370D" w:rsidP="0050370D">
                  <w:pPr>
                    <w:spacing w:before="100" w:beforeAutospacing="1" w:after="100" w:afterAutospacing="1" w:line="240" w:lineRule="auto"/>
                    <w:jc w:val="center"/>
                    <w:rPr>
                      <w:rFonts w:ascii="Arial" w:eastAsia="Times New Roman" w:hAnsi="Arial" w:cs="Arial"/>
                      <w:color w:val="000000"/>
                      <w:sz w:val="24"/>
                      <w:szCs w:val="24"/>
                    </w:rPr>
                  </w:pPr>
                  <w:r w:rsidRPr="0050370D">
                    <w:rPr>
                      <w:rFonts w:ascii="Arial" w:eastAsia="Times New Roman" w:hAnsi="Arial" w:cs="Arial"/>
                      <w:b/>
                      <w:bCs/>
                      <w:color w:val="B590BF"/>
                      <w:sz w:val="36"/>
                      <w:szCs w:val="36"/>
                    </w:rPr>
                    <w:lastRenderedPageBreak/>
                    <w:t xml:space="preserve">Θεματικές Ενότητες Συνεδρίου </w:t>
                  </w:r>
                </w:p>
                <w:p w:rsidR="0050370D" w:rsidRPr="0050370D" w:rsidRDefault="0050370D" w:rsidP="0050370D">
                  <w:pPr>
                    <w:spacing w:before="100" w:beforeAutospacing="1" w:after="100" w:afterAutospacing="1" w:line="240" w:lineRule="auto"/>
                    <w:jc w:val="center"/>
                    <w:rPr>
                      <w:rFonts w:ascii="Arial" w:eastAsia="Times New Roman" w:hAnsi="Arial" w:cs="Arial"/>
                      <w:color w:val="000000"/>
                      <w:sz w:val="24"/>
                      <w:szCs w:val="24"/>
                    </w:rPr>
                  </w:pPr>
                  <w:r w:rsidRPr="0050370D">
                    <w:rPr>
                      <w:rFonts w:ascii="Arial" w:eastAsia="Times New Roman" w:hAnsi="Arial" w:cs="Arial"/>
                      <w:b/>
                      <w:bCs/>
                      <w:i/>
                      <w:iCs/>
                      <w:color w:val="B590BF"/>
                      <w:sz w:val="28"/>
                      <w:szCs w:val="28"/>
                    </w:rPr>
                    <w:t>Δείτε αναλυτικά το πρόγραμμα</w:t>
                  </w:r>
                  <w:r w:rsidRPr="0050370D">
                    <w:rPr>
                      <w:rFonts w:ascii="Arial" w:eastAsia="Times New Roman" w:hAnsi="Arial" w:cs="Arial"/>
                      <w:b/>
                      <w:bCs/>
                      <w:i/>
                      <w:iCs/>
                      <w:color w:val="B590BF"/>
                      <w:sz w:val="28"/>
                      <w:szCs w:val="28"/>
                    </w:rPr>
                    <w:br/>
                    <w:t xml:space="preserve">στην επίσημη σελίδα </w:t>
                  </w:r>
                  <w:hyperlink r:id="rId8" w:tgtFrame="_blank" w:history="1">
                    <w:r w:rsidRPr="0050370D">
                      <w:rPr>
                        <w:rFonts w:ascii="Arial" w:eastAsia="Times New Roman" w:hAnsi="Arial" w:cs="Arial"/>
                        <w:b/>
                        <w:bCs/>
                        <w:i/>
                        <w:iCs/>
                        <w:color w:val="0000FF"/>
                        <w:sz w:val="28"/>
                        <w:szCs w:val="28"/>
                        <w:u w:val="single"/>
                      </w:rPr>
                      <w:t>www.med-ioannina.gr</w:t>
                    </w:r>
                  </w:hyperlink>
                  <w:r w:rsidRPr="0050370D">
                    <w:rPr>
                      <w:rFonts w:ascii="Arial" w:eastAsia="Times New Roman" w:hAnsi="Arial" w:cs="Arial"/>
                      <w:b/>
                      <w:bCs/>
                      <w:i/>
                      <w:iCs/>
                      <w:color w:val="B590BF"/>
                      <w:sz w:val="28"/>
                      <w:szCs w:val="28"/>
                    </w:rPr>
                    <w:t> </w:t>
                  </w:r>
                </w:p>
              </w:tc>
            </w:tr>
            <w:tr w:rsidR="0050370D" w:rsidRPr="0050370D">
              <w:trPr>
                <w:tblCellSpacing w:w="0" w:type="dxa"/>
                <w:jc w:val="center"/>
              </w:trPr>
              <w:tc>
                <w:tcPr>
                  <w:tcW w:w="0" w:type="auto"/>
                  <w:shd w:val="clear" w:color="auto" w:fill="FFFFFF"/>
                  <w:vAlign w:val="center"/>
                  <w:hideMark/>
                </w:tcPr>
                <w:p w:rsidR="0050370D" w:rsidRPr="0050370D" w:rsidRDefault="0050370D" w:rsidP="0050370D">
                  <w:pPr>
                    <w:spacing w:after="0" w:line="0" w:lineRule="atLeast"/>
                    <w:rPr>
                      <w:rFonts w:ascii="Arial" w:eastAsia="Times New Roman" w:hAnsi="Arial" w:cs="Arial"/>
                      <w:color w:val="000000"/>
                      <w:sz w:val="24"/>
                      <w:szCs w:val="24"/>
                    </w:rPr>
                  </w:pPr>
                </w:p>
              </w:tc>
            </w:tr>
            <w:tr w:rsidR="0050370D" w:rsidRPr="0050370D">
              <w:trPr>
                <w:tblCellSpacing w:w="0" w:type="dxa"/>
                <w:jc w:val="center"/>
              </w:trPr>
              <w:tc>
                <w:tcPr>
                  <w:tcW w:w="0" w:type="auto"/>
                  <w:shd w:val="clear" w:color="auto" w:fill="FFFFFF"/>
                  <w:tcMar>
                    <w:top w:w="150" w:type="dxa"/>
                    <w:left w:w="150" w:type="dxa"/>
                    <w:bottom w:w="150" w:type="dxa"/>
                    <w:right w:w="150" w:type="dxa"/>
                  </w:tcMar>
                  <w:vAlign w:val="center"/>
                  <w:hideMark/>
                </w:tcPr>
                <w:p w:rsidR="0050370D" w:rsidRPr="0050370D" w:rsidRDefault="0050370D" w:rsidP="0050370D">
                  <w:pPr>
                    <w:spacing w:after="0" w:line="240" w:lineRule="auto"/>
                    <w:jc w:val="center"/>
                    <w:rPr>
                      <w:rFonts w:ascii="Arial" w:eastAsia="Times New Roman" w:hAnsi="Arial" w:cs="Arial"/>
                      <w:color w:val="000000"/>
                      <w:sz w:val="24"/>
                      <w:szCs w:val="24"/>
                    </w:rPr>
                  </w:pPr>
                  <w:r w:rsidRPr="0050370D">
                    <w:rPr>
                      <w:rFonts w:ascii="Arial" w:eastAsia="Times New Roman" w:hAnsi="Arial" w:cs="Arial"/>
                      <w:color w:val="000000"/>
                      <w:sz w:val="24"/>
                      <w:szCs w:val="24"/>
                    </w:rPr>
                    <w:pict>
                      <v:rect id="_x0000_i1026" style="width:0;height:1.5pt" o:hralign="center" o:hrstd="t" o:hr="t" fillcolor="#a0a0a0" stroked="f"/>
                    </w:pict>
                  </w:r>
                </w:p>
                <w:p w:rsidR="0050370D" w:rsidRPr="0050370D" w:rsidRDefault="0050370D" w:rsidP="0050370D">
                  <w:pPr>
                    <w:spacing w:before="100" w:beforeAutospacing="1" w:after="100" w:afterAutospacing="1" w:line="240" w:lineRule="auto"/>
                    <w:jc w:val="center"/>
                    <w:rPr>
                      <w:rFonts w:ascii="Arial" w:eastAsia="Times New Roman" w:hAnsi="Arial" w:cs="Arial"/>
                      <w:color w:val="000000"/>
                      <w:sz w:val="24"/>
                      <w:szCs w:val="24"/>
                    </w:rPr>
                  </w:pPr>
                  <w:r w:rsidRPr="0050370D">
                    <w:rPr>
                      <w:rFonts w:ascii="Arial" w:eastAsia="Times New Roman" w:hAnsi="Arial" w:cs="Arial"/>
                      <w:b/>
                      <w:bCs/>
                      <w:color w:val="B590BF"/>
                      <w:sz w:val="36"/>
                      <w:szCs w:val="36"/>
                    </w:rPr>
                    <w:lastRenderedPageBreak/>
                    <w:t>Προσκεκλημένοι Ομιλητές &amp; Πρόεδροι</w:t>
                  </w:r>
                </w:p>
                <w:tbl>
                  <w:tblPr>
                    <w:tblW w:w="5000" w:type="pct"/>
                    <w:jc w:val="center"/>
                    <w:tblCellSpacing w:w="0" w:type="dxa"/>
                    <w:tblCellMar>
                      <w:left w:w="0" w:type="dxa"/>
                      <w:right w:w="0" w:type="dxa"/>
                    </w:tblCellMar>
                    <w:tblLook w:val="04A0" w:firstRow="1" w:lastRow="0" w:firstColumn="1" w:lastColumn="0" w:noHBand="0" w:noVBand="1"/>
                  </w:tblPr>
                  <w:tblGrid>
                    <w:gridCol w:w="5177"/>
                    <w:gridCol w:w="3581"/>
                    <w:gridCol w:w="3992"/>
                  </w:tblGrid>
                  <w:tr w:rsidR="0050370D" w:rsidRPr="0050370D">
                    <w:trPr>
                      <w:tblCellSpacing w:w="0" w:type="dxa"/>
                      <w:jc w:val="center"/>
                    </w:trPr>
                    <w:tc>
                      <w:tcPr>
                        <w:tcW w:w="0" w:type="auto"/>
                        <w:tcBorders>
                          <w:right w:val="single" w:sz="24" w:space="0" w:color="B590BF"/>
                        </w:tcBorders>
                        <w:shd w:val="clear" w:color="auto" w:fill="FFFFFF"/>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Αθανασίου Ελένη</w:t>
                        </w:r>
                      </w:p>
                    </w:tc>
                    <w:tc>
                      <w:tcPr>
                        <w:tcW w:w="0" w:type="auto"/>
                        <w:tcBorders>
                          <w:right w:val="single" w:sz="24" w:space="0" w:color="B590BF"/>
                        </w:tcBorders>
                        <w:shd w:val="clear" w:color="auto" w:fill="FFFFFF"/>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Λιόντος Άγγελος</w:t>
                        </w:r>
                      </w:p>
                    </w:tc>
                    <w:tc>
                      <w:tcPr>
                        <w:tcW w:w="0" w:type="auto"/>
                        <w:shd w:val="clear" w:color="auto" w:fill="FFFFFF"/>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Ρίζος Χρήστος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Αποστόλου Φωτεινή</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Λυμπερόπουλος Ευάγγελος</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Σαούγκος Βασίλειος</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Αργυροπούλου Μαρία</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Μαουρι Νταβιντε</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Σιαμόπουλος Κωνσταντίνος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Βούλγαρη Παρασκευή Β.</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Μηλιώνης Χαράλαμπος</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Τατσιώνη Αθηνά</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Γιαμαρέλλος - Μπουρμπούλης Ευάγγελος</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Μήτσελος Ιωάννης</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Τζαβέλλα Ελευθέρια</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Γόγαλη Αθηνά</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Μίσσιου Αριστέα</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Τζίμας Πέτρος</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Γουδέβενος Ιωάννης</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Μπάρκας Φώτιος</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Τίγκας Στυλιανός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Γούμενος Δημήτριος</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Νάκα Κατερίνα Κ.</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Τσαμπούρη Ευθαλία</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Δρόσος Αλέξανδρος Α.</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Νίκας Δημήτριος</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Τσιάκας Ηλίας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Καλαμπόκης Γεώργιος</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Νίκας Σπύρος</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Τσιάρα Σταυρούλα</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Κατσάνος Κωνσταντίνος</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Ντάιος Γεώργιος</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Τσιμιχοδήμος Βασίλειος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Κατσούρας Χρήστος</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Νταλέκος Γεώργιος Ν.</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Φίλιππας Ντεκουάν Σεμπαστιάν</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Καψάλη Ελένη</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Ντούνι Ανίλα</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Φιλιππάτος Θεοδόσιος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Κέη Αναστάζια</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Ντουνούση Ευαγγελία</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Φλωρεντίν Ματίλντα</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Κλούρας Ελευθέριος</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Παναγοπούλου Ιωάννα</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Χατζημιχαήλ Ελευθέρια</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Κοραντζόπουλος Παναγιώτης</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Παντελή Αικατερίνη</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Χρηστάκη Μαρία</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Κορομπόκη Ελένη</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Παπαθανάκος Γεώργιος</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Χρηστίδης Δημήτριος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Κοσμίδου Μαρία</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Παπαθανασίου Αθανάσιος</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Χρήστου Λεωνίδας</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Κυριακόπουλος Χρήστος</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Παπαμιχαήλ Γεώργιος</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Χριστάκη Ειρήνη</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Κωνσταντινίδης Αθανάσιος</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Παυλίδης Νικόλαος</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Χριστογιάννης Λεωνίδας</w:t>
                        </w:r>
                      </w:p>
                    </w:tc>
                  </w:tr>
                  <w:tr w:rsidR="0050370D" w:rsidRPr="0050370D">
                    <w:trPr>
                      <w:tblCellSpacing w:w="0" w:type="dxa"/>
                      <w:jc w:val="center"/>
                    </w:trPr>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lastRenderedPageBreak/>
                          <w:t>Κωστίκας Κωνσταντίνος</w:t>
                        </w:r>
                      </w:p>
                    </w:tc>
                    <w:tc>
                      <w:tcPr>
                        <w:tcW w:w="0" w:type="auto"/>
                        <w:tcBorders>
                          <w:right w:val="single" w:sz="24" w:space="0" w:color="B590BF"/>
                        </w:tcBorders>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Ράπτη Ηρώ</w:t>
                        </w:r>
                      </w:p>
                    </w:tc>
                    <w:tc>
                      <w:tcPr>
                        <w:tcW w:w="0" w:type="auto"/>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Χριστοδούλου Δημήτριος</w:t>
                        </w:r>
                      </w:p>
                    </w:tc>
                  </w:tr>
                  <w:tr w:rsidR="0050370D" w:rsidRPr="0050370D">
                    <w:trPr>
                      <w:tblCellSpacing w:w="0" w:type="dxa"/>
                      <w:jc w:val="center"/>
                    </w:trPr>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Λιάμης Γεώργιος</w:t>
                        </w:r>
                      </w:p>
                    </w:tc>
                    <w:tc>
                      <w:tcPr>
                        <w:tcW w:w="0" w:type="auto"/>
                        <w:tcBorders>
                          <w:right w:val="single" w:sz="24" w:space="0" w:color="B590BF"/>
                        </w:tcBorders>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Ρίζος Ευάγγελος</w:t>
                        </w:r>
                      </w:p>
                    </w:tc>
                    <w:tc>
                      <w:tcPr>
                        <w:tcW w:w="0" w:type="auto"/>
                        <w:shd w:val="clear" w:color="auto" w:fill="EEEEEE"/>
                        <w:tcMar>
                          <w:top w:w="30" w:type="dxa"/>
                          <w:left w:w="30" w:type="dxa"/>
                          <w:bottom w:w="30" w:type="dxa"/>
                          <w:right w:w="30" w:type="dxa"/>
                        </w:tcMar>
                        <w:hideMark/>
                      </w:tcPr>
                      <w:p w:rsidR="0050370D" w:rsidRPr="0050370D" w:rsidRDefault="0050370D" w:rsidP="0050370D">
                        <w:pPr>
                          <w:spacing w:after="0" w:line="240" w:lineRule="auto"/>
                          <w:rPr>
                            <w:rFonts w:ascii="Arial" w:eastAsia="Times New Roman" w:hAnsi="Arial" w:cs="Arial"/>
                            <w:sz w:val="24"/>
                            <w:szCs w:val="24"/>
                          </w:rPr>
                        </w:pPr>
                        <w:r w:rsidRPr="0050370D">
                          <w:rPr>
                            <w:rFonts w:ascii="Arial" w:eastAsia="Times New Roman" w:hAnsi="Arial" w:cs="Arial"/>
                            <w:sz w:val="24"/>
                            <w:szCs w:val="24"/>
                          </w:rPr>
                          <w:t> Χριστοπούλου Φωτεινή</w:t>
                        </w:r>
                      </w:p>
                    </w:tc>
                  </w:tr>
                </w:tbl>
                <w:p w:rsidR="0050370D" w:rsidRPr="0050370D" w:rsidRDefault="0050370D" w:rsidP="0050370D">
                  <w:pPr>
                    <w:spacing w:after="0" w:line="240" w:lineRule="auto"/>
                    <w:jc w:val="center"/>
                    <w:rPr>
                      <w:rFonts w:ascii="Arial" w:eastAsia="Times New Roman" w:hAnsi="Arial" w:cs="Arial"/>
                      <w:color w:val="000000"/>
                      <w:sz w:val="24"/>
                      <w:szCs w:val="24"/>
                    </w:rPr>
                  </w:pPr>
                </w:p>
              </w:tc>
            </w:tr>
          </w:tbl>
          <w:p w:rsidR="0050370D" w:rsidRPr="0050370D" w:rsidRDefault="0050370D" w:rsidP="0050370D">
            <w:pPr>
              <w:spacing w:after="0" w:line="240" w:lineRule="auto"/>
              <w:jc w:val="center"/>
              <w:rPr>
                <w:rFonts w:ascii="Times New Roman" w:eastAsia="Times New Roman" w:hAnsi="Times New Roman" w:cs="Times New Roman"/>
                <w:sz w:val="24"/>
                <w:szCs w:val="24"/>
              </w:rPr>
            </w:pPr>
          </w:p>
        </w:tc>
      </w:tr>
      <w:tr w:rsidR="0050370D" w:rsidRPr="0050370D" w:rsidTr="0050370D">
        <w:trPr>
          <w:tblCellSpacing w:w="15" w:type="dxa"/>
        </w:trPr>
        <w:tc>
          <w:tcPr>
            <w:tcW w:w="0" w:type="auto"/>
            <w:gridSpan w:val="2"/>
            <w:shd w:val="clear" w:color="auto" w:fill="EDE9E5"/>
            <w:tcMar>
              <w:top w:w="300" w:type="dxa"/>
              <w:left w:w="300" w:type="dxa"/>
              <w:bottom w:w="300" w:type="dxa"/>
              <w:right w:w="300" w:type="dxa"/>
            </w:tcMa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50370D" w:rsidRPr="0050370D">
              <w:trPr>
                <w:tblCellSpacing w:w="15" w:type="dxa"/>
                <w:jc w:val="center"/>
              </w:trPr>
              <w:tc>
                <w:tcPr>
                  <w:tcW w:w="0" w:type="auto"/>
                  <w:tcMar>
                    <w:top w:w="75" w:type="dxa"/>
                    <w:left w:w="75" w:type="dxa"/>
                    <w:bottom w:w="75" w:type="dxa"/>
                    <w:right w:w="75" w:type="dxa"/>
                  </w:tcMar>
                  <w:hideMark/>
                </w:tcPr>
                <w:p w:rsidR="0050370D" w:rsidRPr="0050370D" w:rsidRDefault="0050370D" w:rsidP="0050370D">
                  <w:pPr>
                    <w:spacing w:before="100" w:beforeAutospacing="1" w:after="100" w:afterAutospacing="1" w:line="240" w:lineRule="auto"/>
                    <w:jc w:val="center"/>
                    <w:rPr>
                      <w:rFonts w:ascii="Arial" w:eastAsia="Times New Roman" w:hAnsi="Arial" w:cs="Arial"/>
                      <w:sz w:val="24"/>
                      <w:szCs w:val="24"/>
                      <w:lang w:val="en-US"/>
                    </w:rPr>
                  </w:pPr>
                  <w:r w:rsidRPr="0050370D">
                    <w:rPr>
                      <w:rFonts w:ascii="Arial" w:eastAsia="Times New Roman" w:hAnsi="Arial" w:cs="Arial"/>
                      <w:sz w:val="24"/>
                      <w:szCs w:val="24"/>
                      <w:lang w:val="en-US"/>
                    </w:rPr>
                    <w:lastRenderedPageBreak/>
                    <w:br/>
                  </w:r>
                  <w:r w:rsidRPr="0050370D">
                    <w:rPr>
                      <w:rFonts w:ascii="Arial" w:eastAsia="Times New Roman" w:hAnsi="Arial" w:cs="Arial"/>
                      <w:color w:val="000000"/>
                      <w:sz w:val="24"/>
                      <w:szCs w:val="24"/>
                      <w:lang w:val="en-US"/>
                    </w:rPr>
                    <w:t>Stavrou Niarchou Ave., Mares Position</w:t>
                  </w:r>
                  <w:r w:rsidRPr="0050370D">
                    <w:rPr>
                      <w:rFonts w:ascii="Arial" w:eastAsia="Times New Roman" w:hAnsi="Arial" w:cs="Arial"/>
                      <w:color w:val="000000"/>
                      <w:sz w:val="24"/>
                      <w:szCs w:val="24"/>
                      <w:lang w:val="en-US"/>
                    </w:rPr>
                    <w:br/>
                    <w:t>GR455 00 Pedini, Ioannina, GREECE</w:t>
                  </w:r>
                  <w:r w:rsidRPr="0050370D">
                    <w:rPr>
                      <w:rFonts w:ascii="Arial" w:eastAsia="Times New Roman" w:hAnsi="Arial" w:cs="Arial"/>
                      <w:sz w:val="24"/>
                      <w:szCs w:val="24"/>
                      <w:lang w:val="en-US"/>
                    </w:rPr>
                    <w:br/>
                  </w:r>
                  <w:r w:rsidRPr="0050370D">
                    <w:rPr>
                      <w:rFonts w:ascii="Arial" w:eastAsia="Times New Roman" w:hAnsi="Arial" w:cs="Arial"/>
                      <w:color w:val="000000"/>
                      <w:sz w:val="24"/>
                      <w:szCs w:val="24"/>
                      <w:lang w:val="en-US"/>
                    </w:rPr>
                    <w:t>Tel. +30 26510 68610 | Fax. +30 26510 68611</w:t>
                  </w:r>
                  <w:r w:rsidRPr="0050370D">
                    <w:rPr>
                      <w:rFonts w:ascii="Arial" w:eastAsia="Times New Roman" w:hAnsi="Arial" w:cs="Arial"/>
                      <w:color w:val="000000"/>
                      <w:sz w:val="24"/>
                      <w:szCs w:val="24"/>
                      <w:lang w:val="en-US"/>
                    </w:rPr>
                    <w:br/>
                    <w:t xml:space="preserve">E-mail: </w:t>
                  </w:r>
                  <w:hyperlink r:id="rId9" w:tgtFrame="_blank" w:history="1">
                    <w:r w:rsidRPr="0050370D">
                      <w:rPr>
                        <w:rFonts w:ascii="Arial" w:eastAsia="Times New Roman" w:hAnsi="Arial" w:cs="Arial"/>
                        <w:color w:val="000000"/>
                        <w:sz w:val="24"/>
                        <w:szCs w:val="24"/>
                        <w:u w:val="single"/>
                        <w:lang w:val="en-US"/>
                      </w:rPr>
                      <w:t>info@conferre.gr</w:t>
                    </w:r>
                  </w:hyperlink>
                  <w:r w:rsidRPr="0050370D">
                    <w:rPr>
                      <w:rFonts w:ascii="Arial" w:eastAsia="Times New Roman" w:hAnsi="Arial" w:cs="Arial"/>
                      <w:color w:val="000000"/>
                      <w:sz w:val="24"/>
                      <w:szCs w:val="24"/>
                      <w:lang w:val="en-US"/>
                    </w:rPr>
                    <w:t xml:space="preserve"> | Website: </w:t>
                  </w:r>
                  <w:hyperlink r:id="rId10" w:tgtFrame="_blank" w:history="1">
                    <w:r w:rsidRPr="0050370D">
                      <w:rPr>
                        <w:rFonts w:ascii="Arial" w:eastAsia="Times New Roman" w:hAnsi="Arial" w:cs="Arial"/>
                        <w:color w:val="000000"/>
                        <w:sz w:val="24"/>
                        <w:szCs w:val="24"/>
                        <w:u w:val="single"/>
                        <w:lang w:val="en-US"/>
                      </w:rPr>
                      <w:t>www.conferre.gr</w:t>
                    </w:r>
                  </w:hyperlink>
                </w:p>
              </w:tc>
            </w:tr>
          </w:tbl>
          <w:p w:rsidR="0050370D" w:rsidRPr="0050370D" w:rsidRDefault="0050370D" w:rsidP="0050370D">
            <w:pPr>
              <w:spacing w:before="100" w:beforeAutospacing="1" w:after="100" w:afterAutospacing="1" w:line="240" w:lineRule="auto"/>
              <w:jc w:val="center"/>
              <w:rPr>
                <w:rFonts w:ascii="Arial" w:eastAsia="Times New Roman" w:hAnsi="Arial" w:cs="Arial"/>
                <w:sz w:val="20"/>
                <w:szCs w:val="20"/>
                <w:lang w:val="en-US"/>
              </w:rPr>
            </w:pPr>
            <w:r w:rsidRPr="0050370D">
              <w:rPr>
                <w:rFonts w:ascii="Arial" w:eastAsia="Times New Roman" w:hAnsi="Arial" w:cs="Arial"/>
                <w:color w:val="000000"/>
                <w:sz w:val="20"/>
                <w:szCs w:val="20"/>
                <w:lang w:val="en-US"/>
              </w:rPr>
              <w:t>You are receiving this email because</w:t>
            </w:r>
            <w:r w:rsidRPr="0050370D">
              <w:rPr>
                <w:rFonts w:ascii="Arial" w:eastAsia="Times New Roman" w:hAnsi="Arial" w:cs="Arial"/>
                <w:sz w:val="20"/>
                <w:szCs w:val="20"/>
                <w:lang w:val="en-US"/>
              </w:rPr>
              <w:br/>
            </w:r>
            <w:r w:rsidRPr="0050370D">
              <w:rPr>
                <w:rFonts w:ascii="Arial" w:eastAsia="Times New Roman" w:hAnsi="Arial" w:cs="Arial"/>
                <w:color w:val="000000"/>
                <w:sz w:val="20"/>
                <w:szCs w:val="20"/>
                <w:lang w:val="en-US"/>
              </w:rPr>
              <w:t>you have been registered in one of the congresses/events of "CONFERRE SA"</w:t>
            </w:r>
          </w:p>
        </w:tc>
      </w:tr>
    </w:tbl>
    <w:p w:rsidR="0050370D" w:rsidRPr="0050370D" w:rsidRDefault="0050370D" w:rsidP="0050370D">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inline distT="0" distB="0" distL="0" distR="0">
                <wp:extent cx="478155" cy="10795"/>
                <wp:effectExtent l="0" t="38100" r="0" b="46355"/>
                <wp:docPr id="1" name="AutoShape 6" descr="https://outlook.live.com/mail/0/inbox/id/AQMkADAwATYwMAItYjAzZC04NTIyAC0wMAItMDAKAEYAAAMCCVUYuRquTLxIXEdlGML8BwB7aolJyTgcR7ZfK9gyetI3AAACAQwAAAB7aolJyTgcR7ZfK9gyetI3AASNhuFNAA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815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outlook.live.com/mail/0/inbox/id/AQMkADAwATYwMAItYjAzZC04NTIyAC0wMAItMDAKAEYAAAMCCVUYuRquTLxIXEdlGML8BwB7aolJyTgcR7ZfK9gyetI3AAACAQwAAAB7aolJyTgcR7ZfK9gyetI3AASNhuFNAAAA" style="width:37.6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" filled="f" stroked="f">
                <o:lock v:ext="edit" aspectratio="t"/>
                <w10:anchorlock/>
              </v:rect>
            </w:pict>
          </mc:Fallback>
        </mc:AlternateContent>
      </w:r>
    </w:p>
    <w:p w:rsidR="00106E10" w:rsidRPr="001A48E2" w:rsidRDefault="00106E10">
      <w:pPr>
        <w:rPr>
          <w:sz w:val="24"/>
          <w:szCs w:val="24"/>
          <w:lang w:val="en-US"/>
        </w:rPr>
      </w:pPr>
    </w:p>
    <w:sectPr w:rsidR="00106E10" w:rsidRPr="001A48E2" w:rsidSect="0050370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0D"/>
    <w:rsid w:val="00106E10"/>
    <w:rsid w:val="001A48E2"/>
    <w:rsid w:val="005037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15978">
      <w:bodyDiv w:val="1"/>
      <w:marLeft w:val="0"/>
      <w:marRight w:val="0"/>
      <w:marTop w:val="0"/>
      <w:marBottom w:val="0"/>
      <w:divBdr>
        <w:top w:val="none" w:sz="0" w:space="0" w:color="auto"/>
        <w:left w:val="none" w:sz="0" w:space="0" w:color="auto"/>
        <w:bottom w:val="none" w:sz="0" w:space="0" w:color="auto"/>
        <w:right w:val="none" w:sz="0" w:space="0" w:color="auto"/>
      </w:divBdr>
      <w:divsChild>
        <w:div w:id="541552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448176">
              <w:marLeft w:val="0"/>
              <w:marRight w:val="0"/>
              <w:marTop w:val="0"/>
              <w:marBottom w:val="0"/>
              <w:divBdr>
                <w:top w:val="none" w:sz="0" w:space="0" w:color="auto"/>
                <w:left w:val="none" w:sz="0" w:space="0" w:color="auto"/>
                <w:bottom w:val="none" w:sz="0" w:space="0" w:color="auto"/>
                <w:right w:val="none" w:sz="0" w:space="0" w:color="auto"/>
              </w:divBdr>
            </w:div>
          </w:divsChild>
        </w:div>
        <w:div w:id="404298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3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g.d.sendibm3.com/mk/cl/f/n8bRuqtvk5B7_m2mRHmeNYYIgKms0wb082FbOzqK_tpq5fDeqUp0DIhlSQV46-nyPptfp8nmKDqbbDbWi6OjW28-KHPxeVBpoKtWfiL8d8OEfqwtTIEF8wbNXZmlYxQ4nmx44wvEEzBJwKrI9IcI5x9N-YTUQBHVJI0yo-UL7ueoqzVGYQ6z4cdQalH4kYNoSiig2LgbwsNoTgBCevosVntDGVq4nlskZrOaeVyoBkuIJK1zTjQeuf3ejcxCYZ0xyeN5hbxMhT0s-0u9kVfO5qOv-UBo49Mv2RX4msyOVovuBUg" TargetMode="Externa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g.d.sendibm3.com/mk/mr/NxUrb71HRUGYf5h9CtFU-z5K4-6RjSG3KK02ect4xKEwW6qXin55vO3JIwfwXQFg4K5pOdwGxtmqQj2Yl6GH-yEE1oLXvDkEmF8dE-AEKGVgwbsiYQ" TargetMode="External"/><Relationship Id="rId11" Type="http://schemas.openxmlformats.org/officeDocument/2006/relationships/fontTable" Target="fontTable.xml"/><Relationship Id="rId5" Type="http://schemas.openxmlformats.org/officeDocument/2006/relationships/hyperlink" Target="mailto:noreply@conferre.gr" TargetMode="External"/><Relationship Id="rId10" Type="http://schemas.openxmlformats.org/officeDocument/2006/relationships/hyperlink" Target="https://4lvpv.r.ag.d.sendibm3.com/mk/cl/f/EOv4QxR2T1gLqMi1wjMAbxMJUG2i1NN1sMnFK7xGNkQ1DNxrayoNvagdQqr1fBdrrt33hyO2SstqaYRwbcOtgP3-_c3dNgAog7vtFwAtXU2q4VMi5_7Fw6WbTZeKICF8-vD1nUgZ5UOhmRyaguYX2_V3kA6Cr27OGgFvnoT3cmbd6UhalgM8SJ4f-BoLD9svdqyqtnM-9a-HXO10Rm5q831EUhcwVx4Vjzw988UdKokpqjX-GsunGijqplztrhjxVlfc-Q6gs1kUT7POkaQxZJktiN1I9um6kqKfaiLwAbgGOT6iq9D_4fXVxD8SOiuvYTpWCzD8WriFXrE0AZZQvPt6YHRH84NwksikICTPcn2aPMmvp8o76hOH7LKZn6RX" TargetMode="External"/><Relationship Id="rId4" Type="http://schemas.openxmlformats.org/officeDocument/2006/relationships/webSettings" Target="webSettings.xml"/><Relationship Id="rId9" Type="http://schemas.openxmlformats.org/officeDocument/2006/relationships/hyperlink" Target="mailto:info@conferre.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4</Pages>
  <Words>779</Words>
  <Characters>4211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2021-06-28T05:47:00Z</dcterms:created>
  <dcterms:modified xsi:type="dcterms:W3CDTF">2021-06-28T05:48:00Z</dcterms:modified>
</cp:coreProperties>
</file>