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98" w:rsidRPr="00094598" w:rsidRDefault="0010798A" w:rsidP="00094598">
      <w:pPr>
        <w:spacing w:after="0" w:line="360" w:lineRule="auto"/>
        <w:jc w:val="right"/>
        <w:rPr>
          <w:rFonts w:asciiTheme="majorHAnsi" w:hAnsiTheme="majorHAnsi"/>
          <w:i/>
          <w:sz w:val="24"/>
          <w:szCs w:val="32"/>
        </w:rPr>
      </w:pPr>
      <w:r>
        <w:rPr>
          <w:rFonts w:asciiTheme="majorHAnsi" w:hAnsiTheme="majorHAnsi"/>
          <w:i/>
          <w:sz w:val="24"/>
          <w:szCs w:val="32"/>
        </w:rPr>
        <w:t xml:space="preserve">Αθήνα, </w:t>
      </w:r>
      <w:r w:rsidRPr="00065224">
        <w:rPr>
          <w:rFonts w:asciiTheme="majorHAnsi" w:hAnsiTheme="majorHAnsi"/>
          <w:i/>
          <w:sz w:val="24"/>
          <w:szCs w:val="32"/>
        </w:rPr>
        <w:t>04</w:t>
      </w:r>
      <w:r>
        <w:rPr>
          <w:rFonts w:asciiTheme="majorHAnsi" w:hAnsiTheme="majorHAnsi"/>
          <w:i/>
          <w:sz w:val="24"/>
          <w:szCs w:val="32"/>
        </w:rPr>
        <w:t>.</w:t>
      </w:r>
      <w:r w:rsidRPr="00065224">
        <w:rPr>
          <w:rFonts w:asciiTheme="majorHAnsi" w:hAnsiTheme="majorHAnsi"/>
          <w:i/>
          <w:sz w:val="24"/>
          <w:szCs w:val="32"/>
        </w:rPr>
        <w:t>10</w:t>
      </w:r>
      <w:r w:rsidR="00094598" w:rsidRPr="00094598">
        <w:rPr>
          <w:rFonts w:asciiTheme="majorHAnsi" w:hAnsiTheme="majorHAnsi"/>
          <w:i/>
          <w:sz w:val="24"/>
          <w:szCs w:val="32"/>
        </w:rPr>
        <w:t>.2018</w:t>
      </w:r>
    </w:p>
    <w:p w:rsidR="00292A5C" w:rsidRPr="00065224" w:rsidRDefault="00292A5C" w:rsidP="00292A5C">
      <w:pPr>
        <w:spacing w:after="0" w:line="360" w:lineRule="auto"/>
        <w:jc w:val="center"/>
        <w:rPr>
          <w:rFonts w:asciiTheme="majorHAnsi" w:hAnsiTheme="majorHAnsi"/>
          <w:sz w:val="32"/>
          <w:szCs w:val="28"/>
        </w:rPr>
      </w:pPr>
    </w:p>
    <w:p w:rsidR="0010798A" w:rsidRPr="00292A5C" w:rsidRDefault="0010798A" w:rsidP="00292A5C">
      <w:pPr>
        <w:spacing w:after="0" w:line="360" w:lineRule="auto"/>
        <w:jc w:val="center"/>
        <w:rPr>
          <w:rFonts w:asciiTheme="majorHAnsi" w:hAnsiTheme="majorHAnsi"/>
          <w:sz w:val="32"/>
          <w:szCs w:val="28"/>
        </w:rPr>
      </w:pPr>
      <w:bookmarkStart w:id="0" w:name="_GoBack"/>
      <w:bookmarkEnd w:id="0"/>
      <w:r w:rsidRPr="00292A5C">
        <w:rPr>
          <w:rFonts w:asciiTheme="majorHAnsi" w:hAnsiTheme="majorHAnsi"/>
          <w:sz w:val="32"/>
          <w:szCs w:val="28"/>
        </w:rPr>
        <w:t>ΔΕΛΤΙΟ ΤΥΠΟΥ</w:t>
      </w:r>
    </w:p>
    <w:p w:rsidR="0010798A" w:rsidRDefault="0010798A" w:rsidP="0010798A">
      <w:pPr>
        <w:spacing w:after="0" w:line="360" w:lineRule="auto"/>
        <w:jc w:val="both"/>
        <w:rPr>
          <w:rFonts w:ascii="Calibri Light" w:hAnsi="Calibri Light"/>
          <w:sz w:val="28"/>
          <w:szCs w:val="28"/>
        </w:rPr>
      </w:pPr>
    </w:p>
    <w:p w:rsidR="0010798A" w:rsidRPr="0010798A" w:rsidRDefault="0010798A" w:rsidP="0010798A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0798A">
        <w:rPr>
          <w:rFonts w:asciiTheme="majorHAnsi" w:hAnsiTheme="majorHAnsi"/>
          <w:sz w:val="28"/>
          <w:szCs w:val="28"/>
        </w:rPr>
        <w:t>Ο Πανελλήνιος Ιατρικός Σύλλογος στηρίζει τις προσφυγές τριτανακοπής που έχουν καταθέσει στο ΣτΕ γιατροί ΕΣΥ και η ΟΕΝΓΕ, προκειμένου να ακυρωθεί η 431/2018 απόφαση που ελήφθη από το ανώτατο δικαστήριο, εξαιρώντας τους γιατρούς ΕΣΥ από τη λήψη αναδρομικών. Τη στήριξή του είχε παράσχει ο ΠΙΣ και κατά τη συζήτηση της αρχικής προσφυγής στο ΣτΕ.</w:t>
      </w:r>
    </w:p>
    <w:p w:rsidR="0010798A" w:rsidRPr="0010798A" w:rsidRDefault="0010798A" w:rsidP="0010798A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0798A">
        <w:rPr>
          <w:rFonts w:asciiTheme="majorHAnsi" w:hAnsiTheme="majorHAnsi"/>
          <w:sz w:val="28"/>
          <w:szCs w:val="28"/>
        </w:rPr>
        <w:t>Επίσης ο ΠΙΣ εκφράζει τη συμπαράστασή του στις κινητοποιήσεις που έχει εξαγγείλει η ΟΕΝΓΕ τη μέρα της συζήτησης στο ΣτΕ.</w:t>
      </w:r>
    </w:p>
    <w:p w:rsidR="0010798A" w:rsidRPr="0010798A" w:rsidRDefault="0010798A" w:rsidP="0010798A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0798A">
        <w:rPr>
          <w:rFonts w:asciiTheme="majorHAnsi" w:hAnsiTheme="majorHAnsi"/>
          <w:sz w:val="28"/>
          <w:szCs w:val="28"/>
        </w:rPr>
        <w:t>Ευελπιστούμε πως η δημόσια δέσμευση της κυβέρνησης να χορηγήσει τα αναδρομικά στους γιατρούς με πολιτική απόφαση θα υλοποιηθεί χωρίς χρονοτριβή, ώστε να αποφευχθεί περιττή ταλαιπωρία συναδέλφων μας, οι</w:t>
      </w:r>
      <w:r>
        <w:rPr>
          <w:rFonts w:asciiTheme="majorHAnsi" w:hAnsiTheme="majorHAnsi"/>
          <w:sz w:val="28"/>
          <w:szCs w:val="28"/>
        </w:rPr>
        <w:t xml:space="preserve"> οποίοι στα χρόνια της κρίσης</w:t>
      </w:r>
      <w:r w:rsidRPr="0010798A">
        <w:rPr>
          <w:rFonts w:asciiTheme="majorHAnsi" w:hAnsiTheme="majorHAnsi"/>
          <w:sz w:val="28"/>
          <w:szCs w:val="28"/>
        </w:rPr>
        <w:t xml:space="preserve">έδωσαν τον καλύτερο εαυτό τους για να κρατήσουν όρθιο το δημόσιο σύστημα υγείας. </w:t>
      </w:r>
    </w:p>
    <w:p w:rsidR="0010798A" w:rsidRDefault="0010798A" w:rsidP="0010798A">
      <w:pPr>
        <w:spacing w:after="0" w:line="360" w:lineRule="auto"/>
        <w:rPr>
          <w:rFonts w:ascii="Calibri Light" w:hAnsi="Calibri Light"/>
          <w:sz w:val="28"/>
          <w:szCs w:val="28"/>
        </w:rPr>
      </w:pPr>
    </w:p>
    <w:p w:rsidR="0010798A" w:rsidRPr="0010798A" w:rsidRDefault="0010798A" w:rsidP="0010798A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 w:rsidRPr="0010798A">
        <w:rPr>
          <w:rFonts w:asciiTheme="majorHAnsi" w:hAnsiTheme="majorHAnsi"/>
          <w:sz w:val="28"/>
          <w:szCs w:val="28"/>
        </w:rPr>
        <w:t>ΑΠΟ ΤΟ ΓΡΑΦΕΙΟ ΤΥΠΟΥ ΤΟΥ ΠΙΣ</w:t>
      </w:r>
    </w:p>
    <w:p w:rsidR="006B56B4" w:rsidRPr="00094598" w:rsidRDefault="006B56B4" w:rsidP="006B56B4">
      <w:pPr>
        <w:spacing w:after="0" w:line="360" w:lineRule="auto"/>
        <w:rPr>
          <w:rFonts w:asciiTheme="majorHAnsi" w:hAnsiTheme="majorHAnsi" w:cs="Arial"/>
          <w:sz w:val="28"/>
          <w:szCs w:val="32"/>
        </w:rPr>
      </w:pPr>
    </w:p>
    <w:sectPr w:rsidR="006B56B4" w:rsidRPr="00094598" w:rsidSect="007C3BA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EB" w:rsidRDefault="00CF05EB" w:rsidP="00094598">
      <w:pPr>
        <w:spacing w:after="0" w:line="240" w:lineRule="auto"/>
      </w:pPr>
      <w:r>
        <w:separator/>
      </w:r>
    </w:p>
  </w:endnote>
  <w:endnote w:type="continuationSeparator" w:id="1">
    <w:p w:rsidR="00CF05EB" w:rsidRDefault="00CF05EB" w:rsidP="0009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98" w:rsidRDefault="00094598" w:rsidP="00094598">
    <w:pPr>
      <w:pStyle w:val="a4"/>
      <w:jc w:val="center"/>
    </w:pPr>
    <w:r>
      <w:rPr>
        <w:noProof/>
      </w:rPr>
      <w:drawing>
        <wp:inline distT="0" distB="0" distL="0" distR="0">
          <wp:extent cx="4852670" cy="859790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EB" w:rsidRDefault="00CF05EB" w:rsidP="00094598">
      <w:pPr>
        <w:spacing w:after="0" w:line="240" w:lineRule="auto"/>
      </w:pPr>
      <w:r>
        <w:separator/>
      </w:r>
    </w:p>
  </w:footnote>
  <w:footnote w:type="continuationSeparator" w:id="1">
    <w:p w:rsidR="00CF05EB" w:rsidRDefault="00CF05EB" w:rsidP="0009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98" w:rsidRDefault="00094598" w:rsidP="00094598">
    <w:pPr>
      <w:pStyle w:val="a3"/>
      <w:jc w:val="center"/>
    </w:pPr>
    <w:r>
      <w:rPr>
        <w:noProof/>
      </w:rPr>
      <w:drawing>
        <wp:inline distT="0" distB="0" distL="0" distR="0">
          <wp:extent cx="5237480" cy="1924050"/>
          <wp:effectExtent l="0" t="0" r="1270" b="0"/>
          <wp:docPr id="1" name="Εικόνα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7480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598" w:rsidRDefault="000945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1413"/>
    <w:multiLevelType w:val="multilevel"/>
    <w:tmpl w:val="7FDC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43CD4"/>
    <w:rsid w:val="00065224"/>
    <w:rsid w:val="00094598"/>
    <w:rsid w:val="0010798A"/>
    <w:rsid w:val="00292A5C"/>
    <w:rsid w:val="002A37FB"/>
    <w:rsid w:val="00653876"/>
    <w:rsid w:val="006B56B4"/>
    <w:rsid w:val="0070278A"/>
    <w:rsid w:val="007C1826"/>
    <w:rsid w:val="007C3BA1"/>
    <w:rsid w:val="008C598D"/>
    <w:rsid w:val="009F13E8"/>
    <w:rsid w:val="00A43CD4"/>
    <w:rsid w:val="00CF05EB"/>
    <w:rsid w:val="00DF3124"/>
    <w:rsid w:val="00EB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D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94598"/>
    <w:rPr>
      <w:rFonts w:eastAsiaTheme="minorEastAsia"/>
      <w:lang w:eastAsia="el-GR"/>
    </w:rPr>
  </w:style>
  <w:style w:type="paragraph" w:styleId="a4">
    <w:name w:val="footer"/>
    <w:basedOn w:val="a"/>
    <w:link w:val="Char0"/>
    <w:uiPriority w:val="99"/>
    <w:unhideWhenUsed/>
    <w:rsid w:val="0009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94598"/>
    <w:rPr>
      <w:rFonts w:eastAsiaTheme="minorEastAsia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09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94598"/>
    <w:rPr>
      <w:rFonts w:ascii="Tahoma" w:eastAsiaTheme="minorEastAsi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D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94598"/>
    <w:rPr>
      <w:rFonts w:eastAsiaTheme="minorEastAsia"/>
      <w:lang w:eastAsia="el-GR"/>
    </w:rPr>
  </w:style>
  <w:style w:type="paragraph" w:styleId="a4">
    <w:name w:val="footer"/>
    <w:basedOn w:val="a"/>
    <w:link w:val="Char0"/>
    <w:uiPriority w:val="99"/>
    <w:unhideWhenUsed/>
    <w:rsid w:val="0009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94598"/>
    <w:rPr>
      <w:rFonts w:eastAsiaTheme="minorEastAsia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09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94598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 </cp:lastModifiedBy>
  <cp:revision>2</cp:revision>
  <dcterms:created xsi:type="dcterms:W3CDTF">2018-10-05T06:06:00Z</dcterms:created>
  <dcterms:modified xsi:type="dcterms:W3CDTF">2018-10-05T06:06:00Z</dcterms:modified>
</cp:coreProperties>
</file>