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F8" w:rsidRPr="005C16F8" w:rsidRDefault="005C16F8" w:rsidP="005C16F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5C16F8">
        <w:rPr>
          <w:rFonts w:ascii="Times New Roman" w:eastAsia="Times New Roman" w:hAnsi="Times New Roman" w:cs="Times New Roman"/>
          <w:b/>
          <w:bCs/>
          <w:sz w:val="24"/>
          <w:szCs w:val="24"/>
        </w:rPr>
        <w:t>ΑΝΑΖΗΤΗΣΗ ΓΥΝΑΙΚΟΛΟΓΟΥ, ΒΙΕΝΝΗ- ΑΥΣΤΡΙΑ - ΠΡΟΣΚΛΗΣΗ ΕΚΔΗΛΩΣΗΣ ΕΝΔΙΑΦΕΡΟΝΤΟΣ</w:t>
      </w:r>
    </w:p>
    <w:bookmarkEnd w:id="0"/>
    <w:p w:rsidR="005C16F8" w:rsidRPr="005C16F8" w:rsidRDefault="005C16F8" w:rsidP="005C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F8">
        <w:rPr>
          <w:rFonts w:ascii="Tahoma" w:eastAsia="Times New Roman" w:hAnsi="Tahoma" w:cs="Tahoma"/>
          <w:sz w:val="24"/>
          <w:szCs w:val="24"/>
        </w:rPr>
        <w:t>﻿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Πολυδύναμο Ιατρείο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5C16F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Γυναικολογίας-Μαιευτικής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 και </w:t>
      </w:r>
      <w:r w:rsidRPr="005C16F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Αισθητικής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 στη </w:t>
      </w:r>
      <w:r w:rsidRPr="005C16F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Βιέννη,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 το οποίο παρέχει υπηρεσίες υψηλού επιπέδου, ενισχύει την ιατρική του ομάδα και αναζητά…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b/>
          <w:bCs/>
          <w:color w:val="000000"/>
        </w:rPr>
        <w:t>ΓΥΝΑΙΚΟΛΟΓΟ-ΜΑΙΕΥΤΗΡΑ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b/>
          <w:bCs/>
          <w:sz w:val="20"/>
          <w:szCs w:val="20"/>
        </w:rPr>
        <w:t>Επαγγελματικό &amp; Προσωπικό προφίλ …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Ολοκληρωμένη ειδικότητα Γυναικολογίας-Μαιευτικής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F8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</w:t>
      </w:r>
      <w:r w:rsidRPr="005C16F8">
        <w:rPr>
          <w:rFonts w:ascii="Tahoma" w:eastAsia="Times New Roman" w:hAnsi="Tahoma" w:cs="Tahoma"/>
          <w:color w:val="000000"/>
          <w:sz w:val="24"/>
          <w:szCs w:val="24"/>
        </w:rPr>
        <w:t>Κ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λινικές γνώσεις και εμπειρία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F8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</w:t>
      </w:r>
      <w:r w:rsidRPr="005C16F8">
        <w:rPr>
          <w:rFonts w:ascii="Tahoma" w:eastAsia="Times New Roman" w:hAnsi="Tahoma" w:cs="Tahoma"/>
          <w:color w:val="000000"/>
          <w:sz w:val="24"/>
          <w:szCs w:val="24"/>
        </w:rPr>
        <w:t> Υπευθυνότητα, επαγγελματισμός, ικανότητα ένταξης 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Αίσθημα ευθύνης στην αντιμετώπιση ασθενών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Πολύ καλή γνώση Γερμανικής γλώσσας (B2) – ευπρόσδεκτη η γνώση οποιασδήποτε άλλης γλώσσας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Κατάλληλες προϋποθέσεις εγγραφής στον Αυστριακό Ιατρικό Σύλλογο</w:t>
      </w:r>
    </w:p>
    <w:p w:rsidR="005C16F8" w:rsidRPr="005C16F8" w:rsidRDefault="005C16F8" w:rsidP="005C16F8">
      <w:pPr>
        <w:spacing w:after="0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5C16F8">
        <w:rPr>
          <w:rFonts w:ascii="Tahoma" w:eastAsia="Times New Roman" w:hAnsi="Tahoma" w:cs="Tahoma"/>
          <w:b/>
          <w:bCs/>
          <w:sz w:val="20"/>
          <w:szCs w:val="20"/>
        </w:rPr>
        <w:t> 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Τομέας ευθύνης …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Γυναικολογικός έλεγχος (έλεγχος καρκίνου)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proofErr w:type="spellStart"/>
      <w:r w:rsidRPr="005C16F8">
        <w:rPr>
          <w:rFonts w:ascii="Tahoma" w:eastAsia="Times New Roman" w:hAnsi="Tahoma" w:cs="Tahoma"/>
          <w:color w:val="000000"/>
          <w:sz w:val="20"/>
          <w:szCs w:val="20"/>
        </w:rPr>
        <w:t>Ορμονολογικός</w:t>
      </w:r>
      <w:proofErr w:type="spellEnd"/>
      <w:r w:rsidRPr="005C16F8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5C16F8">
        <w:rPr>
          <w:rFonts w:ascii="Tahoma" w:eastAsia="Times New Roman" w:hAnsi="Tahoma" w:cs="Tahoma"/>
          <w:color w:val="000000"/>
          <w:sz w:val="20"/>
          <w:szCs w:val="20"/>
        </w:rPr>
        <w:t>έλεγος</w:t>
      </w:r>
      <w:proofErr w:type="spellEnd"/>
      <w:r w:rsidRPr="005C16F8">
        <w:rPr>
          <w:rFonts w:ascii="Tahoma" w:eastAsia="Times New Roman" w:hAnsi="Tahoma" w:cs="Tahoma"/>
          <w:color w:val="000000"/>
          <w:sz w:val="20"/>
          <w:szCs w:val="20"/>
        </w:rPr>
        <w:t xml:space="preserve"> (εμμηνόπαυση)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Διάγνωση και θεραπεία ορμονικών διαταραχών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Διάγνωση &amp; θεραπεία γονιμότητας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Φροντίδα μητρότητας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Συμβουλές εμβολιασμού - εμβολιασμός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Παρακολούθηση όγκων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Συμβουλευτική εφήβων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Συμβουλευτική αντισύλληψης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 xml:space="preserve">Υπερηχογράφημα </w:t>
      </w:r>
      <w:proofErr w:type="spellStart"/>
      <w:r w:rsidRPr="005C16F8">
        <w:rPr>
          <w:rFonts w:ascii="Tahoma" w:eastAsia="Times New Roman" w:hAnsi="Tahoma" w:cs="Tahoma"/>
          <w:color w:val="000000"/>
          <w:sz w:val="20"/>
          <w:szCs w:val="20"/>
        </w:rPr>
        <w:t>Doppler</w:t>
      </w:r>
      <w:proofErr w:type="spellEnd"/>
      <w:r w:rsidRPr="005C16F8">
        <w:rPr>
          <w:rFonts w:ascii="Tahoma" w:eastAsia="Times New Roman" w:hAnsi="Tahoma" w:cs="Tahoma"/>
          <w:color w:val="000000"/>
          <w:sz w:val="20"/>
          <w:szCs w:val="20"/>
        </w:rPr>
        <w:t>, όπου απαιτείται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lastRenderedPageBreak/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proofErr w:type="spellStart"/>
      <w:r w:rsidRPr="005C16F8">
        <w:rPr>
          <w:rFonts w:ascii="Tahoma" w:eastAsia="Times New Roman" w:hAnsi="Tahoma" w:cs="Tahoma"/>
          <w:color w:val="000000"/>
          <w:sz w:val="20"/>
          <w:szCs w:val="20"/>
        </w:rPr>
        <w:t>ΟυροΓυναικολογική</w:t>
      </w:r>
      <w:proofErr w:type="spellEnd"/>
      <w:r w:rsidRPr="005C16F8">
        <w:rPr>
          <w:rFonts w:ascii="Tahoma" w:eastAsia="Times New Roman" w:hAnsi="Tahoma" w:cs="Tahoma"/>
          <w:color w:val="000000"/>
          <w:sz w:val="20"/>
          <w:szCs w:val="20"/>
        </w:rPr>
        <w:t xml:space="preserve"> συμβουλευτική - θεραπεία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Συμβουλευτική μέσω τηλεϊατρικής</w:t>
      </w:r>
    </w:p>
    <w:p w:rsidR="005C16F8" w:rsidRPr="005C16F8" w:rsidRDefault="005C16F8" w:rsidP="005C16F8">
      <w:pPr>
        <w:spacing w:after="0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Προσφέρονται … 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Ευέλικτα, ατομικά μοντέλα ωραρίου εργασίας (πλήρης, μερική ή ωριαία)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14 μηνιαίοι μισθοί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Χωρίς νυχτερινές βάρδιες ή βάρδιες το Σαββατοκύριακο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Εξαιρετική υποδομή και ομαδικό, συναδελφικό περιβάλλον εργασίας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Ευκαιρίες περαιτέρω κατάρτισης και συνεχούς εκπαίδευσης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Δυνατότητα εκπαίδευσης στον Τομέα </w:t>
      </w:r>
      <w:r w:rsidRPr="005C16F8">
        <w:rPr>
          <w:rFonts w:ascii="Tahoma" w:eastAsia="Times New Roman" w:hAnsi="Tahoma" w:cs="Tahoma"/>
          <w:color w:val="000000"/>
          <w:sz w:val="20"/>
          <w:szCs w:val="20"/>
          <w:lang w:val="en-GB"/>
        </w:rPr>
        <w:t>Laser 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και σε θεραπείες αισθητικής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5C16F8">
        <w:rPr>
          <w:rFonts w:ascii="Times New Roman" w:eastAsia="Times New Roman" w:hAnsi="Times New Roman" w:cs="Times New Roman"/>
          <w:color w:val="000000"/>
          <w:sz w:val="14"/>
          <w:szCs w:val="14"/>
        </w:rPr>
        <w:t>      </w:t>
      </w:r>
      <w:r w:rsidRPr="005C16F8">
        <w:rPr>
          <w:rFonts w:ascii="Tahoma" w:eastAsia="Times New Roman" w:hAnsi="Tahoma" w:cs="Tahoma"/>
          <w:color w:val="000000"/>
          <w:sz w:val="20"/>
          <w:szCs w:val="20"/>
        </w:rPr>
        <w:t>140.000 ευρώ, τουλάχιστον, οι ετήσιες μικτές απολαβές πλήρους απασχόλησης, οι οποίες αναπροσαρμόζονται ανάλογα με τα προσόντα και την επαγγελματική εμπειρία.</w:t>
      </w:r>
    </w:p>
    <w:p w:rsidR="005C16F8" w:rsidRPr="005C16F8" w:rsidRDefault="005C16F8" w:rsidP="005C16F8">
      <w:pPr>
        <w:spacing w:after="0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color w:val="748494"/>
          <w:sz w:val="20"/>
          <w:szCs w:val="20"/>
        </w:rPr>
        <w:t> 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color w:val="000000"/>
          <w:sz w:val="20"/>
          <w:szCs w:val="20"/>
        </w:rPr>
        <w:t>Παράκληση η γνωστοποίηση στα μέλη σας.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color w:val="000000"/>
          <w:sz w:val="20"/>
          <w:szCs w:val="20"/>
        </w:rPr>
        <w:t>Στη διάθεση κάθε ενδιαφερόμενου πληροφορίες ή/και διευκρινίσεις.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color w:val="000000"/>
          <w:sz w:val="20"/>
          <w:szCs w:val="20"/>
        </w:rPr>
        <w:t>Αποστολή Βιογραφικού: </w:t>
      </w:r>
      <w:hyperlink r:id="rId5" w:tooltip="mailto:valia.alexandratou@gmail.com" w:history="1">
        <w:r w:rsidRPr="005C16F8">
          <w:rPr>
            <w:rFonts w:ascii="Tahoma" w:eastAsia="Times New Roman" w:hAnsi="Tahoma" w:cs="Tahoma"/>
            <w:color w:val="000000"/>
            <w:sz w:val="20"/>
            <w:szCs w:val="20"/>
            <w:u w:val="single"/>
          </w:rPr>
          <w:t>valia.alexandratou@gmail.com</w:t>
        </w:r>
      </w:hyperlink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color w:val="000000"/>
          <w:sz w:val="20"/>
          <w:szCs w:val="20"/>
        </w:rPr>
        <w:t>Επικοινωνία</w:t>
      </w:r>
      <w:r w:rsidRPr="005C16F8">
        <w:rPr>
          <w:rFonts w:ascii="Tahoma" w:eastAsia="Times New Roman" w:hAnsi="Tahoma" w:cs="Tahoma"/>
          <w:color w:val="000000"/>
          <w:sz w:val="20"/>
          <w:szCs w:val="20"/>
          <w:lang w:val="en-US"/>
        </w:rPr>
        <w:t> mob. : 6944 561598</w:t>
      </w:r>
    </w:p>
    <w:p w:rsidR="005C16F8" w:rsidRPr="005C16F8" w:rsidRDefault="005C16F8" w:rsidP="005C16F8">
      <w:pPr>
        <w:spacing w:after="0" w:line="240" w:lineRule="auto"/>
        <w:rPr>
          <w:rFonts w:ascii="Calibri" w:eastAsia="Times New Roman" w:hAnsi="Calibri" w:cs="Calibri"/>
        </w:rPr>
      </w:pPr>
      <w:r w:rsidRPr="005C16F8">
        <w:rPr>
          <w:rFonts w:ascii="Tahoma" w:eastAsia="Times New Roman" w:hAnsi="Tahoma" w:cs="Tahoma"/>
          <w:color w:val="000000"/>
          <w:sz w:val="21"/>
          <w:szCs w:val="21"/>
          <w:lang w:val="en-US"/>
        </w:rPr>
        <w:t> 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5C16F8">
        <w:rPr>
          <w:rFonts w:ascii="Tahoma" w:eastAsia="Times New Roman" w:hAnsi="Tahoma" w:cs="Tahoma"/>
          <w:color w:val="000000"/>
          <w:sz w:val="24"/>
          <w:szCs w:val="24"/>
        </w:rPr>
        <w:t>Ευχαριστώ</w:t>
      </w:r>
      <w:r w:rsidRPr="005C16F8">
        <w:rPr>
          <w:rFonts w:ascii="Tahoma" w:eastAsia="Times New Roman" w:hAnsi="Tahoma" w:cs="Tahoma"/>
          <w:color w:val="000000"/>
          <w:sz w:val="24"/>
          <w:szCs w:val="24"/>
          <w:lang w:val="en-US"/>
        </w:rPr>
        <w:t>,</w:t>
      </w:r>
    </w:p>
    <w:p w:rsidR="005C16F8" w:rsidRPr="005C16F8" w:rsidRDefault="005C16F8" w:rsidP="005C16F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5C16F8">
        <w:rPr>
          <w:rFonts w:ascii="Tahoma" w:eastAsia="Times New Roman" w:hAnsi="Tahoma" w:cs="Tahoma"/>
          <w:color w:val="000000"/>
          <w:sz w:val="24"/>
          <w:szCs w:val="24"/>
        </w:rPr>
        <w:t>Βάλια</w:t>
      </w:r>
      <w:proofErr w:type="spellEnd"/>
      <w:r w:rsidRPr="005C16F8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</w:t>
      </w:r>
      <w:r w:rsidRPr="005C16F8">
        <w:rPr>
          <w:rFonts w:ascii="Tahoma" w:eastAsia="Times New Roman" w:hAnsi="Tahoma" w:cs="Tahoma"/>
          <w:color w:val="000000"/>
          <w:sz w:val="24"/>
          <w:szCs w:val="24"/>
        </w:rPr>
        <w:t>Αλεξανδράτου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F8"/>
    <w:rsid w:val="00106E10"/>
    <w:rsid w:val="001A48E2"/>
    <w:rsid w:val="005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2025-07-22T06:44:00Z</dcterms:created>
  <dcterms:modified xsi:type="dcterms:W3CDTF">2025-07-22T06:44:00Z</dcterms:modified>
</cp:coreProperties>
</file>