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F94" w:rsidRPr="00267038" w:rsidRDefault="00CC67A7">
      <w:pPr>
        <w:pStyle w:val="10"/>
        <w:rPr>
          <w:rFonts w:ascii="Tahoma" w:hAnsi="Tahoma" w:cs="Tahoma"/>
        </w:rPr>
      </w:pPr>
      <w:bookmarkStart w:id="0" w:name="_GoBack"/>
      <w:bookmarkEnd w:id="0"/>
      <w:r w:rsidRPr="00267038">
        <w:rPr>
          <w:rFonts w:ascii="Tahoma" w:hAnsi="Tahoma" w:cs="Tahoma"/>
        </w:rPr>
        <w:t>ΠΡΟΣ ΤΑ ΔΣ ΤΩΝ ΙΑΤΡΙΚΩΝ ΣΥΛΛΟΓΩΝ ΤΗΣ ΧΩΡΑΣ</w:t>
      </w:r>
    </w:p>
    <w:p w:rsidR="0089255A" w:rsidRPr="00267038" w:rsidRDefault="00CC67A7">
      <w:pPr>
        <w:pStyle w:val="10"/>
        <w:rPr>
          <w:rFonts w:ascii="Tahoma" w:hAnsi="Tahoma" w:cs="Tahoma"/>
        </w:rPr>
      </w:pPr>
      <w:r w:rsidRPr="00267038">
        <w:rPr>
          <w:rFonts w:ascii="Tahoma" w:hAnsi="Tahoma" w:cs="Tahoma"/>
        </w:rPr>
        <w:t xml:space="preserve">Αγαπητοί συνάδελφοι. </w:t>
      </w:r>
    </w:p>
    <w:p w:rsidR="0089255A" w:rsidRPr="00267038" w:rsidRDefault="0089255A">
      <w:pPr>
        <w:pStyle w:val="10"/>
        <w:rPr>
          <w:rFonts w:ascii="Tahoma" w:hAnsi="Tahoma" w:cs="Tahoma"/>
        </w:rPr>
      </w:pPr>
    </w:p>
    <w:p w:rsidR="00CF665B" w:rsidRPr="00267038" w:rsidRDefault="00CC67A7" w:rsidP="0089255A">
      <w:pPr>
        <w:pStyle w:val="10"/>
        <w:rPr>
          <w:rFonts w:ascii="Tahoma" w:hAnsi="Tahoma" w:cs="Tahoma"/>
        </w:rPr>
      </w:pPr>
      <w:r w:rsidRPr="00267038">
        <w:rPr>
          <w:rFonts w:ascii="Tahoma" w:hAnsi="Tahoma" w:cs="Tahoma"/>
        </w:rPr>
        <w:t>Με</w:t>
      </w:r>
      <w:r w:rsidR="0089255A" w:rsidRPr="00267038">
        <w:rPr>
          <w:rFonts w:ascii="Tahoma" w:hAnsi="Tahoma" w:cs="Tahoma"/>
        </w:rPr>
        <w:t xml:space="preserve"> </w:t>
      </w:r>
      <w:r w:rsidRPr="00267038">
        <w:rPr>
          <w:rFonts w:ascii="Tahoma" w:hAnsi="Tahoma" w:cs="Tahoma"/>
        </w:rPr>
        <w:t xml:space="preserve">την παρούσα επιστολή οι εργαστηριακοί γιατροί ζητούμε την έμπρακτη στήριξη των συλλόγων μας σχετικά με τα χρόνια προβλήματα του κλάδου που εδώ και πέρα της δεκαετίας παραμένουν άλυτα και έχουν οδηγήσει τον εργαστηριακό κόσμο σε αδιέξοδο και προδιαγεγραμμένη χρεοκοπία . </w:t>
      </w:r>
      <w:r w:rsidR="000028B8" w:rsidRPr="00267038">
        <w:rPr>
          <w:rFonts w:ascii="Tahoma" w:hAnsi="Tahoma" w:cs="Tahoma"/>
        </w:rPr>
        <w:t xml:space="preserve">Μετά από μια σειρά συναντήσεων συσκέψεων και τηλεδιασκέψεων  θεωρούμε ότι έχουμε πλέον αποκομίσει μια ολοκληρωμένη εικόνα για τις προσθέσεις του υπουργείου υγείας αλλά και την οικονομική  πολιτική της κυβέρνησης. Την ίδια χρονική  περίοδο που παγώνουν και διαγράφονται χρέη προς το δημόσιο, δίνονται οικονομικές ενισχύσεις λόγω ενεργειακής κρίσης  </w:t>
      </w:r>
      <w:r w:rsidR="00CF665B" w:rsidRPr="00267038">
        <w:rPr>
          <w:rFonts w:ascii="Tahoma" w:hAnsi="Tahoma" w:cs="Tahoma"/>
        </w:rPr>
        <w:t xml:space="preserve">σε επιχειρήσεις εμείς ως κλάδος </w:t>
      </w:r>
      <w:r w:rsidR="000028B8" w:rsidRPr="00267038">
        <w:rPr>
          <w:rFonts w:ascii="Tahoma" w:hAnsi="Tahoma" w:cs="Tahoma"/>
        </w:rPr>
        <w:t xml:space="preserve"> οι εργαστηριακοί ιατροί συνεχίζουμε να </w:t>
      </w:r>
      <w:r w:rsidR="00CF665B" w:rsidRPr="00267038">
        <w:rPr>
          <w:rFonts w:ascii="Tahoma" w:hAnsi="Tahoma" w:cs="Tahoma"/>
        </w:rPr>
        <w:t>απο</w:t>
      </w:r>
      <w:r w:rsidR="000028B8" w:rsidRPr="00267038">
        <w:rPr>
          <w:rFonts w:ascii="Tahoma" w:hAnsi="Tahoma" w:cs="Tahoma"/>
        </w:rPr>
        <w:t xml:space="preserve">πληρώνουμε το </w:t>
      </w:r>
      <w:r w:rsidR="000028B8" w:rsidRPr="00170E91">
        <w:rPr>
          <w:rFonts w:ascii="Tahoma" w:hAnsi="Tahoma" w:cs="Tahoma"/>
          <w:b/>
          <w:bCs/>
        </w:rPr>
        <w:t>τεχν</w:t>
      </w:r>
      <w:r w:rsidR="00170E91" w:rsidRPr="00170E91">
        <w:rPr>
          <w:rFonts w:ascii="Tahoma" w:hAnsi="Tahoma" w:cs="Tahoma"/>
          <w:b/>
          <w:bCs/>
        </w:rPr>
        <w:t>ητό</w:t>
      </w:r>
      <w:r w:rsidR="000028B8" w:rsidRPr="00170E91">
        <w:rPr>
          <w:rFonts w:ascii="Tahoma" w:hAnsi="Tahoma" w:cs="Tahoma"/>
          <w:b/>
          <w:bCs/>
        </w:rPr>
        <w:t xml:space="preserve"> </w:t>
      </w:r>
      <w:r w:rsidR="000028B8" w:rsidRPr="00267038">
        <w:rPr>
          <w:rFonts w:ascii="Tahoma" w:hAnsi="Tahoma" w:cs="Tahoma"/>
        </w:rPr>
        <w:t xml:space="preserve"> χρέους  του ΕΟΠΥΥ που έχει συσσωρευτεί τα προηγούμενα έτη  μέσω της εφαρμογή τ</w:t>
      </w:r>
      <w:r w:rsidR="00CF665B" w:rsidRPr="00267038">
        <w:rPr>
          <w:rFonts w:ascii="Tahoma" w:hAnsi="Tahoma" w:cs="Tahoma"/>
        </w:rPr>
        <w:t xml:space="preserve">ων </w:t>
      </w:r>
      <w:r w:rsidR="00170E91" w:rsidRPr="00267038">
        <w:rPr>
          <w:rFonts w:ascii="Tahoma" w:hAnsi="Tahoma" w:cs="Tahoma"/>
        </w:rPr>
        <w:t>ληστρικών</w:t>
      </w:r>
      <w:r w:rsidR="00CF665B" w:rsidRPr="00267038">
        <w:rPr>
          <w:rFonts w:ascii="Tahoma" w:hAnsi="Tahoma" w:cs="Tahoma"/>
        </w:rPr>
        <w:t xml:space="preserve"> </w:t>
      </w:r>
      <w:r w:rsidR="000028B8" w:rsidRPr="00267038">
        <w:rPr>
          <w:rFonts w:ascii="Tahoma" w:hAnsi="Tahoma" w:cs="Tahoma"/>
        </w:rPr>
        <w:t xml:space="preserve"> μέτρ</w:t>
      </w:r>
      <w:r w:rsidR="00CF665B" w:rsidRPr="00267038">
        <w:rPr>
          <w:rFonts w:ascii="Tahoma" w:hAnsi="Tahoma" w:cs="Tahoma"/>
        </w:rPr>
        <w:t xml:space="preserve">ων </w:t>
      </w:r>
      <w:r w:rsidR="000028B8" w:rsidRPr="00267038">
        <w:rPr>
          <w:rFonts w:ascii="Tahoma" w:hAnsi="Tahoma" w:cs="Tahoma"/>
        </w:rPr>
        <w:t xml:space="preserve"> </w:t>
      </w:r>
      <w:r w:rsidR="00170E91" w:rsidRPr="00170E91">
        <w:rPr>
          <w:rFonts w:ascii="Tahoma" w:hAnsi="Tahoma" w:cs="Tahoma"/>
          <w:b/>
          <w:bCs/>
        </w:rPr>
        <w:t>του</w:t>
      </w:r>
      <w:r w:rsidR="00170E91">
        <w:rPr>
          <w:rFonts w:ascii="Tahoma" w:hAnsi="Tahoma" w:cs="Tahoma"/>
        </w:rPr>
        <w:t xml:space="preserve"> </w:t>
      </w:r>
      <w:r w:rsidR="00CF665B" w:rsidRPr="00DB4320">
        <w:rPr>
          <w:rFonts w:ascii="Tahoma" w:hAnsi="Tahoma" w:cs="Tahoma"/>
          <w:b/>
        </w:rPr>
        <w:t>κλιμακούμενο</w:t>
      </w:r>
      <w:r w:rsidR="00170E91" w:rsidRPr="00DB4320">
        <w:rPr>
          <w:rFonts w:ascii="Tahoma" w:hAnsi="Tahoma" w:cs="Tahoma"/>
          <w:b/>
        </w:rPr>
        <w:t>υ</w:t>
      </w:r>
      <w:r w:rsidR="00CF665B" w:rsidRPr="00DB4320">
        <w:rPr>
          <w:rFonts w:ascii="Tahoma" w:hAnsi="Tahoma" w:cs="Tahoma"/>
          <w:b/>
        </w:rPr>
        <w:t xml:space="preserve"> </w:t>
      </w:r>
      <w:r w:rsidR="00CF665B" w:rsidRPr="00DB4320">
        <w:rPr>
          <w:rFonts w:ascii="Tahoma" w:hAnsi="Tahoma" w:cs="Tahoma"/>
          <w:b/>
          <w:lang w:val="en-US"/>
        </w:rPr>
        <w:t>rebate</w:t>
      </w:r>
      <w:r w:rsidR="00CF665B" w:rsidRPr="00DB4320">
        <w:rPr>
          <w:rFonts w:ascii="Tahoma" w:hAnsi="Tahoma" w:cs="Tahoma"/>
          <w:b/>
        </w:rPr>
        <w:t xml:space="preserve"> και</w:t>
      </w:r>
      <w:r w:rsidR="00CF665B" w:rsidRPr="00267038">
        <w:rPr>
          <w:rFonts w:ascii="Tahoma" w:hAnsi="Tahoma" w:cs="Tahoma"/>
        </w:rPr>
        <w:t xml:space="preserve"> </w:t>
      </w:r>
      <w:r w:rsidR="00170E91" w:rsidRPr="00170E91">
        <w:rPr>
          <w:rFonts w:ascii="Tahoma" w:hAnsi="Tahoma" w:cs="Tahoma"/>
          <w:b/>
          <w:bCs/>
        </w:rPr>
        <w:t>του</w:t>
      </w:r>
      <w:r w:rsidR="00CF665B" w:rsidRPr="00170E91">
        <w:rPr>
          <w:rFonts w:ascii="Tahoma" w:hAnsi="Tahoma" w:cs="Tahoma"/>
          <w:b/>
          <w:bCs/>
        </w:rPr>
        <w:t xml:space="preserve"> οριζόντιο</w:t>
      </w:r>
      <w:r w:rsidR="00170E91" w:rsidRPr="00170E91">
        <w:rPr>
          <w:rFonts w:ascii="Tahoma" w:hAnsi="Tahoma" w:cs="Tahoma"/>
          <w:b/>
          <w:bCs/>
        </w:rPr>
        <w:t>υ</w:t>
      </w:r>
      <w:r w:rsidR="00CF665B" w:rsidRPr="00267038">
        <w:rPr>
          <w:rFonts w:ascii="Tahoma" w:hAnsi="Tahoma" w:cs="Tahoma"/>
        </w:rPr>
        <w:t xml:space="preserve"> </w:t>
      </w:r>
      <w:r w:rsidR="00CF665B" w:rsidRPr="00267038">
        <w:rPr>
          <w:rFonts w:ascii="Tahoma" w:hAnsi="Tahoma" w:cs="Tahoma"/>
          <w:lang w:val="en-US"/>
        </w:rPr>
        <w:t>claw</w:t>
      </w:r>
      <w:r w:rsidR="00CF665B" w:rsidRPr="00267038">
        <w:rPr>
          <w:rFonts w:ascii="Tahoma" w:hAnsi="Tahoma" w:cs="Tahoma"/>
        </w:rPr>
        <w:t xml:space="preserve"> </w:t>
      </w:r>
      <w:r w:rsidR="00CF665B" w:rsidRPr="00267038">
        <w:rPr>
          <w:rFonts w:ascii="Tahoma" w:hAnsi="Tahoma" w:cs="Tahoma"/>
          <w:lang w:val="en-US"/>
        </w:rPr>
        <w:t>back</w:t>
      </w:r>
      <w:r w:rsidR="00CF665B" w:rsidRPr="00267038">
        <w:rPr>
          <w:rFonts w:ascii="Tahoma" w:hAnsi="Tahoma" w:cs="Tahoma"/>
        </w:rPr>
        <w:t xml:space="preserve">. </w:t>
      </w:r>
      <w:r w:rsidR="00170E91">
        <w:rPr>
          <w:rFonts w:ascii="Tahoma" w:hAnsi="Tahoma" w:cs="Tahoma"/>
        </w:rPr>
        <w:t>Ύ</w:t>
      </w:r>
      <w:r w:rsidR="00CF665B" w:rsidRPr="00267038">
        <w:rPr>
          <w:rFonts w:ascii="Tahoma" w:hAnsi="Tahoma" w:cs="Tahoma"/>
        </w:rPr>
        <w:t xml:space="preserve">στερα από όλα όσα έχουν υποστεί οι συμβεβλημένοι με τον ΕΟΠΥΥ εργαστηριακοί ιατροί επιβάλλονται χωρίς καμία διαβούλευση τα “ποιοτικά” κριτήρια σε </w:t>
      </w:r>
      <w:r w:rsidR="00CF665B" w:rsidRPr="00267038">
        <w:rPr>
          <w:rFonts w:ascii="Tahoma" w:hAnsi="Tahoma" w:cs="Tahoma"/>
          <w:lang w:val="en-US"/>
        </w:rPr>
        <w:t>CT</w:t>
      </w:r>
      <w:r w:rsidR="00CF665B" w:rsidRPr="00267038">
        <w:rPr>
          <w:rFonts w:ascii="Tahoma" w:hAnsi="Tahoma" w:cs="Tahoma"/>
        </w:rPr>
        <w:t xml:space="preserve"> και Μ</w:t>
      </w:r>
      <w:r w:rsidR="00CF665B" w:rsidRPr="00267038">
        <w:rPr>
          <w:rFonts w:ascii="Tahoma" w:hAnsi="Tahoma" w:cs="Tahoma"/>
          <w:lang w:val="en-US"/>
        </w:rPr>
        <w:t>RI</w:t>
      </w:r>
      <w:r w:rsidR="00CF665B" w:rsidRPr="00267038">
        <w:rPr>
          <w:rFonts w:ascii="Tahoma" w:hAnsi="Tahoma" w:cs="Tahoma"/>
        </w:rPr>
        <w:t xml:space="preserve">, τα οποία αποτελούν εμπορικά  κριτήρια και συνδέουν την αμοιβή-αποζημίωση  του εργαστηριακού ιατρού  από τον ΕΟΠΥΥ ( ποιοτικό </w:t>
      </w:r>
      <w:r w:rsidR="00CF665B" w:rsidRPr="00267038">
        <w:rPr>
          <w:rFonts w:ascii="Tahoma" w:hAnsi="Tahoma" w:cs="Tahoma"/>
          <w:lang w:val="en-US"/>
        </w:rPr>
        <w:t>rebate</w:t>
      </w:r>
      <w:r w:rsidR="00CF665B" w:rsidRPr="00267038">
        <w:rPr>
          <w:rFonts w:ascii="Tahoma" w:hAnsi="Tahoma" w:cs="Tahoma"/>
        </w:rPr>
        <w:t xml:space="preserve"> ) με τα τεχνικά χαρακτηριστικά του εξοπλισμού του και όχι με την  φυσική του παρουσία και την ποιότητα των εξετάσεων του .</w:t>
      </w:r>
    </w:p>
    <w:p w:rsidR="00CF665B" w:rsidRPr="00267038" w:rsidRDefault="00CF665B">
      <w:pPr>
        <w:pStyle w:val="10"/>
        <w:rPr>
          <w:rFonts w:ascii="Tahoma" w:hAnsi="Tahoma" w:cs="Tahoma"/>
        </w:rPr>
      </w:pPr>
    </w:p>
    <w:p w:rsidR="000028B8" w:rsidRPr="00267038" w:rsidRDefault="00CF665B">
      <w:pPr>
        <w:pStyle w:val="10"/>
        <w:rPr>
          <w:rFonts w:ascii="Tahoma" w:hAnsi="Tahoma" w:cs="Tahoma"/>
        </w:rPr>
      </w:pPr>
      <w:r w:rsidRPr="00267038">
        <w:rPr>
          <w:rFonts w:ascii="Tahoma" w:hAnsi="Tahoma" w:cs="Tahoma"/>
        </w:rPr>
        <w:t xml:space="preserve"> </w:t>
      </w:r>
      <w:r w:rsidR="000028B8" w:rsidRPr="00267038">
        <w:rPr>
          <w:rFonts w:ascii="Tahoma" w:hAnsi="Tahoma" w:cs="Tahoma"/>
        </w:rPr>
        <w:t xml:space="preserve">Ακόμη περιμένουμε να </w:t>
      </w:r>
      <w:r w:rsidR="000028B8" w:rsidRPr="00DB4320">
        <w:rPr>
          <w:rFonts w:ascii="Tahoma" w:hAnsi="Tahoma" w:cs="Tahoma"/>
          <w:b/>
          <w:bCs/>
        </w:rPr>
        <w:t>ελέγχε</w:t>
      </w:r>
      <w:r w:rsidR="00170E91" w:rsidRPr="00DB4320">
        <w:rPr>
          <w:rFonts w:ascii="Tahoma" w:hAnsi="Tahoma" w:cs="Tahoma"/>
          <w:b/>
          <w:bCs/>
        </w:rPr>
        <w:t>τα</w:t>
      </w:r>
      <w:r w:rsidR="000028B8" w:rsidRPr="00DB4320">
        <w:rPr>
          <w:rFonts w:ascii="Tahoma" w:hAnsi="Tahoma" w:cs="Tahoma"/>
          <w:b/>
          <w:bCs/>
        </w:rPr>
        <w:t xml:space="preserve">ι </w:t>
      </w:r>
      <w:r w:rsidR="000028B8" w:rsidRPr="00DB4320">
        <w:rPr>
          <w:rFonts w:ascii="Tahoma" w:hAnsi="Tahoma" w:cs="Tahoma"/>
          <w:b/>
        </w:rPr>
        <w:t xml:space="preserve">η </w:t>
      </w:r>
      <w:proofErr w:type="spellStart"/>
      <w:r w:rsidR="000028B8" w:rsidRPr="00DB4320">
        <w:rPr>
          <w:rFonts w:ascii="Tahoma" w:hAnsi="Tahoma" w:cs="Tahoma"/>
          <w:b/>
        </w:rPr>
        <w:t>συνταγογράφηση</w:t>
      </w:r>
      <w:proofErr w:type="spellEnd"/>
      <w:r w:rsidRPr="00267038">
        <w:rPr>
          <w:rFonts w:ascii="Tahoma" w:hAnsi="Tahoma" w:cs="Tahoma"/>
        </w:rPr>
        <w:t xml:space="preserve">, </w:t>
      </w:r>
      <w:r w:rsidR="000028B8" w:rsidRPr="00267038">
        <w:rPr>
          <w:rFonts w:ascii="Tahoma" w:hAnsi="Tahoma" w:cs="Tahoma"/>
        </w:rPr>
        <w:t xml:space="preserve"> να  εφαρμοστούν  μέσω ηλεκτρονική πλατφόρμας από τον ΕΟΠΥΥ τα νομοθετημένα </w:t>
      </w:r>
      <w:r w:rsidR="000028B8" w:rsidRPr="00DB4320">
        <w:rPr>
          <w:rFonts w:ascii="Tahoma" w:hAnsi="Tahoma" w:cs="Tahoma"/>
          <w:b/>
        </w:rPr>
        <w:t>διαγνωστικά πρωτόκολλα</w:t>
      </w:r>
      <w:r w:rsidR="000028B8" w:rsidRPr="00267038">
        <w:rPr>
          <w:rFonts w:ascii="Tahoma" w:hAnsi="Tahoma" w:cs="Tahoma"/>
        </w:rPr>
        <w:t xml:space="preserve"> και οι κόφτες ανά ειδικότητα</w:t>
      </w:r>
      <w:r w:rsidRPr="00267038">
        <w:rPr>
          <w:rFonts w:ascii="Tahoma" w:hAnsi="Tahoma" w:cs="Tahoma"/>
        </w:rPr>
        <w:t xml:space="preserve">, να </w:t>
      </w:r>
      <w:r w:rsidR="00170E91" w:rsidRPr="00DB4320">
        <w:rPr>
          <w:rFonts w:ascii="Tahoma" w:hAnsi="Tahoma" w:cs="Tahoma"/>
          <w:b/>
        </w:rPr>
        <w:t>ενεργοποιηθεί</w:t>
      </w:r>
      <w:r w:rsidRPr="00DB4320">
        <w:rPr>
          <w:rFonts w:ascii="Tahoma" w:hAnsi="Tahoma" w:cs="Tahoma"/>
          <w:b/>
        </w:rPr>
        <w:t xml:space="preserve"> η υπ’ </w:t>
      </w:r>
      <w:r w:rsidR="00DB4320">
        <w:rPr>
          <w:rFonts w:ascii="Tahoma" w:hAnsi="Tahoma" w:cs="Tahoma"/>
          <w:b/>
        </w:rPr>
        <w:t>α</w:t>
      </w:r>
      <w:r w:rsidRPr="00DB4320">
        <w:rPr>
          <w:rFonts w:ascii="Tahoma" w:hAnsi="Tahoma" w:cs="Tahoma"/>
          <w:b/>
        </w:rPr>
        <w:t>ριθμ</w:t>
      </w:r>
      <w:r w:rsidR="00170E91" w:rsidRPr="00DB4320">
        <w:rPr>
          <w:rFonts w:ascii="Tahoma" w:hAnsi="Tahoma" w:cs="Tahoma"/>
          <w:b/>
        </w:rPr>
        <w:t>.</w:t>
      </w:r>
      <w:r w:rsidRPr="00DB4320">
        <w:rPr>
          <w:rFonts w:ascii="Tahoma" w:hAnsi="Tahoma" w:cs="Tahoma"/>
          <w:b/>
        </w:rPr>
        <w:t>.Υ9/οικ.70521(ΦΕΚ.2243/τ.Β/18-8-2014) Υπουργική Απόφαση του Υπουργού Υγείας (Μ</w:t>
      </w:r>
      <w:r w:rsidR="00170E91" w:rsidRPr="00DB4320">
        <w:rPr>
          <w:rFonts w:ascii="Tahoma" w:hAnsi="Tahoma" w:cs="Tahoma"/>
          <w:b/>
        </w:rPr>
        <w:t>.</w:t>
      </w:r>
      <w:r w:rsidRPr="00DB4320">
        <w:rPr>
          <w:rFonts w:ascii="Tahoma" w:hAnsi="Tahoma" w:cs="Tahoma"/>
          <w:b/>
        </w:rPr>
        <w:t xml:space="preserve"> </w:t>
      </w:r>
      <w:proofErr w:type="spellStart"/>
      <w:r w:rsidR="00170E91" w:rsidRPr="00DB4320">
        <w:rPr>
          <w:rFonts w:ascii="Tahoma" w:hAnsi="Tahoma" w:cs="Tahoma"/>
          <w:b/>
        </w:rPr>
        <w:t>Βορίδης</w:t>
      </w:r>
      <w:proofErr w:type="spellEnd"/>
      <w:r w:rsidRPr="00DB4320">
        <w:rPr>
          <w:rFonts w:ascii="Tahoma" w:hAnsi="Tahoma" w:cs="Tahoma"/>
          <w:b/>
        </w:rPr>
        <w:t xml:space="preserve">) πού κατένειμε τη δαπάνη </w:t>
      </w:r>
      <w:r w:rsidR="00170E91" w:rsidRPr="00DB4320">
        <w:rPr>
          <w:rFonts w:ascii="Tahoma" w:hAnsi="Tahoma" w:cs="Tahoma"/>
          <w:b/>
          <w:bCs/>
        </w:rPr>
        <w:t xml:space="preserve">του </w:t>
      </w:r>
      <w:proofErr w:type="spellStart"/>
      <w:r w:rsidR="00170E91" w:rsidRPr="00DB4320">
        <w:rPr>
          <w:rFonts w:ascii="Tahoma" w:hAnsi="Tahoma" w:cs="Tahoma"/>
          <w:b/>
          <w:bCs/>
          <w:lang w:val="en-US"/>
        </w:rPr>
        <w:t>clawback</w:t>
      </w:r>
      <w:proofErr w:type="spellEnd"/>
      <w:r w:rsidR="00170E91" w:rsidRPr="00DB4320">
        <w:rPr>
          <w:rFonts w:ascii="Tahoma" w:hAnsi="Tahoma" w:cs="Tahoma"/>
          <w:b/>
        </w:rPr>
        <w:t xml:space="preserve"> </w:t>
      </w:r>
      <w:r w:rsidRPr="00DB4320">
        <w:rPr>
          <w:rFonts w:ascii="Tahoma" w:hAnsi="Tahoma" w:cs="Tahoma"/>
          <w:b/>
        </w:rPr>
        <w:t>ανά Νομό και ανά Ιδιώτη</w:t>
      </w:r>
      <w:r w:rsidRPr="00267038">
        <w:rPr>
          <w:rFonts w:ascii="Tahoma" w:hAnsi="Tahoma" w:cs="Tahoma"/>
        </w:rPr>
        <w:t xml:space="preserve"> </w:t>
      </w:r>
      <w:proofErr w:type="spellStart"/>
      <w:r w:rsidRPr="00267038">
        <w:rPr>
          <w:rFonts w:ascii="Tahoma" w:hAnsi="Tahoma" w:cs="Tahoma"/>
        </w:rPr>
        <w:t>Π</w:t>
      </w:r>
      <w:r w:rsidR="00170E91">
        <w:rPr>
          <w:rFonts w:ascii="Tahoma" w:hAnsi="Tahoma" w:cs="Tahoma"/>
        </w:rPr>
        <w:t>ά</w:t>
      </w:r>
      <w:r w:rsidRPr="00267038">
        <w:rPr>
          <w:rFonts w:ascii="Tahoma" w:hAnsi="Tahoma" w:cs="Tahoma"/>
        </w:rPr>
        <w:t>ροχο</w:t>
      </w:r>
      <w:proofErr w:type="spellEnd"/>
      <w:r w:rsidR="00170E91">
        <w:rPr>
          <w:rFonts w:ascii="Tahoma" w:hAnsi="Tahoma" w:cs="Tahoma"/>
        </w:rPr>
        <w:t xml:space="preserve"> περιορίζοντας την αδικία που υφίστανται τα εργαστήρια της Περιφέρειας</w:t>
      </w:r>
      <w:r w:rsidRPr="00267038">
        <w:rPr>
          <w:rFonts w:ascii="Tahoma" w:hAnsi="Tahoma" w:cs="Tahoma"/>
        </w:rPr>
        <w:t>.</w:t>
      </w:r>
    </w:p>
    <w:p w:rsidR="00DB4320" w:rsidRDefault="00CF665B" w:rsidP="0089255A">
      <w:pPr>
        <w:pStyle w:val="10"/>
        <w:rPr>
          <w:rFonts w:ascii="Tahoma" w:hAnsi="Tahoma" w:cs="Tahoma"/>
          <w:bCs/>
        </w:rPr>
      </w:pPr>
      <w:r w:rsidRPr="00267038">
        <w:rPr>
          <w:rFonts w:ascii="Tahoma" w:hAnsi="Tahoma" w:cs="Tahoma"/>
        </w:rPr>
        <w:t xml:space="preserve">Φημολογείται έντονα τον τελευταίο καιρό, ότι πρόκειται να έρθει προς ψήφιση στη Βουλή  νομοσχέδιο που αφορά τη θέσπιση του </w:t>
      </w:r>
      <w:r w:rsidRPr="00170E91">
        <w:rPr>
          <w:rFonts w:ascii="Tahoma" w:hAnsi="Tahoma" w:cs="Tahoma"/>
          <w:b/>
          <w:bCs/>
          <w:u w:val="single"/>
        </w:rPr>
        <w:t xml:space="preserve">επενδυτικού </w:t>
      </w:r>
      <w:r w:rsidRPr="00170E91">
        <w:rPr>
          <w:rFonts w:ascii="Tahoma" w:hAnsi="Tahoma" w:cs="Tahoma"/>
          <w:b/>
          <w:bCs/>
          <w:u w:val="single"/>
          <w:lang w:val="en-US"/>
        </w:rPr>
        <w:t>claw</w:t>
      </w:r>
      <w:r w:rsidRPr="00170E91">
        <w:rPr>
          <w:rFonts w:ascii="Tahoma" w:hAnsi="Tahoma" w:cs="Tahoma"/>
          <w:b/>
          <w:bCs/>
          <w:u w:val="single"/>
        </w:rPr>
        <w:t xml:space="preserve"> </w:t>
      </w:r>
      <w:r w:rsidRPr="00170E91">
        <w:rPr>
          <w:rFonts w:ascii="Tahoma" w:hAnsi="Tahoma" w:cs="Tahoma"/>
          <w:b/>
          <w:bCs/>
          <w:u w:val="single"/>
          <w:lang w:val="en-US"/>
        </w:rPr>
        <w:t>back</w:t>
      </w:r>
      <w:r w:rsidRPr="00267038">
        <w:rPr>
          <w:rFonts w:ascii="Tahoma" w:hAnsi="Tahoma" w:cs="Tahoma"/>
        </w:rPr>
        <w:t xml:space="preserve"> που εξυπηρετεί τους </w:t>
      </w:r>
      <w:r w:rsidR="00170E91">
        <w:rPr>
          <w:rFonts w:ascii="Tahoma" w:hAnsi="Tahoma" w:cs="Tahoma"/>
        </w:rPr>
        <w:t xml:space="preserve">μεγάλους </w:t>
      </w:r>
      <w:r w:rsidRPr="00267038">
        <w:rPr>
          <w:rFonts w:ascii="Tahoma" w:hAnsi="Tahoma" w:cs="Tahoma"/>
        </w:rPr>
        <w:t>ομίλους και οδηγεί σε αιφνίδιο θάνατο τα ιδιωτικά εργαστήρια</w:t>
      </w:r>
      <w:r w:rsidR="00170E91">
        <w:rPr>
          <w:rFonts w:ascii="Tahoma" w:hAnsi="Tahoma" w:cs="Tahoma"/>
        </w:rPr>
        <w:t>.</w:t>
      </w:r>
      <w:r w:rsidRPr="00267038">
        <w:rPr>
          <w:rFonts w:ascii="Tahoma" w:hAnsi="Tahoma" w:cs="Tahoma"/>
        </w:rPr>
        <w:t xml:space="preserve"> </w:t>
      </w:r>
      <w:r w:rsidRPr="00170E91">
        <w:rPr>
          <w:rFonts w:ascii="Tahoma" w:hAnsi="Tahoma" w:cs="Tahoma"/>
          <w:b/>
          <w:bCs/>
        </w:rPr>
        <w:t xml:space="preserve">Ετοιμάζεται η </w:t>
      </w:r>
      <w:r w:rsidR="00C414A5" w:rsidRPr="00170E91">
        <w:rPr>
          <w:rFonts w:ascii="Tahoma" w:hAnsi="Tahoma" w:cs="Tahoma"/>
          <w:b/>
          <w:bCs/>
        </w:rPr>
        <w:t>εγχώρια</w:t>
      </w:r>
      <w:r w:rsidRPr="00170E91">
        <w:rPr>
          <w:rFonts w:ascii="Tahoma" w:hAnsi="Tahoma" w:cs="Tahoma"/>
          <w:b/>
          <w:bCs/>
        </w:rPr>
        <w:t xml:space="preserve"> </w:t>
      </w:r>
      <w:r w:rsidR="00C414A5" w:rsidRPr="00170E91">
        <w:rPr>
          <w:rFonts w:ascii="Tahoma" w:hAnsi="Tahoma" w:cs="Tahoma"/>
          <w:b/>
          <w:bCs/>
        </w:rPr>
        <w:t>αγορά</w:t>
      </w:r>
      <w:r w:rsidRPr="00170E91">
        <w:rPr>
          <w:rFonts w:ascii="Tahoma" w:hAnsi="Tahoma" w:cs="Tahoma"/>
          <w:b/>
          <w:bCs/>
        </w:rPr>
        <w:t xml:space="preserve"> </w:t>
      </w:r>
      <w:r w:rsidR="00170E91" w:rsidRPr="00170E91">
        <w:rPr>
          <w:rFonts w:ascii="Tahoma" w:hAnsi="Tahoma" w:cs="Tahoma"/>
          <w:b/>
          <w:bCs/>
        </w:rPr>
        <w:t xml:space="preserve">της ΠΦΥ </w:t>
      </w:r>
      <w:r w:rsidRPr="00170E91">
        <w:rPr>
          <w:rFonts w:ascii="Tahoma" w:hAnsi="Tahoma" w:cs="Tahoma"/>
          <w:b/>
          <w:bCs/>
        </w:rPr>
        <w:t xml:space="preserve">να </w:t>
      </w:r>
      <w:r w:rsidR="00C414A5" w:rsidRPr="00170E91">
        <w:rPr>
          <w:rFonts w:ascii="Tahoma" w:hAnsi="Tahoma" w:cs="Tahoma"/>
          <w:b/>
          <w:bCs/>
        </w:rPr>
        <w:t>υποδεχτεί</w:t>
      </w:r>
      <w:r w:rsidRPr="00170E91">
        <w:rPr>
          <w:rFonts w:ascii="Tahoma" w:hAnsi="Tahoma" w:cs="Tahoma"/>
          <w:b/>
          <w:bCs/>
        </w:rPr>
        <w:t xml:space="preserve">  </w:t>
      </w:r>
      <w:r w:rsidR="00C414A5" w:rsidRPr="00170E91">
        <w:rPr>
          <w:rFonts w:ascii="Tahoma" w:hAnsi="Tahoma" w:cs="Tahoma"/>
          <w:b/>
          <w:bCs/>
        </w:rPr>
        <w:t xml:space="preserve">επενδυτικούς ομίλους εξ </w:t>
      </w:r>
      <w:r w:rsidRPr="00170E91">
        <w:rPr>
          <w:rFonts w:ascii="Tahoma" w:hAnsi="Tahoma" w:cs="Tahoma"/>
          <w:b/>
          <w:bCs/>
        </w:rPr>
        <w:t xml:space="preserve"> Αμερική</w:t>
      </w:r>
      <w:r w:rsidR="00C414A5" w:rsidRPr="00170E91">
        <w:rPr>
          <w:rFonts w:ascii="Tahoma" w:hAnsi="Tahoma" w:cs="Tahoma"/>
          <w:b/>
          <w:bCs/>
        </w:rPr>
        <w:t>ς</w:t>
      </w:r>
      <w:r w:rsidR="00170E91" w:rsidRPr="00170E91">
        <w:rPr>
          <w:rFonts w:ascii="Tahoma" w:hAnsi="Tahoma" w:cs="Tahoma"/>
          <w:b/>
          <w:bCs/>
        </w:rPr>
        <w:t xml:space="preserve"> που ήδη βρίσκονται στην Ελλάδα με επενδύσεις εκατομμυρίων ευρώ στο χώρο των ιδιωτικών κλινικών</w:t>
      </w:r>
      <w:r w:rsidRPr="00170E91">
        <w:rPr>
          <w:rFonts w:ascii="Tahoma" w:hAnsi="Tahoma" w:cs="Tahoma"/>
          <w:b/>
          <w:bCs/>
        </w:rPr>
        <w:t>.</w:t>
      </w:r>
      <w:r w:rsidRPr="00267038">
        <w:rPr>
          <w:rFonts w:ascii="Tahoma" w:hAnsi="Tahoma" w:cs="Tahoma"/>
        </w:rPr>
        <w:t xml:space="preserve"> </w:t>
      </w:r>
      <w:r w:rsidR="00C414A5" w:rsidRPr="00DB4320">
        <w:rPr>
          <w:rFonts w:ascii="Tahoma" w:hAnsi="Tahoma" w:cs="Tahoma"/>
          <w:bCs/>
        </w:rPr>
        <w:t>Την ίδια στ</w:t>
      </w:r>
      <w:r w:rsidR="00170E91" w:rsidRPr="00DB4320">
        <w:rPr>
          <w:rFonts w:ascii="Tahoma" w:hAnsi="Tahoma" w:cs="Tahoma"/>
          <w:bCs/>
        </w:rPr>
        <w:t xml:space="preserve">ιγμή </w:t>
      </w:r>
      <w:r w:rsidR="00C414A5" w:rsidRPr="00DB4320">
        <w:rPr>
          <w:rFonts w:ascii="Tahoma" w:hAnsi="Tahoma" w:cs="Tahoma"/>
          <w:bCs/>
        </w:rPr>
        <w:t>ο ιδιώτης ιατρός εργαστηριακός</w:t>
      </w:r>
      <w:r w:rsidR="00170E91" w:rsidRPr="00DB4320">
        <w:rPr>
          <w:rFonts w:ascii="Tahoma" w:hAnsi="Tahoma" w:cs="Tahoma"/>
          <w:bCs/>
        </w:rPr>
        <w:t xml:space="preserve">, </w:t>
      </w:r>
      <w:r w:rsidR="00C414A5" w:rsidRPr="00DB4320">
        <w:rPr>
          <w:rFonts w:ascii="Tahoma" w:hAnsi="Tahoma" w:cs="Tahoma"/>
          <w:bCs/>
        </w:rPr>
        <w:t xml:space="preserve">μέλος των συλλόγων σας  </w:t>
      </w:r>
      <w:r w:rsidR="00170E91" w:rsidRPr="00DB4320">
        <w:rPr>
          <w:rFonts w:ascii="Tahoma" w:hAnsi="Tahoma" w:cs="Tahoma"/>
          <w:bCs/>
        </w:rPr>
        <w:t xml:space="preserve">έχει </w:t>
      </w:r>
      <w:r w:rsidR="00C414A5" w:rsidRPr="00DB4320">
        <w:rPr>
          <w:rFonts w:ascii="Tahoma" w:hAnsi="Tahoma" w:cs="Tahoma"/>
          <w:bCs/>
        </w:rPr>
        <w:t>χρ</w:t>
      </w:r>
      <w:r w:rsidR="00170E91" w:rsidRPr="00DB4320">
        <w:rPr>
          <w:rFonts w:ascii="Tahoma" w:hAnsi="Tahoma" w:cs="Tahoma"/>
          <w:bCs/>
        </w:rPr>
        <w:t>εωθεί</w:t>
      </w:r>
      <w:r w:rsidR="00C414A5" w:rsidRPr="00DB4320">
        <w:rPr>
          <w:rFonts w:ascii="Tahoma" w:hAnsi="Tahoma" w:cs="Tahoma"/>
          <w:bCs/>
        </w:rPr>
        <w:t xml:space="preserve"> </w:t>
      </w:r>
      <w:r w:rsidR="00170E91" w:rsidRPr="00DB4320">
        <w:rPr>
          <w:rFonts w:ascii="Tahoma" w:hAnsi="Tahoma" w:cs="Tahoma"/>
          <w:bCs/>
        </w:rPr>
        <w:t xml:space="preserve">τεχνητά </w:t>
      </w:r>
      <w:r w:rsidR="00C414A5" w:rsidRPr="00DB4320">
        <w:rPr>
          <w:rFonts w:ascii="Tahoma" w:hAnsi="Tahoma" w:cs="Tahoma"/>
          <w:bCs/>
        </w:rPr>
        <w:t xml:space="preserve">στο δημόσιο τεράστια ποσά </w:t>
      </w:r>
      <w:r w:rsidR="00170E91" w:rsidRPr="00DB4320">
        <w:rPr>
          <w:rFonts w:ascii="Tahoma" w:hAnsi="Tahoma" w:cs="Tahoma"/>
          <w:bCs/>
        </w:rPr>
        <w:t>εξυπηρετώντας τον Έλληνα ασφαλισμένο</w:t>
      </w:r>
      <w:r w:rsidR="00170E91" w:rsidRPr="00170E91">
        <w:rPr>
          <w:rFonts w:ascii="Tahoma" w:hAnsi="Tahoma" w:cs="Tahoma"/>
          <w:b/>
          <w:bCs/>
        </w:rPr>
        <w:t>,</w:t>
      </w:r>
      <w:r w:rsidR="00170E91">
        <w:rPr>
          <w:rFonts w:ascii="Tahoma" w:hAnsi="Tahoma" w:cs="Tahoma"/>
        </w:rPr>
        <w:t xml:space="preserve"> </w:t>
      </w:r>
      <w:r w:rsidR="00C414A5" w:rsidRPr="00267038">
        <w:rPr>
          <w:rFonts w:ascii="Tahoma" w:hAnsi="Tahoma" w:cs="Tahoma"/>
        </w:rPr>
        <w:t>χωρίς να φέρει ευθύνη γι αυτά,</w:t>
      </w:r>
      <w:r w:rsidR="00170E91">
        <w:rPr>
          <w:rFonts w:ascii="Tahoma" w:hAnsi="Tahoma" w:cs="Tahoma"/>
        </w:rPr>
        <w:t xml:space="preserve"> </w:t>
      </w:r>
      <w:r w:rsidR="00C414A5" w:rsidRPr="00267038">
        <w:rPr>
          <w:rFonts w:ascii="Tahoma" w:hAnsi="Tahoma" w:cs="Tahoma"/>
        </w:rPr>
        <w:t xml:space="preserve">δεν γνωρίζει τον τρόπο υπολογισμού </w:t>
      </w:r>
      <w:r w:rsidR="006E7E89">
        <w:rPr>
          <w:rFonts w:ascii="Tahoma" w:hAnsi="Tahoma" w:cs="Tahoma"/>
        </w:rPr>
        <w:t>τους ενώ</w:t>
      </w:r>
      <w:r w:rsidR="00C414A5" w:rsidRPr="00267038">
        <w:rPr>
          <w:rFonts w:ascii="Tahoma" w:hAnsi="Tahoma" w:cs="Tahoma"/>
        </w:rPr>
        <w:t xml:space="preserve">  κινδυνεύει να χάσει την περιουσία του</w:t>
      </w:r>
      <w:r w:rsidR="006E7E89">
        <w:rPr>
          <w:rFonts w:ascii="Tahoma" w:hAnsi="Tahoma" w:cs="Tahoma"/>
        </w:rPr>
        <w:t xml:space="preserve"> καθώς και αυτή της οικογένειας του</w:t>
      </w:r>
      <w:r w:rsidR="00C414A5" w:rsidRPr="00267038">
        <w:rPr>
          <w:rFonts w:ascii="Tahoma" w:hAnsi="Tahoma" w:cs="Tahoma"/>
        </w:rPr>
        <w:t>,  δεν μπορεί  φορολογικά να  αναστείλει την λειτουργία του ιατρείου του,  ούτε να λάβει  σύνταξη  από το  Δημόσιο</w:t>
      </w:r>
      <w:r w:rsidR="006E7E89">
        <w:rPr>
          <w:rFonts w:ascii="Tahoma" w:hAnsi="Tahoma" w:cs="Tahoma"/>
        </w:rPr>
        <w:t xml:space="preserve"> </w:t>
      </w:r>
      <w:r w:rsidR="006E7E89" w:rsidRPr="00DB4320">
        <w:rPr>
          <w:rFonts w:ascii="Tahoma" w:hAnsi="Tahoma" w:cs="Tahoma"/>
          <w:bCs/>
        </w:rPr>
        <w:t>ενώ σε περίπτωση αδυναμίας εργασίας κ αποπληρωμής των χρεών κινδυνεύει ακόμη κ με φυλάκιση λόγω χρεών!</w:t>
      </w:r>
    </w:p>
    <w:p w:rsidR="0089255A" w:rsidRPr="00267038" w:rsidRDefault="00C414A5" w:rsidP="0089255A">
      <w:pPr>
        <w:pStyle w:val="10"/>
        <w:rPr>
          <w:rFonts w:ascii="Tahoma" w:hAnsi="Tahoma" w:cs="Tahoma"/>
        </w:rPr>
      </w:pPr>
      <w:r w:rsidRPr="00267038">
        <w:rPr>
          <w:rFonts w:ascii="Tahoma" w:hAnsi="Tahoma" w:cs="Tahoma"/>
        </w:rPr>
        <w:t xml:space="preserve">Καταστρατηγούνται βασικά επαγγελματικά δικαιώματα. Ως </w:t>
      </w:r>
      <w:r w:rsidR="002A3ECF" w:rsidRPr="00267038">
        <w:rPr>
          <w:rFonts w:ascii="Tahoma" w:hAnsi="Tahoma" w:cs="Tahoma"/>
        </w:rPr>
        <w:t>ιατρικοί</w:t>
      </w:r>
      <w:r w:rsidRPr="00267038">
        <w:rPr>
          <w:rFonts w:ascii="Tahoma" w:hAnsi="Tahoma" w:cs="Tahoma"/>
        </w:rPr>
        <w:t xml:space="preserve"> </w:t>
      </w:r>
      <w:r w:rsidR="002A3ECF" w:rsidRPr="00267038">
        <w:rPr>
          <w:rFonts w:ascii="Tahoma" w:hAnsi="Tahoma" w:cs="Tahoma"/>
        </w:rPr>
        <w:t>σύλλογοι</w:t>
      </w:r>
      <w:r w:rsidRPr="00267038">
        <w:rPr>
          <w:rFonts w:ascii="Tahoma" w:hAnsi="Tahoma" w:cs="Tahoma"/>
        </w:rPr>
        <w:t xml:space="preserve"> </w:t>
      </w:r>
      <w:r w:rsidR="002A3ECF" w:rsidRPr="00267038">
        <w:rPr>
          <w:rFonts w:ascii="Tahoma" w:hAnsi="Tahoma" w:cs="Tahoma"/>
        </w:rPr>
        <w:t xml:space="preserve">επωμίζεστε την </w:t>
      </w:r>
      <w:r w:rsidR="002A3ECF" w:rsidRPr="00267038">
        <w:rPr>
          <w:rFonts w:ascii="Tahoma" w:hAnsi="Tahoma" w:cs="Tahoma"/>
          <w:color w:val="212529"/>
          <w:shd w:val="clear" w:color="auto" w:fill="FFFFFF"/>
        </w:rPr>
        <w:t xml:space="preserve">εκπροσώπηση των ιατρών-μελών σας προς προάσπιση των εννόμων συμφερόντων τους. </w:t>
      </w:r>
      <w:r w:rsidR="0089255A" w:rsidRPr="00267038">
        <w:rPr>
          <w:rFonts w:ascii="Tahoma" w:hAnsi="Tahoma" w:cs="Tahoma"/>
        </w:rPr>
        <w:t>Καταργείται σταδιακά και μεθοδικά ο ρόλο</w:t>
      </w:r>
      <w:r w:rsidR="006E7E89">
        <w:rPr>
          <w:rFonts w:ascii="Tahoma" w:hAnsi="Tahoma" w:cs="Tahoma"/>
        </w:rPr>
        <w:t>ς</w:t>
      </w:r>
      <w:r w:rsidR="0089255A" w:rsidRPr="00267038">
        <w:rPr>
          <w:rFonts w:ascii="Tahoma" w:hAnsi="Tahoma" w:cs="Tahoma"/>
        </w:rPr>
        <w:t xml:space="preserve"> του ιδιώτη ιατρού,  επιδιώκει το </w:t>
      </w:r>
      <w:r w:rsidR="006E7E89" w:rsidRPr="00267038">
        <w:rPr>
          <w:rFonts w:ascii="Tahoma" w:hAnsi="Tahoma" w:cs="Tahoma"/>
        </w:rPr>
        <w:t>κράτος</w:t>
      </w:r>
      <w:r w:rsidR="0089255A" w:rsidRPr="00267038">
        <w:rPr>
          <w:rFonts w:ascii="Tahoma" w:hAnsi="Tahoma" w:cs="Tahoma"/>
        </w:rPr>
        <w:t xml:space="preserve">  να συναλλάσσεται με χρηματιστηριακές –ασφαλιστικές εταιρείες και να εξυπηρετεί </w:t>
      </w:r>
      <w:r w:rsidR="006E7E89" w:rsidRPr="00267038">
        <w:rPr>
          <w:rFonts w:ascii="Tahoma" w:hAnsi="Tahoma" w:cs="Tahoma"/>
        </w:rPr>
        <w:t>τεράστια</w:t>
      </w:r>
      <w:r w:rsidR="0089255A" w:rsidRPr="00267038">
        <w:rPr>
          <w:rFonts w:ascii="Tahoma" w:hAnsi="Tahoma" w:cs="Tahoma"/>
        </w:rPr>
        <w:t xml:space="preserve"> οικονομικά συμφέροντα συγκεκριμένων Ομίλων του χώρου της Υγείας  </w:t>
      </w:r>
      <w:proofErr w:type="spellStart"/>
      <w:r w:rsidR="0089255A" w:rsidRPr="00267038">
        <w:rPr>
          <w:rFonts w:ascii="Tahoma" w:hAnsi="Tahoma" w:cs="Tahoma"/>
        </w:rPr>
        <w:t>υπαλληλοποιώντας</w:t>
      </w:r>
      <w:proofErr w:type="spellEnd"/>
      <w:r w:rsidR="0089255A" w:rsidRPr="00267038">
        <w:rPr>
          <w:rFonts w:ascii="Tahoma" w:hAnsi="Tahoma" w:cs="Tahoma"/>
        </w:rPr>
        <w:t xml:space="preserve"> τον ιδιώτη ελεύθερο-επαγγελματία ιατρό </w:t>
      </w:r>
    </w:p>
    <w:p w:rsidR="0089255A" w:rsidRPr="00267038" w:rsidRDefault="0089255A" w:rsidP="00AE03DB">
      <w:pPr>
        <w:pStyle w:val="10"/>
        <w:rPr>
          <w:rFonts w:ascii="Tahoma" w:hAnsi="Tahoma" w:cs="Tahoma"/>
          <w:color w:val="212529"/>
          <w:shd w:val="clear" w:color="auto" w:fill="FFFFFF"/>
        </w:rPr>
      </w:pPr>
    </w:p>
    <w:p w:rsidR="00AE03DB" w:rsidRPr="00267038" w:rsidRDefault="002A3ECF" w:rsidP="00AE03DB">
      <w:pPr>
        <w:pStyle w:val="10"/>
        <w:rPr>
          <w:rFonts w:ascii="Tahoma" w:hAnsi="Tahoma" w:cs="Tahoma"/>
        </w:rPr>
      </w:pPr>
      <w:r w:rsidRPr="00267038">
        <w:rPr>
          <w:rFonts w:ascii="Tahoma" w:hAnsi="Tahoma" w:cs="Tahoma"/>
          <w:color w:val="212529"/>
          <w:shd w:val="clear" w:color="auto" w:fill="FFFFFF"/>
        </w:rPr>
        <w:t xml:space="preserve">Ως εκ </w:t>
      </w:r>
      <w:r w:rsidR="00AE03DB" w:rsidRPr="00267038">
        <w:rPr>
          <w:rFonts w:ascii="Tahoma" w:hAnsi="Tahoma" w:cs="Tahoma"/>
          <w:color w:val="212529"/>
          <w:shd w:val="clear" w:color="auto" w:fill="FFFFFF"/>
        </w:rPr>
        <w:t>τούτου</w:t>
      </w:r>
      <w:r w:rsidR="0089255A" w:rsidRPr="00267038">
        <w:rPr>
          <w:rFonts w:ascii="Tahoma" w:hAnsi="Tahoma" w:cs="Tahoma"/>
          <w:color w:val="212529"/>
          <w:shd w:val="clear" w:color="auto" w:fill="FFFFFF"/>
        </w:rPr>
        <w:t xml:space="preserve"> οι</w:t>
      </w:r>
      <w:r w:rsidR="00AE03DB" w:rsidRPr="00267038">
        <w:rPr>
          <w:rFonts w:ascii="Tahoma" w:hAnsi="Tahoma" w:cs="Tahoma"/>
          <w:color w:val="212529"/>
          <w:shd w:val="clear" w:color="auto" w:fill="FFFFFF"/>
        </w:rPr>
        <w:t xml:space="preserve"> υπογράφοντες ζητούμε </w:t>
      </w:r>
      <w:r w:rsidRPr="00267038">
        <w:rPr>
          <w:rFonts w:ascii="Tahoma" w:hAnsi="Tahoma" w:cs="Tahoma"/>
          <w:color w:val="212529"/>
          <w:shd w:val="clear" w:color="auto" w:fill="FFFFFF"/>
        </w:rPr>
        <w:t xml:space="preserve"> </w:t>
      </w:r>
      <w:r w:rsidR="00AE03DB" w:rsidRPr="00267038">
        <w:rPr>
          <w:rFonts w:ascii="Tahoma" w:hAnsi="Tahoma" w:cs="Tahoma"/>
        </w:rPr>
        <w:t xml:space="preserve">την έμπρακτη στήριξη  των δίκαιων </w:t>
      </w:r>
      <w:r w:rsidR="006E7E89" w:rsidRPr="00267038">
        <w:rPr>
          <w:rFonts w:ascii="Tahoma" w:hAnsi="Tahoma" w:cs="Tahoma"/>
        </w:rPr>
        <w:t>αιτημάτων</w:t>
      </w:r>
      <w:r w:rsidR="00AE03DB" w:rsidRPr="00267038">
        <w:rPr>
          <w:rFonts w:ascii="Tahoma" w:hAnsi="Tahoma" w:cs="Tahoma"/>
        </w:rPr>
        <w:t xml:space="preserve"> μας :</w:t>
      </w:r>
    </w:p>
    <w:p w:rsidR="00446F94" w:rsidRPr="00267038" w:rsidRDefault="00446F94">
      <w:pPr>
        <w:pStyle w:val="10"/>
        <w:rPr>
          <w:rFonts w:ascii="Tahoma" w:hAnsi="Tahoma" w:cs="Tahoma"/>
        </w:rPr>
      </w:pPr>
    </w:p>
    <w:p w:rsidR="00446F94" w:rsidRPr="00267038" w:rsidRDefault="00CC67A7" w:rsidP="00AE03DB">
      <w:pPr>
        <w:pStyle w:val="10"/>
        <w:numPr>
          <w:ilvl w:val="0"/>
          <w:numId w:val="2"/>
        </w:numPr>
        <w:rPr>
          <w:rFonts w:ascii="Tahoma" w:hAnsi="Tahoma" w:cs="Tahoma"/>
        </w:rPr>
      </w:pPr>
      <w:r w:rsidRPr="00267038">
        <w:rPr>
          <w:rFonts w:ascii="Tahoma" w:hAnsi="Tahoma" w:cs="Tahoma"/>
        </w:rPr>
        <w:t>Διαγραφή του τεχνητού χρέους που έχουν επιβαρυνθεί οι εργαστηριακοί συνάδελφοι και που απειλεί άμεσα τη βι</w:t>
      </w:r>
      <w:r w:rsidR="00AE03DB" w:rsidRPr="00267038">
        <w:rPr>
          <w:rFonts w:ascii="Tahoma" w:hAnsi="Tahoma" w:cs="Tahoma"/>
        </w:rPr>
        <w:t xml:space="preserve">ωσιμότητα των εργαστηρίων τους </w:t>
      </w:r>
    </w:p>
    <w:p w:rsidR="00AE03DB" w:rsidRPr="00267038" w:rsidRDefault="006E7E89" w:rsidP="00AE03DB">
      <w:pPr>
        <w:pStyle w:val="10"/>
        <w:numPr>
          <w:ilvl w:val="0"/>
          <w:numId w:val="2"/>
        </w:numPr>
        <w:rPr>
          <w:rFonts w:ascii="Tahoma" w:hAnsi="Tahoma" w:cs="Tahoma"/>
        </w:rPr>
      </w:pPr>
      <w:r w:rsidRPr="00267038">
        <w:rPr>
          <w:rFonts w:ascii="Tahoma" w:hAnsi="Tahoma" w:cs="Tahoma"/>
        </w:rPr>
        <w:t>Άμεση</w:t>
      </w:r>
      <w:r w:rsidR="00AE03DB" w:rsidRPr="00267038">
        <w:rPr>
          <w:rFonts w:ascii="Tahoma" w:hAnsi="Tahoma" w:cs="Tahoma"/>
        </w:rPr>
        <w:t xml:space="preserve"> εφαρμογή της υπ’ αριθμό.Υ9/οικ.70521(ΦΕΚ.2243/τ.Β/18-8-2014) Υπουργική Απόφαση του Υπουργού Υγείας (</w:t>
      </w:r>
      <w:proofErr w:type="spellStart"/>
      <w:r w:rsidR="00AE03DB" w:rsidRPr="00267038">
        <w:rPr>
          <w:rFonts w:ascii="Tahoma" w:hAnsi="Tahoma" w:cs="Tahoma"/>
        </w:rPr>
        <w:t>Μαυρουδής</w:t>
      </w:r>
      <w:proofErr w:type="spellEnd"/>
      <w:r w:rsidR="00AE03DB" w:rsidRPr="00267038">
        <w:rPr>
          <w:rFonts w:ascii="Tahoma" w:hAnsi="Tahoma" w:cs="Tahoma"/>
        </w:rPr>
        <w:t xml:space="preserve"> </w:t>
      </w:r>
      <w:proofErr w:type="spellStart"/>
      <w:r w:rsidRPr="00267038">
        <w:rPr>
          <w:rFonts w:ascii="Tahoma" w:hAnsi="Tahoma" w:cs="Tahoma"/>
        </w:rPr>
        <w:t>Βορίδης</w:t>
      </w:r>
      <w:proofErr w:type="spellEnd"/>
      <w:r w:rsidR="00AE03DB" w:rsidRPr="00267038">
        <w:rPr>
          <w:rFonts w:ascii="Tahoma" w:hAnsi="Tahoma" w:cs="Tahoma"/>
        </w:rPr>
        <w:t xml:space="preserve">) πού κατένειμε τη δαπάνη </w:t>
      </w:r>
      <w:r w:rsidRPr="00170E91">
        <w:rPr>
          <w:rFonts w:ascii="Tahoma" w:hAnsi="Tahoma" w:cs="Tahoma"/>
          <w:b/>
          <w:bCs/>
        </w:rPr>
        <w:t xml:space="preserve">του </w:t>
      </w:r>
      <w:proofErr w:type="spellStart"/>
      <w:r w:rsidRPr="00170E91">
        <w:rPr>
          <w:rFonts w:ascii="Tahoma" w:hAnsi="Tahoma" w:cs="Tahoma"/>
          <w:b/>
          <w:bCs/>
          <w:lang w:val="en-US"/>
        </w:rPr>
        <w:t>clawback</w:t>
      </w:r>
      <w:proofErr w:type="spellEnd"/>
      <w:r w:rsidRPr="00267038">
        <w:rPr>
          <w:rFonts w:ascii="Tahoma" w:hAnsi="Tahoma" w:cs="Tahoma"/>
        </w:rPr>
        <w:t xml:space="preserve"> </w:t>
      </w:r>
      <w:r w:rsidR="00AE03DB" w:rsidRPr="00267038">
        <w:rPr>
          <w:rFonts w:ascii="Tahoma" w:hAnsi="Tahoma" w:cs="Tahoma"/>
        </w:rPr>
        <w:t xml:space="preserve">ανά Νομό και ανά Ιδιώτη </w:t>
      </w:r>
      <w:proofErr w:type="spellStart"/>
      <w:r w:rsidR="00AE03DB" w:rsidRPr="00267038">
        <w:rPr>
          <w:rFonts w:ascii="Tahoma" w:hAnsi="Tahoma" w:cs="Tahoma"/>
        </w:rPr>
        <w:t>Παροχο</w:t>
      </w:r>
      <w:proofErr w:type="spellEnd"/>
      <w:r w:rsidR="00AE03DB" w:rsidRPr="00267038">
        <w:rPr>
          <w:rFonts w:ascii="Tahoma" w:hAnsi="Tahoma" w:cs="Tahoma"/>
        </w:rPr>
        <w:t>.</w:t>
      </w:r>
    </w:p>
    <w:p w:rsidR="00AE03DB" w:rsidRPr="00267038" w:rsidRDefault="00AE03DB" w:rsidP="00AE03DB">
      <w:pPr>
        <w:pStyle w:val="10"/>
        <w:numPr>
          <w:ilvl w:val="0"/>
          <w:numId w:val="2"/>
        </w:numPr>
        <w:rPr>
          <w:rFonts w:ascii="Tahoma" w:hAnsi="Tahoma" w:cs="Tahoma"/>
        </w:rPr>
      </w:pPr>
      <w:r w:rsidRPr="00267038">
        <w:rPr>
          <w:rFonts w:ascii="Tahoma" w:hAnsi="Tahoma" w:cs="Tahoma"/>
        </w:rPr>
        <w:t xml:space="preserve">Να κυμανθεί το </w:t>
      </w:r>
      <w:proofErr w:type="spellStart"/>
      <w:r w:rsidRPr="00267038">
        <w:rPr>
          <w:rFonts w:ascii="Tahoma" w:hAnsi="Tahoma" w:cs="Tahoma"/>
        </w:rPr>
        <w:t>claw</w:t>
      </w:r>
      <w:proofErr w:type="spellEnd"/>
      <w:r w:rsidRPr="00267038">
        <w:rPr>
          <w:rFonts w:ascii="Tahoma" w:hAnsi="Tahoma" w:cs="Tahoma"/>
        </w:rPr>
        <w:t xml:space="preserve"> </w:t>
      </w:r>
      <w:proofErr w:type="spellStart"/>
      <w:r w:rsidRPr="00267038">
        <w:rPr>
          <w:rFonts w:ascii="Tahoma" w:hAnsi="Tahoma" w:cs="Tahoma"/>
        </w:rPr>
        <w:t>back</w:t>
      </w:r>
      <w:proofErr w:type="spellEnd"/>
      <w:r w:rsidRPr="00267038">
        <w:rPr>
          <w:rFonts w:ascii="Tahoma" w:hAnsi="Tahoma" w:cs="Tahoma"/>
        </w:rPr>
        <w:t xml:space="preserve"> στα επίπεδα που κυμαίνεται στις χώρες της ΕΕ για το 2023 και το οποίο δεν ξεπερνά το 5% με συνυπευθυνότητα του </w:t>
      </w:r>
      <w:r w:rsidR="006E7E89" w:rsidRPr="00267038">
        <w:rPr>
          <w:rFonts w:ascii="Tahoma" w:hAnsi="Tahoma" w:cs="Tahoma"/>
        </w:rPr>
        <w:t>κράτους</w:t>
      </w:r>
      <w:r w:rsidRPr="00267038">
        <w:rPr>
          <w:rFonts w:ascii="Tahoma" w:hAnsi="Tahoma" w:cs="Tahoma"/>
        </w:rPr>
        <w:t xml:space="preserve"> και προοπτική μηδενισμού του </w:t>
      </w:r>
      <w:proofErr w:type="spellStart"/>
      <w:r w:rsidRPr="00267038">
        <w:rPr>
          <w:rFonts w:ascii="Tahoma" w:hAnsi="Tahoma" w:cs="Tahoma"/>
        </w:rPr>
        <w:t>απο</w:t>
      </w:r>
      <w:proofErr w:type="spellEnd"/>
      <w:r w:rsidRPr="00267038">
        <w:rPr>
          <w:rFonts w:ascii="Tahoma" w:hAnsi="Tahoma" w:cs="Tahoma"/>
        </w:rPr>
        <w:t xml:space="preserve"> το 2024.</w:t>
      </w:r>
    </w:p>
    <w:p w:rsidR="00AE03DB" w:rsidRPr="00267038" w:rsidRDefault="00AE03DB" w:rsidP="00AE03DB">
      <w:pPr>
        <w:pStyle w:val="10"/>
        <w:ind w:left="720"/>
        <w:rPr>
          <w:rFonts w:ascii="Tahoma" w:hAnsi="Tahoma" w:cs="Tahoma"/>
          <w:b/>
        </w:rPr>
      </w:pPr>
      <w:r w:rsidRPr="00267038">
        <w:rPr>
          <w:rFonts w:ascii="Tahoma" w:hAnsi="Tahoma" w:cs="Tahoma"/>
          <w:b/>
        </w:rPr>
        <w:t xml:space="preserve">Αυτή τη στιγμή το άθροισμα των </w:t>
      </w:r>
      <w:proofErr w:type="spellStart"/>
      <w:r w:rsidRPr="00267038">
        <w:rPr>
          <w:rFonts w:ascii="Tahoma" w:hAnsi="Tahoma" w:cs="Tahoma"/>
          <w:b/>
        </w:rPr>
        <w:t>claw</w:t>
      </w:r>
      <w:proofErr w:type="spellEnd"/>
      <w:r w:rsidRPr="00267038">
        <w:rPr>
          <w:rFonts w:ascii="Tahoma" w:hAnsi="Tahoma" w:cs="Tahoma"/>
          <w:b/>
        </w:rPr>
        <w:t xml:space="preserve"> </w:t>
      </w:r>
      <w:proofErr w:type="spellStart"/>
      <w:r w:rsidRPr="00267038">
        <w:rPr>
          <w:rFonts w:ascii="Tahoma" w:hAnsi="Tahoma" w:cs="Tahoma"/>
          <w:b/>
        </w:rPr>
        <w:t>back</w:t>
      </w:r>
      <w:proofErr w:type="spellEnd"/>
      <w:r w:rsidRPr="00267038">
        <w:rPr>
          <w:rFonts w:ascii="Tahoma" w:hAnsi="Tahoma" w:cs="Tahoma"/>
          <w:b/>
        </w:rPr>
        <w:t xml:space="preserve"> και </w:t>
      </w:r>
      <w:proofErr w:type="spellStart"/>
      <w:r w:rsidRPr="00267038">
        <w:rPr>
          <w:rFonts w:ascii="Tahoma" w:hAnsi="Tahoma" w:cs="Tahoma"/>
          <w:b/>
        </w:rPr>
        <w:t>Rebate</w:t>
      </w:r>
      <w:proofErr w:type="spellEnd"/>
      <w:r w:rsidRPr="00267038">
        <w:rPr>
          <w:rFonts w:ascii="Tahoma" w:hAnsi="Tahoma" w:cs="Tahoma"/>
          <w:b/>
        </w:rPr>
        <w:t xml:space="preserve"> μπορεί να φτάσει μηνιαίως και το ποσοστό του 60%</w:t>
      </w:r>
    </w:p>
    <w:p w:rsidR="00AE03DB" w:rsidRPr="00267038" w:rsidRDefault="00AE03DB" w:rsidP="00AE03DB">
      <w:pPr>
        <w:pStyle w:val="10"/>
        <w:numPr>
          <w:ilvl w:val="0"/>
          <w:numId w:val="2"/>
        </w:numPr>
        <w:rPr>
          <w:rFonts w:ascii="Tahoma" w:hAnsi="Tahoma" w:cs="Tahoma"/>
        </w:rPr>
      </w:pPr>
      <w:r w:rsidRPr="00267038">
        <w:rPr>
          <w:rFonts w:ascii="Tahoma" w:hAnsi="Tahoma" w:cs="Tahoma"/>
        </w:rPr>
        <w:t xml:space="preserve">Εφαρμογή των ήδη ψηφισμένων διαγνωστικών πρωτοκόλλων που θα συμβάλουν στον έλεγχο της </w:t>
      </w:r>
      <w:proofErr w:type="spellStart"/>
      <w:r w:rsidRPr="00267038">
        <w:rPr>
          <w:rFonts w:ascii="Tahoma" w:hAnsi="Tahoma" w:cs="Tahoma"/>
        </w:rPr>
        <w:t>προκλητής</w:t>
      </w:r>
      <w:proofErr w:type="spellEnd"/>
      <w:r w:rsidRPr="00267038">
        <w:rPr>
          <w:rFonts w:ascii="Tahoma" w:hAnsi="Tahoma" w:cs="Tahoma"/>
        </w:rPr>
        <w:t xml:space="preserve"> </w:t>
      </w:r>
      <w:proofErr w:type="spellStart"/>
      <w:r w:rsidRPr="00267038">
        <w:rPr>
          <w:rFonts w:ascii="Tahoma" w:hAnsi="Tahoma" w:cs="Tahoma"/>
        </w:rPr>
        <w:t>συνταγογράφησης</w:t>
      </w:r>
      <w:proofErr w:type="spellEnd"/>
    </w:p>
    <w:p w:rsidR="00AE03DB" w:rsidRPr="00267038" w:rsidRDefault="00AE03DB" w:rsidP="00AE03DB">
      <w:pPr>
        <w:pStyle w:val="10"/>
        <w:numPr>
          <w:ilvl w:val="0"/>
          <w:numId w:val="2"/>
        </w:numPr>
        <w:rPr>
          <w:rFonts w:ascii="Tahoma" w:hAnsi="Tahoma" w:cs="Tahoma"/>
        </w:rPr>
      </w:pPr>
      <w:proofErr w:type="spellStart"/>
      <w:r w:rsidRPr="00267038">
        <w:rPr>
          <w:rFonts w:ascii="Tahoma" w:hAnsi="Tahoma" w:cs="Tahoma"/>
        </w:rPr>
        <w:t>Real</w:t>
      </w:r>
      <w:proofErr w:type="spellEnd"/>
      <w:r w:rsidRPr="00267038">
        <w:rPr>
          <w:rFonts w:ascii="Tahoma" w:hAnsi="Tahoma" w:cs="Tahoma"/>
        </w:rPr>
        <w:t xml:space="preserve"> </w:t>
      </w:r>
      <w:proofErr w:type="spellStart"/>
      <w:r w:rsidRPr="00267038">
        <w:rPr>
          <w:rFonts w:ascii="Tahoma" w:hAnsi="Tahoma" w:cs="Tahoma"/>
        </w:rPr>
        <w:t>time</w:t>
      </w:r>
      <w:proofErr w:type="spellEnd"/>
      <w:r w:rsidRPr="00267038">
        <w:rPr>
          <w:rFonts w:ascii="Tahoma" w:hAnsi="Tahoma" w:cs="Tahoma"/>
        </w:rPr>
        <w:t xml:space="preserve"> </w:t>
      </w:r>
      <w:proofErr w:type="spellStart"/>
      <w:r w:rsidRPr="00267038">
        <w:rPr>
          <w:rFonts w:ascii="Tahoma" w:hAnsi="Tahoma" w:cs="Tahoma"/>
        </w:rPr>
        <w:t>έλεγχο</w:t>
      </w:r>
      <w:proofErr w:type="spellEnd"/>
      <w:r w:rsidRPr="00267038">
        <w:rPr>
          <w:rFonts w:ascii="Tahoma" w:hAnsi="Tahoma" w:cs="Tahoma"/>
        </w:rPr>
        <w:t xml:space="preserve"> που θα </w:t>
      </w:r>
      <w:r w:rsidR="006E7E89" w:rsidRPr="00267038">
        <w:rPr>
          <w:rFonts w:ascii="Tahoma" w:hAnsi="Tahoma" w:cs="Tahoma"/>
        </w:rPr>
        <w:t>αποτρέψει</w:t>
      </w:r>
      <w:r w:rsidRPr="00267038">
        <w:rPr>
          <w:rFonts w:ascii="Tahoma" w:hAnsi="Tahoma" w:cs="Tahoma"/>
        </w:rPr>
        <w:t xml:space="preserve"> την πλασματική </w:t>
      </w:r>
      <w:proofErr w:type="spellStart"/>
      <w:r w:rsidRPr="00267038">
        <w:rPr>
          <w:rFonts w:ascii="Tahoma" w:hAnsi="Tahoma" w:cs="Tahoma"/>
        </w:rPr>
        <w:t>συνταγογράφηση</w:t>
      </w:r>
      <w:proofErr w:type="spellEnd"/>
      <w:r w:rsidRPr="00267038">
        <w:rPr>
          <w:rFonts w:ascii="Tahoma" w:hAnsi="Tahoma" w:cs="Tahoma"/>
        </w:rPr>
        <w:t xml:space="preserve"> .</w:t>
      </w:r>
    </w:p>
    <w:p w:rsidR="00AE03DB" w:rsidRPr="00267038" w:rsidRDefault="00AE03DB" w:rsidP="00AE03DB">
      <w:pPr>
        <w:pStyle w:val="10"/>
        <w:numPr>
          <w:ilvl w:val="0"/>
          <w:numId w:val="2"/>
        </w:numPr>
        <w:rPr>
          <w:rFonts w:ascii="Tahoma" w:hAnsi="Tahoma" w:cs="Tahoma"/>
        </w:rPr>
      </w:pPr>
      <w:proofErr w:type="spellStart"/>
      <w:r w:rsidRPr="00267038">
        <w:rPr>
          <w:rFonts w:ascii="Tahoma" w:hAnsi="Tahoma" w:cs="Tahoma"/>
        </w:rPr>
        <w:t>Θέσπιση</w:t>
      </w:r>
      <w:proofErr w:type="spellEnd"/>
      <w:r w:rsidRPr="00267038">
        <w:rPr>
          <w:rFonts w:ascii="Tahoma" w:hAnsi="Tahoma" w:cs="Tahoma"/>
        </w:rPr>
        <w:t xml:space="preserve"> </w:t>
      </w:r>
      <w:proofErr w:type="spellStart"/>
      <w:r w:rsidRPr="00267038">
        <w:rPr>
          <w:rFonts w:ascii="Tahoma" w:hAnsi="Tahoma" w:cs="Tahoma"/>
        </w:rPr>
        <w:t>πλαφόν</w:t>
      </w:r>
      <w:proofErr w:type="spellEnd"/>
      <w:r w:rsidRPr="00267038">
        <w:rPr>
          <w:rFonts w:ascii="Tahoma" w:hAnsi="Tahoma" w:cs="Tahoma"/>
        </w:rPr>
        <w:t xml:space="preserve"> </w:t>
      </w:r>
      <w:proofErr w:type="spellStart"/>
      <w:r w:rsidRPr="00267038">
        <w:rPr>
          <w:rFonts w:ascii="Tahoma" w:hAnsi="Tahoma" w:cs="Tahoma"/>
        </w:rPr>
        <w:t>ανά</w:t>
      </w:r>
      <w:proofErr w:type="spellEnd"/>
      <w:r w:rsidRPr="00267038">
        <w:rPr>
          <w:rFonts w:ascii="Tahoma" w:hAnsi="Tahoma" w:cs="Tahoma"/>
        </w:rPr>
        <w:t xml:space="preserve"> </w:t>
      </w:r>
      <w:proofErr w:type="spellStart"/>
      <w:r w:rsidRPr="00267038">
        <w:rPr>
          <w:rFonts w:ascii="Tahoma" w:hAnsi="Tahoma" w:cs="Tahoma"/>
        </w:rPr>
        <w:t>ασθενή</w:t>
      </w:r>
      <w:proofErr w:type="spellEnd"/>
      <w:r w:rsidRPr="00267038">
        <w:rPr>
          <w:rFonts w:ascii="Tahoma" w:hAnsi="Tahoma" w:cs="Tahoma"/>
        </w:rPr>
        <w:t xml:space="preserve"> που θα </w:t>
      </w:r>
      <w:proofErr w:type="spellStart"/>
      <w:r w:rsidRPr="00267038">
        <w:rPr>
          <w:rFonts w:ascii="Tahoma" w:hAnsi="Tahoma" w:cs="Tahoma"/>
        </w:rPr>
        <w:t>καλύπτεται</w:t>
      </w:r>
      <w:proofErr w:type="spellEnd"/>
      <w:r w:rsidRPr="00267038">
        <w:rPr>
          <w:rFonts w:ascii="Tahoma" w:hAnsi="Tahoma" w:cs="Tahoma"/>
        </w:rPr>
        <w:t xml:space="preserve"> </w:t>
      </w:r>
      <w:proofErr w:type="spellStart"/>
      <w:r w:rsidRPr="00267038">
        <w:rPr>
          <w:rFonts w:ascii="Tahoma" w:hAnsi="Tahoma" w:cs="Tahoma"/>
        </w:rPr>
        <w:t>από</w:t>
      </w:r>
      <w:proofErr w:type="spellEnd"/>
      <w:r w:rsidRPr="00267038">
        <w:rPr>
          <w:rFonts w:ascii="Tahoma" w:hAnsi="Tahoma" w:cs="Tahoma"/>
        </w:rPr>
        <w:t xml:space="preserve"> τον ΕΟΠΥΥ, </w:t>
      </w:r>
      <w:proofErr w:type="spellStart"/>
      <w:r w:rsidRPr="00267038">
        <w:rPr>
          <w:rFonts w:ascii="Tahoma" w:hAnsi="Tahoma" w:cs="Tahoma"/>
        </w:rPr>
        <w:t>ανάλογα</w:t>
      </w:r>
      <w:proofErr w:type="spellEnd"/>
      <w:r w:rsidRPr="00267038">
        <w:rPr>
          <w:rFonts w:ascii="Tahoma" w:hAnsi="Tahoma" w:cs="Tahoma"/>
        </w:rPr>
        <w:t xml:space="preserve"> με την </w:t>
      </w:r>
      <w:proofErr w:type="spellStart"/>
      <w:r w:rsidRPr="00267038">
        <w:rPr>
          <w:rFonts w:ascii="Tahoma" w:hAnsi="Tahoma" w:cs="Tahoma"/>
        </w:rPr>
        <w:t>ηλικία</w:t>
      </w:r>
      <w:proofErr w:type="spellEnd"/>
      <w:r w:rsidRPr="00267038">
        <w:rPr>
          <w:rFonts w:ascii="Tahoma" w:hAnsi="Tahoma" w:cs="Tahoma"/>
        </w:rPr>
        <w:t xml:space="preserve">, το </w:t>
      </w:r>
      <w:proofErr w:type="spellStart"/>
      <w:r w:rsidRPr="00267038">
        <w:rPr>
          <w:rFonts w:ascii="Tahoma" w:hAnsi="Tahoma" w:cs="Tahoma"/>
        </w:rPr>
        <w:t>φύλο</w:t>
      </w:r>
      <w:proofErr w:type="spellEnd"/>
      <w:r w:rsidRPr="00267038">
        <w:rPr>
          <w:rFonts w:ascii="Tahoma" w:hAnsi="Tahoma" w:cs="Tahoma"/>
        </w:rPr>
        <w:t xml:space="preserve"> και τα </w:t>
      </w:r>
      <w:proofErr w:type="spellStart"/>
      <w:r w:rsidRPr="00267038">
        <w:rPr>
          <w:rFonts w:ascii="Tahoma" w:hAnsi="Tahoma" w:cs="Tahoma"/>
        </w:rPr>
        <w:t>συνοδά</w:t>
      </w:r>
      <w:proofErr w:type="spellEnd"/>
      <w:r w:rsidRPr="00267038">
        <w:rPr>
          <w:rFonts w:ascii="Tahoma" w:hAnsi="Tahoma" w:cs="Tahoma"/>
        </w:rPr>
        <w:t xml:space="preserve"> </w:t>
      </w:r>
      <w:proofErr w:type="spellStart"/>
      <w:r w:rsidRPr="00267038">
        <w:rPr>
          <w:rFonts w:ascii="Tahoma" w:hAnsi="Tahoma" w:cs="Tahoma"/>
        </w:rPr>
        <w:t>νοσήματα</w:t>
      </w:r>
      <w:proofErr w:type="spellEnd"/>
      <w:r w:rsidRPr="00267038">
        <w:rPr>
          <w:rFonts w:ascii="Tahoma" w:hAnsi="Tahoma" w:cs="Tahoma"/>
        </w:rPr>
        <w:t xml:space="preserve">, </w:t>
      </w:r>
      <w:proofErr w:type="spellStart"/>
      <w:r w:rsidRPr="00267038">
        <w:rPr>
          <w:rFonts w:ascii="Tahoma" w:hAnsi="Tahoma" w:cs="Tahoma"/>
        </w:rPr>
        <w:t>προκειμένου</w:t>
      </w:r>
      <w:proofErr w:type="spellEnd"/>
      <w:r w:rsidRPr="00267038">
        <w:rPr>
          <w:rFonts w:ascii="Tahoma" w:hAnsi="Tahoma" w:cs="Tahoma"/>
        </w:rPr>
        <w:t xml:space="preserve"> να </w:t>
      </w:r>
      <w:proofErr w:type="spellStart"/>
      <w:r w:rsidRPr="00267038">
        <w:rPr>
          <w:rFonts w:ascii="Tahoma" w:hAnsi="Tahoma" w:cs="Tahoma"/>
        </w:rPr>
        <w:t>ελεγχθούν</w:t>
      </w:r>
      <w:proofErr w:type="spellEnd"/>
      <w:r w:rsidRPr="00267038">
        <w:rPr>
          <w:rFonts w:ascii="Tahoma" w:hAnsi="Tahoma" w:cs="Tahoma"/>
        </w:rPr>
        <w:t xml:space="preserve"> οι </w:t>
      </w:r>
      <w:proofErr w:type="spellStart"/>
      <w:r w:rsidRPr="00267038">
        <w:rPr>
          <w:rFonts w:ascii="Tahoma" w:hAnsi="Tahoma" w:cs="Tahoma"/>
        </w:rPr>
        <w:t>ασφαλιστικές</w:t>
      </w:r>
      <w:proofErr w:type="spellEnd"/>
      <w:r w:rsidRPr="00267038">
        <w:rPr>
          <w:rFonts w:ascii="Tahoma" w:hAnsi="Tahoma" w:cs="Tahoma"/>
        </w:rPr>
        <w:t xml:space="preserve"> </w:t>
      </w:r>
      <w:proofErr w:type="spellStart"/>
      <w:r w:rsidRPr="00267038">
        <w:rPr>
          <w:rFonts w:ascii="Tahoma" w:hAnsi="Tahoma" w:cs="Tahoma"/>
        </w:rPr>
        <w:t>δαπάνες</w:t>
      </w:r>
      <w:proofErr w:type="spellEnd"/>
      <w:r w:rsidRPr="00267038">
        <w:rPr>
          <w:rFonts w:ascii="Tahoma" w:hAnsi="Tahoma" w:cs="Tahoma"/>
        </w:rPr>
        <w:t>.</w:t>
      </w:r>
    </w:p>
    <w:p w:rsidR="00AE03DB" w:rsidRPr="00267038" w:rsidRDefault="00AE03DB" w:rsidP="00AE03DB">
      <w:pPr>
        <w:pStyle w:val="10"/>
        <w:numPr>
          <w:ilvl w:val="0"/>
          <w:numId w:val="2"/>
        </w:numPr>
        <w:rPr>
          <w:rFonts w:ascii="Tahoma" w:hAnsi="Tahoma" w:cs="Tahoma"/>
        </w:rPr>
      </w:pPr>
      <w:proofErr w:type="spellStart"/>
      <w:r w:rsidRPr="00267038">
        <w:rPr>
          <w:rFonts w:ascii="Tahoma" w:hAnsi="Tahoma" w:cs="Tahoma"/>
        </w:rPr>
        <w:t>Αύξηση</w:t>
      </w:r>
      <w:proofErr w:type="spellEnd"/>
      <w:r w:rsidRPr="00267038">
        <w:rPr>
          <w:rFonts w:ascii="Tahoma" w:hAnsi="Tahoma" w:cs="Tahoma"/>
        </w:rPr>
        <w:t xml:space="preserve"> του </w:t>
      </w:r>
      <w:proofErr w:type="spellStart"/>
      <w:r w:rsidRPr="00267038">
        <w:rPr>
          <w:rFonts w:ascii="Tahoma" w:hAnsi="Tahoma" w:cs="Tahoma"/>
        </w:rPr>
        <w:t>προϋπολογισμού</w:t>
      </w:r>
      <w:proofErr w:type="spellEnd"/>
      <w:r w:rsidRPr="00267038">
        <w:rPr>
          <w:rFonts w:ascii="Tahoma" w:hAnsi="Tahoma" w:cs="Tahoma"/>
        </w:rPr>
        <w:t xml:space="preserve"> για την </w:t>
      </w:r>
      <w:proofErr w:type="spellStart"/>
      <w:r w:rsidRPr="00267038">
        <w:rPr>
          <w:rFonts w:ascii="Tahoma" w:hAnsi="Tahoma" w:cs="Tahoma"/>
        </w:rPr>
        <w:t>υγεία</w:t>
      </w:r>
      <w:proofErr w:type="spellEnd"/>
      <w:r w:rsidRPr="00267038">
        <w:rPr>
          <w:rFonts w:ascii="Tahoma" w:hAnsi="Tahoma" w:cs="Tahoma"/>
        </w:rPr>
        <w:t xml:space="preserve"> </w:t>
      </w:r>
      <w:proofErr w:type="spellStart"/>
      <w:r w:rsidRPr="00267038">
        <w:rPr>
          <w:rFonts w:ascii="Tahoma" w:hAnsi="Tahoma" w:cs="Tahoma"/>
        </w:rPr>
        <w:t>καθώς</w:t>
      </w:r>
      <w:proofErr w:type="spellEnd"/>
      <w:r w:rsidRPr="00267038">
        <w:rPr>
          <w:rFonts w:ascii="Tahoma" w:hAnsi="Tahoma" w:cs="Tahoma"/>
        </w:rPr>
        <w:t xml:space="preserve"> ο </w:t>
      </w:r>
      <w:proofErr w:type="spellStart"/>
      <w:r w:rsidRPr="00267038">
        <w:rPr>
          <w:rFonts w:ascii="Tahoma" w:hAnsi="Tahoma" w:cs="Tahoma"/>
        </w:rPr>
        <w:t>παρόν</w:t>
      </w:r>
      <w:proofErr w:type="spellEnd"/>
      <w:r w:rsidRPr="00267038">
        <w:rPr>
          <w:rFonts w:ascii="Tahoma" w:hAnsi="Tahoma" w:cs="Tahoma"/>
        </w:rPr>
        <w:t xml:space="preserve"> </w:t>
      </w:r>
      <w:proofErr w:type="spellStart"/>
      <w:r w:rsidRPr="00267038">
        <w:rPr>
          <w:rFonts w:ascii="Tahoma" w:hAnsi="Tahoma" w:cs="Tahoma"/>
        </w:rPr>
        <w:t>προϋπολογισμός</w:t>
      </w:r>
      <w:proofErr w:type="spellEnd"/>
      <w:r w:rsidRPr="00267038">
        <w:rPr>
          <w:rFonts w:ascii="Tahoma" w:hAnsi="Tahoma" w:cs="Tahoma"/>
        </w:rPr>
        <w:t xml:space="preserve"> δεν </w:t>
      </w:r>
      <w:proofErr w:type="spellStart"/>
      <w:r w:rsidRPr="00267038">
        <w:rPr>
          <w:rFonts w:ascii="Tahoma" w:hAnsi="Tahoma" w:cs="Tahoma"/>
        </w:rPr>
        <w:t>αντικατοπτρίζει</w:t>
      </w:r>
      <w:proofErr w:type="spellEnd"/>
      <w:r w:rsidRPr="00267038">
        <w:rPr>
          <w:rFonts w:ascii="Tahoma" w:hAnsi="Tahoma" w:cs="Tahoma"/>
        </w:rPr>
        <w:t xml:space="preserve"> τις </w:t>
      </w:r>
      <w:proofErr w:type="spellStart"/>
      <w:r w:rsidRPr="00267038">
        <w:rPr>
          <w:rFonts w:ascii="Tahoma" w:hAnsi="Tahoma" w:cs="Tahoma"/>
        </w:rPr>
        <w:t>πραγματικές</w:t>
      </w:r>
      <w:proofErr w:type="spellEnd"/>
      <w:r w:rsidRPr="00267038">
        <w:rPr>
          <w:rFonts w:ascii="Tahoma" w:hAnsi="Tahoma" w:cs="Tahoma"/>
        </w:rPr>
        <w:t xml:space="preserve"> </w:t>
      </w:r>
      <w:proofErr w:type="spellStart"/>
      <w:r w:rsidRPr="00267038">
        <w:rPr>
          <w:rFonts w:ascii="Tahoma" w:hAnsi="Tahoma" w:cs="Tahoma"/>
        </w:rPr>
        <w:t>ανάγκες</w:t>
      </w:r>
      <w:proofErr w:type="spellEnd"/>
      <w:r w:rsidRPr="00267038">
        <w:rPr>
          <w:rFonts w:ascii="Tahoma" w:hAnsi="Tahoma" w:cs="Tahoma"/>
        </w:rPr>
        <w:t xml:space="preserve"> των </w:t>
      </w:r>
      <w:proofErr w:type="spellStart"/>
      <w:r w:rsidRPr="00267038">
        <w:rPr>
          <w:rFonts w:ascii="Tahoma" w:hAnsi="Tahoma" w:cs="Tahoma"/>
        </w:rPr>
        <w:t>πολιτών</w:t>
      </w:r>
      <w:proofErr w:type="spellEnd"/>
    </w:p>
    <w:p w:rsidR="0089255A" w:rsidRPr="00267038" w:rsidRDefault="0089255A" w:rsidP="0089255A">
      <w:pPr>
        <w:pStyle w:val="10"/>
        <w:numPr>
          <w:ilvl w:val="0"/>
          <w:numId w:val="2"/>
        </w:numPr>
        <w:rPr>
          <w:rFonts w:ascii="Tahoma" w:hAnsi="Tahoma" w:cs="Tahoma"/>
        </w:rPr>
      </w:pPr>
      <w:r w:rsidRPr="00267038">
        <w:rPr>
          <w:rFonts w:ascii="Tahoma" w:hAnsi="Tahoma" w:cs="Tahoma"/>
        </w:rPr>
        <w:t>Πάγιο και δίκαιο αίτημα αποτελεί η καθιέρωση αμοιβής ιατρικής επίσκεψης στον εργαστηριακό ιατρό καθότι έως σήμερα αποζημιώνεται μόνο το κόστος της εξέτασης, αλλά όχι το κόστος της ιατρικής πράξης.</w:t>
      </w:r>
    </w:p>
    <w:p w:rsidR="0089255A" w:rsidRPr="00267038" w:rsidRDefault="0089255A" w:rsidP="0089255A">
      <w:pPr>
        <w:pStyle w:val="10"/>
        <w:numPr>
          <w:ilvl w:val="0"/>
          <w:numId w:val="2"/>
        </w:numPr>
        <w:rPr>
          <w:rFonts w:ascii="Tahoma" w:hAnsi="Tahoma" w:cs="Tahoma"/>
        </w:rPr>
      </w:pPr>
      <w:r w:rsidRPr="00267038">
        <w:rPr>
          <w:rFonts w:ascii="Tahoma" w:hAnsi="Tahoma" w:cs="Tahoma"/>
        </w:rPr>
        <w:t xml:space="preserve">Συλλογικές συμβάσεις για όλους τους ιατρούς </w:t>
      </w:r>
    </w:p>
    <w:p w:rsidR="00AE03DB" w:rsidRPr="00267038" w:rsidRDefault="00AE03DB" w:rsidP="00AE03DB">
      <w:pPr>
        <w:pStyle w:val="10"/>
        <w:numPr>
          <w:ilvl w:val="0"/>
          <w:numId w:val="2"/>
        </w:numPr>
        <w:rPr>
          <w:rFonts w:ascii="Tahoma" w:hAnsi="Tahoma" w:cs="Tahoma"/>
        </w:rPr>
      </w:pPr>
      <w:r w:rsidRPr="00267038">
        <w:rPr>
          <w:rFonts w:ascii="Tahoma" w:hAnsi="Tahoma" w:cs="Tahoma"/>
        </w:rPr>
        <w:t xml:space="preserve">Αναστολή </w:t>
      </w:r>
      <w:r w:rsidRPr="00DB4320">
        <w:rPr>
          <w:rFonts w:ascii="Tahoma" w:hAnsi="Tahoma" w:cs="Tahoma"/>
          <w:b/>
        </w:rPr>
        <w:t xml:space="preserve">εφαρμογής και επαναδιαπραγμάτευση των υφιστάμενων  “ποιοτικών” κριτηρίων </w:t>
      </w:r>
      <w:r w:rsidRPr="00267038">
        <w:rPr>
          <w:rFonts w:ascii="Tahoma" w:hAnsi="Tahoma" w:cs="Tahoma"/>
        </w:rPr>
        <w:t>για τη λειτουργία των αξονικών και μαγνητικών τομογράφων που δεν έχουν καμία σχέση με την επιστήμη αλλά με τεχνικά χαρακτηριστικά και χρονολογίες κατασκευής που τα καθιστούν όχι ποιοτικά αλλά εμπορικά και εκπτωτικά. Μέχρι τότε αποδοχή  εκ μέρους του ΕΟΠΥΥ όλων των πιστοποιητικών και όχι μόνο των κατασκευαστικών οίκων και αντικατάσταση της 5 εστίας από 10ετία.</w:t>
      </w:r>
      <w:r w:rsidR="006E7E89">
        <w:rPr>
          <w:rFonts w:ascii="Tahoma" w:hAnsi="Tahoma" w:cs="Tahoma"/>
        </w:rPr>
        <w:t xml:space="preserve"> </w:t>
      </w:r>
      <w:r w:rsidR="006E7E89" w:rsidRPr="006E7E89">
        <w:rPr>
          <w:rFonts w:ascii="Tahoma" w:hAnsi="Tahoma" w:cs="Tahoma"/>
          <w:b/>
          <w:bCs/>
        </w:rPr>
        <w:t xml:space="preserve">Αναστολή της φημολογούμενης πρόθεσης για άμεση εφαρμογή </w:t>
      </w:r>
      <w:r w:rsidR="00DB4320">
        <w:rPr>
          <w:rFonts w:ascii="Tahoma" w:hAnsi="Tahoma" w:cs="Tahoma"/>
          <w:b/>
          <w:bCs/>
        </w:rPr>
        <w:t xml:space="preserve">επενδυτικού   </w:t>
      </w:r>
      <w:proofErr w:type="spellStart"/>
      <w:r w:rsidR="00DB4320">
        <w:rPr>
          <w:rFonts w:ascii="Tahoma" w:hAnsi="Tahoma" w:cs="Tahoma"/>
          <w:b/>
          <w:bCs/>
          <w:lang w:val="en-US"/>
        </w:rPr>
        <w:t>clawback</w:t>
      </w:r>
      <w:proofErr w:type="spellEnd"/>
      <w:r w:rsidR="00DB4320" w:rsidRPr="00DB4320">
        <w:rPr>
          <w:rFonts w:ascii="Tahoma" w:hAnsi="Tahoma" w:cs="Tahoma"/>
          <w:b/>
          <w:bCs/>
        </w:rPr>
        <w:t xml:space="preserve">  </w:t>
      </w:r>
      <w:r w:rsidR="00DB4320">
        <w:rPr>
          <w:rFonts w:ascii="Tahoma" w:hAnsi="Tahoma" w:cs="Tahoma"/>
          <w:b/>
          <w:bCs/>
        </w:rPr>
        <w:t xml:space="preserve">και </w:t>
      </w:r>
      <w:r w:rsidR="006E7E89" w:rsidRPr="006E7E89">
        <w:rPr>
          <w:rFonts w:ascii="Tahoma" w:hAnsi="Tahoma" w:cs="Tahoma"/>
          <w:b/>
          <w:bCs/>
        </w:rPr>
        <w:t xml:space="preserve">της διαπίστευσης </w:t>
      </w:r>
      <w:r w:rsidR="006E7E89" w:rsidRPr="006E7E89">
        <w:rPr>
          <w:rFonts w:ascii="Tahoma" w:hAnsi="Tahoma" w:cs="Tahoma"/>
          <w:b/>
          <w:bCs/>
          <w:lang w:val="en-US"/>
        </w:rPr>
        <w:t>ISO</w:t>
      </w:r>
      <w:r w:rsidR="006E7E89" w:rsidRPr="006E7E89">
        <w:rPr>
          <w:rFonts w:ascii="Tahoma" w:hAnsi="Tahoma" w:cs="Tahoma"/>
          <w:b/>
          <w:bCs/>
        </w:rPr>
        <w:t xml:space="preserve"> 15189 στα εργαστήρια κάτι που θα σημάνει το </w:t>
      </w:r>
      <w:r w:rsidR="00DB4320" w:rsidRPr="00DB4320">
        <w:rPr>
          <w:rFonts w:ascii="Tahoma" w:hAnsi="Tahoma" w:cs="Tahoma"/>
          <w:b/>
          <w:bCs/>
        </w:rPr>
        <w:t>“</w:t>
      </w:r>
      <w:r w:rsidR="006E7E89" w:rsidRPr="006E7E89">
        <w:rPr>
          <w:rFonts w:ascii="Tahoma" w:hAnsi="Tahoma" w:cs="Tahoma"/>
          <w:b/>
          <w:bCs/>
        </w:rPr>
        <w:t xml:space="preserve">ξαφνικό </w:t>
      </w:r>
      <w:proofErr w:type="spellStart"/>
      <w:r w:rsidR="00DB4320">
        <w:rPr>
          <w:rFonts w:ascii="Tahoma" w:hAnsi="Tahoma" w:cs="Tahoma"/>
          <w:b/>
          <w:bCs/>
        </w:rPr>
        <w:t>θανατο</w:t>
      </w:r>
      <w:proofErr w:type="spellEnd"/>
      <w:r w:rsidR="00DB4320" w:rsidRPr="00DB4320">
        <w:rPr>
          <w:rFonts w:ascii="Tahoma" w:hAnsi="Tahoma" w:cs="Tahoma"/>
          <w:b/>
          <w:bCs/>
        </w:rPr>
        <w:t>”</w:t>
      </w:r>
      <w:r w:rsidR="00DB4320">
        <w:rPr>
          <w:rFonts w:ascii="Tahoma" w:hAnsi="Tahoma" w:cs="Tahoma"/>
          <w:b/>
          <w:bCs/>
        </w:rPr>
        <w:t xml:space="preserve"> </w:t>
      </w:r>
      <w:r w:rsidR="006E7E89" w:rsidRPr="006E7E89">
        <w:rPr>
          <w:rFonts w:ascii="Tahoma" w:hAnsi="Tahoma" w:cs="Tahoma"/>
          <w:b/>
          <w:bCs/>
        </w:rPr>
        <w:t>εκατοντάδων εργαστηρίων ανά τη χώρα κ περαιτέρω φτωχοποίηση της Περιφέρειας λόγω της υποβάθμισης των υπηρεσιών υγείας και της απώλειας θέσεων εργασίας.</w:t>
      </w:r>
      <w:r w:rsidR="006E7E89">
        <w:rPr>
          <w:rFonts w:ascii="Tahoma" w:hAnsi="Tahoma" w:cs="Tahoma"/>
        </w:rPr>
        <w:t xml:space="preserve"> </w:t>
      </w:r>
    </w:p>
    <w:p w:rsidR="00AE03DB" w:rsidRPr="00267038" w:rsidRDefault="00AE03DB" w:rsidP="00AE03DB">
      <w:pPr>
        <w:pStyle w:val="a6"/>
        <w:rPr>
          <w:rFonts w:ascii="Tahoma" w:hAnsi="Tahoma" w:cs="Tahoma"/>
        </w:rPr>
      </w:pPr>
    </w:p>
    <w:p w:rsidR="00446F94" w:rsidRPr="00267038" w:rsidRDefault="00AE03DB">
      <w:pPr>
        <w:pStyle w:val="10"/>
        <w:rPr>
          <w:rFonts w:ascii="Tahoma" w:hAnsi="Tahoma" w:cs="Tahoma"/>
        </w:rPr>
      </w:pPr>
      <w:r w:rsidRPr="00267038">
        <w:rPr>
          <w:rFonts w:ascii="Tahoma" w:hAnsi="Tahoma" w:cs="Tahoma"/>
        </w:rPr>
        <w:t xml:space="preserve">ΤΑ ΠΟΙΟΤΙΚΑ ΚΡΙΤΗΡΙΑ ΝΑ ΕΦΑΡΜΟΣΤΟΥΝ </w:t>
      </w:r>
      <w:r w:rsidR="0089255A" w:rsidRPr="00267038">
        <w:rPr>
          <w:rFonts w:ascii="Tahoma" w:hAnsi="Tahoma" w:cs="Tahoma"/>
        </w:rPr>
        <w:t xml:space="preserve">ΠΡΩΤΑ </w:t>
      </w:r>
      <w:r w:rsidRPr="00267038">
        <w:rPr>
          <w:rFonts w:ascii="Tahoma" w:hAnsi="Tahoma" w:cs="Tahoma"/>
        </w:rPr>
        <w:t>ΣΤΟ ΔΗΜΟΣΙΟ ΤΟΜΕΑ</w:t>
      </w:r>
      <w:r w:rsidR="0089255A" w:rsidRPr="00267038">
        <w:rPr>
          <w:rFonts w:ascii="Tahoma" w:hAnsi="Tahoma" w:cs="Tahoma"/>
        </w:rPr>
        <w:t>.</w:t>
      </w:r>
      <w:r w:rsidR="00CC67A7" w:rsidRPr="00267038">
        <w:rPr>
          <w:rFonts w:ascii="Tahoma" w:hAnsi="Tahoma" w:cs="Tahoma"/>
        </w:rPr>
        <w:t>.</w:t>
      </w:r>
    </w:p>
    <w:p w:rsidR="0089255A" w:rsidRPr="00267038" w:rsidRDefault="00CC67A7">
      <w:pPr>
        <w:pStyle w:val="10"/>
        <w:rPr>
          <w:rFonts w:ascii="Tahoma" w:hAnsi="Tahoma" w:cs="Tahoma"/>
        </w:rPr>
      </w:pPr>
      <w:r w:rsidRPr="00267038">
        <w:rPr>
          <w:rFonts w:ascii="Tahoma" w:hAnsi="Tahoma" w:cs="Tahoma"/>
        </w:rPr>
        <w:t xml:space="preserve">ΚΑΝΕΝΑΣ ΕΡΓΑΣΤΗΡΙΑΚΟΣ ΓΙΑΤΡΟΣ ΔΕΝ ΕΙΝΑΙ ΑΝΤΙΘΕΤΟΣ ΣΤΗΝ ΠΑΡΟΧΗ ΠΟΙΟΤΙΚΩΝ ΥΠΗΡΕΣΙΩΝ ΟΥΤΕ ΣΕ ΔΙΑΔΙΚΑΣΙΕΣ ΠΟΙΟΤΙΚΟΥ ΕΛΕΓΧΟΥ ΓΙΑ ΤΗΝ ΟΡΘΟΤΗΤΑ ΤΩΝ ΑΠΟΤΕΛΕΣΜΑΤΩΝ ΠΟΥ ΕΚΔΙΔΕΙ </w:t>
      </w:r>
    </w:p>
    <w:p w:rsidR="0089255A" w:rsidRPr="00267038" w:rsidRDefault="0089255A">
      <w:pPr>
        <w:pStyle w:val="10"/>
        <w:rPr>
          <w:rFonts w:ascii="Tahoma" w:hAnsi="Tahoma" w:cs="Tahoma"/>
        </w:rPr>
      </w:pPr>
    </w:p>
    <w:p w:rsidR="00446F94" w:rsidRPr="00267038" w:rsidRDefault="0089255A">
      <w:pPr>
        <w:pStyle w:val="10"/>
        <w:rPr>
          <w:rFonts w:ascii="Tahoma" w:hAnsi="Tahoma" w:cs="Tahoma"/>
        </w:rPr>
      </w:pPr>
      <w:r w:rsidRPr="00267038">
        <w:rPr>
          <w:rFonts w:ascii="Tahoma" w:hAnsi="Tahoma" w:cs="Tahoma"/>
        </w:rPr>
        <w:t xml:space="preserve">Παράκληση να ενημερωθούν όλα τα μέλη σας εργαστηριακοί ιατροί </w:t>
      </w:r>
    </w:p>
    <w:p w:rsidR="00AE03DB" w:rsidRPr="00267038" w:rsidRDefault="00AE03DB">
      <w:pPr>
        <w:pStyle w:val="10"/>
        <w:rPr>
          <w:rFonts w:ascii="Tahoma" w:hAnsi="Tahoma" w:cs="Tahoma"/>
        </w:rPr>
      </w:pPr>
    </w:p>
    <w:p w:rsidR="00AE03DB" w:rsidRPr="00267038" w:rsidRDefault="00AE03DB" w:rsidP="00AE03DB">
      <w:pPr>
        <w:pStyle w:val="10"/>
        <w:rPr>
          <w:rFonts w:ascii="Tahoma" w:hAnsi="Tahoma" w:cs="Tahoma"/>
        </w:rPr>
      </w:pPr>
      <w:r w:rsidRPr="00267038">
        <w:rPr>
          <w:rFonts w:ascii="Tahoma" w:hAnsi="Tahoma" w:cs="Tahoma"/>
        </w:rPr>
        <w:t>Σύνδεσμος Εργαστηριακών Ιατρών ΣΥΝ.ΕΡΓΑΣΙΑ</w:t>
      </w:r>
    </w:p>
    <w:p w:rsidR="00AE03DB" w:rsidRPr="00267038" w:rsidRDefault="00AE03DB" w:rsidP="00AE03DB">
      <w:pPr>
        <w:pStyle w:val="10"/>
        <w:rPr>
          <w:rFonts w:ascii="Tahoma" w:hAnsi="Tahoma" w:cs="Tahoma"/>
        </w:rPr>
      </w:pPr>
      <w:r w:rsidRPr="00267038">
        <w:rPr>
          <w:rFonts w:ascii="Tahoma" w:hAnsi="Tahoma" w:cs="Tahoma"/>
        </w:rPr>
        <w:t xml:space="preserve">-Ένωση Μικροβιολόγων </w:t>
      </w:r>
      <w:proofErr w:type="spellStart"/>
      <w:r w:rsidRPr="00267038">
        <w:rPr>
          <w:rFonts w:ascii="Tahoma" w:hAnsi="Tahoma" w:cs="Tahoma"/>
        </w:rPr>
        <w:t>Βιοπαθολόγων</w:t>
      </w:r>
      <w:proofErr w:type="spellEnd"/>
      <w:r w:rsidRPr="00267038">
        <w:rPr>
          <w:rFonts w:ascii="Tahoma" w:hAnsi="Tahoma" w:cs="Tahoma"/>
        </w:rPr>
        <w:t xml:space="preserve"> Λάρισας-ΕΜΒΙΛ</w:t>
      </w:r>
    </w:p>
    <w:p w:rsidR="00AE03DB" w:rsidRPr="00267038" w:rsidRDefault="00AE03DB" w:rsidP="00AE03DB">
      <w:pPr>
        <w:pStyle w:val="10"/>
        <w:rPr>
          <w:rFonts w:ascii="Tahoma" w:hAnsi="Tahoma" w:cs="Tahoma"/>
        </w:rPr>
      </w:pPr>
      <w:r w:rsidRPr="00267038">
        <w:rPr>
          <w:rFonts w:ascii="Tahoma" w:hAnsi="Tahoma" w:cs="Tahoma"/>
        </w:rPr>
        <w:t>-Σύνδεσμος Ιδιωτών Εργαστηριακών Ιατρών  Νομού Δράμας-Σ.ΙΔ.Ε.Ι.Δ</w:t>
      </w:r>
    </w:p>
    <w:p w:rsidR="00AE03DB" w:rsidRPr="00267038" w:rsidRDefault="00AE03DB" w:rsidP="00AE03DB">
      <w:pPr>
        <w:pStyle w:val="10"/>
        <w:rPr>
          <w:rFonts w:ascii="Tahoma" w:hAnsi="Tahoma" w:cs="Tahoma"/>
        </w:rPr>
      </w:pPr>
      <w:r w:rsidRPr="00267038">
        <w:rPr>
          <w:rFonts w:ascii="Tahoma" w:hAnsi="Tahoma" w:cs="Tahoma"/>
        </w:rPr>
        <w:t>-Πανελλήνια Ένωση Ελευθεροεπαγγελματιών Ακτινολόγων</w:t>
      </w:r>
    </w:p>
    <w:p w:rsidR="00AE03DB" w:rsidRPr="00267038" w:rsidRDefault="00AE03DB" w:rsidP="00AE03DB">
      <w:pPr>
        <w:pStyle w:val="10"/>
        <w:rPr>
          <w:rFonts w:ascii="Tahoma" w:hAnsi="Tahoma" w:cs="Tahoma"/>
        </w:rPr>
      </w:pPr>
      <w:r w:rsidRPr="00267038">
        <w:rPr>
          <w:rFonts w:ascii="Tahoma" w:hAnsi="Tahoma" w:cs="Tahoma"/>
        </w:rPr>
        <w:t xml:space="preserve"> </w:t>
      </w:r>
    </w:p>
    <w:p w:rsidR="00AE03DB" w:rsidRPr="00267038" w:rsidRDefault="00AE03DB">
      <w:pPr>
        <w:pStyle w:val="10"/>
        <w:rPr>
          <w:rFonts w:ascii="Tahoma" w:hAnsi="Tahoma" w:cs="Tahoma"/>
        </w:rPr>
      </w:pPr>
    </w:p>
    <w:sectPr w:rsidR="00AE03DB" w:rsidRPr="00267038" w:rsidSect="00446F94">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7B7" w:rsidRDefault="004167B7" w:rsidP="0089255A">
      <w:pPr>
        <w:spacing w:line="240" w:lineRule="auto"/>
      </w:pPr>
      <w:r>
        <w:separator/>
      </w:r>
    </w:p>
  </w:endnote>
  <w:endnote w:type="continuationSeparator" w:id="0">
    <w:p w:rsidR="004167B7" w:rsidRDefault="004167B7" w:rsidP="00892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Helvetica Neue">
    <w:altName w:val="Sylfae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5A" w:rsidRDefault="0089255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5A" w:rsidRDefault="0089255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5A" w:rsidRDefault="0089255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7B7" w:rsidRDefault="004167B7" w:rsidP="0089255A">
      <w:pPr>
        <w:spacing w:line="240" w:lineRule="auto"/>
      </w:pPr>
      <w:r>
        <w:separator/>
      </w:r>
    </w:p>
  </w:footnote>
  <w:footnote w:type="continuationSeparator" w:id="0">
    <w:p w:rsidR="004167B7" w:rsidRDefault="004167B7" w:rsidP="00892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5A" w:rsidRDefault="0089255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5A" w:rsidRDefault="0089255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55A" w:rsidRDefault="0089255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D7FDF"/>
    <w:multiLevelType w:val="hybridMultilevel"/>
    <w:tmpl w:val="DC44CC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E420AA0"/>
    <w:multiLevelType w:val="hybridMultilevel"/>
    <w:tmpl w:val="5E0EB416"/>
    <w:lvl w:ilvl="0" w:tplc="0408000F">
      <w:start w:val="1"/>
      <w:numFmt w:val="decimal"/>
      <w:lvlText w:val="%1."/>
      <w:lvlJc w:val="left"/>
      <w:pPr>
        <w:ind w:left="928"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F94"/>
    <w:rsid w:val="000028B8"/>
    <w:rsid w:val="00170E91"/>
    <w:rsid w:val="00267038"/>
    <w:rsid w:val="002A3ECF"/>
    <w:rsid w:val="004167B7"/>
    <w:rsid w:val="00446F94"/>
    <w:rsid w:val="004F51B0"/>
    <w:rsid w:val="00543CA9"/>
    <w:rsid w:val="005D5A65"/>
    <w:rsid w:val="006E7E89"/>
    <w:rsid w:val="007067AC"/>
    <w:rsid w:val="007B787A"/>
    <w:rsid w:val="0089255A"/>
    <w:rsid w:val="008F6186"/>
    <w:rsid w:val="00A65A1B"/>
    <w:rsid w:val="00AE03DB"/>
    <w:rsid w:val="00C414A5"/>
    <w:rsid w:val="00CC67A7"/>
    <w:rsid w:val="00CF665B"/>
    <w:rsid w:val="00DB43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1B0"/>
  </w:style>
  <w:style w:type="paragraph" w:styleId="1">
    <w:name w:val="heading 1"/>
    <w:basedOn w:val="10"/>
    <w:next w:val="10"/>
    <w:rsid w:val="00446F94"/>
    <w:pPr>
      <w:keepNext/>
      <w:keepLines/>
      <w:spacing w:before="400" w:after="120"/>
      <w:outlineLvl w:val="0"/>
    </w:pPr>
    <w:rPr>
      <w:sz w:val="40"/>
      <w:szCs w:val="40"/>
    </w:rPr>
  </w:style>
  <w:style w:type="paragraph" w:styleId="2">
    <w:name w:val="heading 2"/>
    <w:basedOn w:val="10"/>
    <w:next w:val="10"/>
    <w:rsid w:val="00446F94"/>
    <w:pPr>
      <w:keepNext/>
      <w:keepLines/>
      <w:spacing w:before="360" w:after="120"/>
      <w:outlineLvl w:val="1"/>
    </w:pPr>
    <w:rPr>
      <w:sz w:val="32"/>
      <w:szCs w:val="32"/>
    </w:rPr>
  </w:style>
  <w:style w:type="paragraph" w:styleId="3">
    <w:name w:val="heading 3"/>
    <w:basedOn w:val="10"/>
    <w:next w:val="10"/>
    <w:rsid w:val="00446F94"/>
    <w:pPr>
      <w:keepNext/>
      <w:keepLines/>
      <w:spacing w:before="320" w:after="80"/>
      <w:outlineLvl w:val="2"/>
    </w:pPr>
    <w:rPr>
      <w:color w:val="434343"/>
      <w:sz w:val="28"/>
      <w:szCs w:val="28"/>
    </w:rPr>
  </w:style>
  <w:style w:type="paragraph" w:styleId="4">
    <w:name w:val="heading 4"/>
    <w:basedOn w:val="10"/>
    <w:next w:val="10"/>
    <w:rsid w:val="00446F94"/>
    <w:pPr>
      <w:keepNext/>
      <w:keepLines/>
      <w:spacing w:before="280" w:after="80"/>
      <w:outlineLvl w:val="3"/>
    </w:pPr>
    <w:rPr>
      <w:color w:val="666666"/>
      <w:sz w:val="24"/>
      <w:szCs w:val="24"/>
    </w:rPr>
  </w:style>
  <w:style w:type="paragraph" w:styleId="5">
    <w:name w:val="heading 5"/>
    <w:basedOn w:val="10"/>
    <w:next w:val="10"/>
    <w:rsid w:val="00446F94"/>
    <w:pPr>
      <w:keepNext/>
      <w:keepLines/>
      <w:spacing w:before="240" w:after="80"/>
      <w:outlineLvl w:val="4"/>
    </w:pPr>
    <w:rPr>
      <w:color w:val="666666"/>
    </w:rPr>
  </w:style>
  <w:style w:type="paragraph" w:styleId="6">
    <w:name w:val="heading 6"/>
    <w:basedOn w:val="10"/>
    <w:next w:val="10"/>
    <w:rsid w:val="00446F94"/>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446F94"/>
  </w:style>
  <w:style w:type="table" w:customStyle="1" w:styleId="TableNormal">
    <w:name w:val="Table Normal"/>
    <w:rsid w:val="00446F94"/>
    <w:tblPr>
      <w:tblCellMar>
        <w:top w:w="0" w:type="dxa"/>
        <w:left w:w="0" w:type="dxa"/>
        <w:bottom w:w="0" w:type="dxa"/>
        <w:right w:w="0" w:type="dxa"/>
      </w:tblCellMar>
    </w:tblPr>
  </w:style>
  <w:style w:type="paragraph" w:styleId="a3">
    <w:name w:val="Title"/>
    <w:basedOn w:val="10"/>
    <w:next w:val="10"/>
    <w:rsid w:val="00446F94"/>
    <w:pPr>
      <w:keepNext/>
      <w:keepLines/>
      <w:spacing w:after="60"/>
    </w:pPr>
    <w:rPr>
      <w:sz w:val="52"/>
      <w:szCs w:val="52"/>
    </w:rPr>
  </w:style>
  <w:style w:type="paragraph" w:styleId="a4">
    <w:name w:val="Subtitle"/>
    <w:basedOn w:val="10"/>
    <w:next w:val="10"/>
    <w:rsid w:val="00446F94"/>
    <w:pPr>
      <w:keepNext/>
      <w:keepLines/>
      <w:spacing w:after="320"/>
    </w:pPr>
    <w:rPr>
      <w:color w:val="666666"/>
      <w:sz w:val="30"/>
      <w:szCs w:val="30"/>
    </w:rPr>
  </w:style>
  <w:style w:type="paragraph" w:customStyle="1" w:styleId="a5">
    <w:name w:val="Κύριο τμήμα"/>
    <w:rsid w:val="00CF665B"/>
    <w:pPr>
      <w:pBdr>
        <w:top w:val="nil"/>
        <w:left w:val="nil"/>
        <w:bottom w:val="nil"/>
        <w:right w:val="nil"/>
        <w:between w:val="nil"/>
        <w:bar w:val="nil"/>
      </w:pBdr>
      <w:spacing w:line="240" w:lineRule="auto"/>
    </w:pPr>
    <w:rPr>
      <w:rFonts w:ascii="Helvetica Neue" w:eastAsia="Arial Unicode MS" w:hAnsi="Helvetica Neue" w:cs="Arial Unicode MS"/>
      <w:color w:val="000000"/>
      <w:bdr w:val="nil"/>
    </w:rPr>
  </w:style>
  <w:style w:type="paragraph" w:styleId="a6">
    <w:name w:val="List Paragraph"/>
    <w:basedOn w:val="a"/>
    <w:uiPriority w:val="34"/>
    <w:qFormat/>
    <w:rsid w:val="00AE03DB"/>
    <w:pPr>
      <w:ind w:left="720"/>
      <w:contextualSpacing/>
    </w:pPr>
  </w:style>
  <w:style w:type="paragraph" w:styleId="a7">
    <w:name w:val="header"/>
    <w:basedOn w:val="a"/>
    <w:link w:val="Char"/>
    <w:uiPriority w:val="99"/>
    <w:semiHidden/>
    <w:unhideWhenUsed/>
    <w:rsid w:val="0089255A"/>
    <w:pPr>
      <w:tabs>
        <w:tab w:val="center" w:pos="4153"/>
        <w:tab w:val="right" w:pos="8306"/>
      </w:tabs>
      <w:spacing w:line="240" w:lineRule="auto"/>
    </w:pPr>
  </w:style>
  <w:style w:type="character" w:customStyle="1" w:styleId="Char">
    <w:name w:val="Κεφαλίδα Char"/>
    <w:basedOn w:val="a0"/>
    <w:link w:val="a7"/>
    <w:uiPriority w:val="99"/>
    <w:semiHidden/>
    <w:rsid w:val="0089255A"/>
  </w:style>
  <w:style w:type="paragraph" w:styleId="a8">
    <w:name w:val="footer"/>
    <w:basedOn w:val="a"/>
    <w:link w:val="Char0"/>
    <w:uiPriority w:val="99"/>
    <w:semiHidden/>
    <w:unhideWhenUsed/>
    <w:rsid w:val="0089255A"/>
    <w:pPr>
      <w:tabs>
        <w:tab w:val="center" w:pos="4153"/>
        <w:tab w:val="right" w:pos="8306"/>
      </w:tabs>
      <w:spacing w:line="240" w:lineRule="auto"/>
    </w:pPr>
  </w:style>
  <w:style w:type="character" w:customStyle="1" w:styleId="Char0">
    <w:name w:val="Υποσέλιδο Char"/>
    <w:basedOn w:val="a0"/>
    <w:link w:val="a8"/>
    <w:uiPriority w:val="99"/>
    <w:semiHidden/>
    <w:rsid w:val="008925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l-GR" w:eastAsia="el-G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1B0"/>
  </w:style>
  <w:style w:type="paragraph" w:styleId="1">
    <w:name w:val="heading 1"/>
    <w:basedOn w:val="10"/>
    <w:next w:val="10"/>
    <w:rsid w:val="00446F94"/>
    <w:pPr>
      <w:keepNext/>
      <w:keepLines/>
      <w:spacing w:before="400" w:after="120"/>
      <w:outlineLvl w:val="0"/>
    </w:pPr>
    <w:rPr>
      <w:sz w:val="40"/>
      <w:szCs w:val="40"/>
    </w:rPr>
  </w:style>
  <w:style w:type="paragraph" w:styleId="2">
    <w:name w:val="heading 2"/>
    <w:basedOn w:val="10"/>
    <w:next w:val="10"/>
    <w:rsid w:val="00446F94"/>
    <w:pPr>
      <w:keepNext/>
      <w:keepLines/>
      <w:spacing w:before="360" w:after="120"/>
      <w:outlineLvl w:val="1"/>
    </w:pPr>
    <w:rPr>
      <w:sz w:val="32"/>
      <w:szCs w:val="32"/>
    </w:rPr>
  </w:style>
  <w:style w:type="paragraph" w:styleId="3">
    <w:name w:val="heading 3"/>
    <w:basedOn w:val="10"/>
    <w:next w:val="10"/>
    <w:rsid w:val="00446F94"/>
    <w:pPr>
      <w:keepNext/>
      <w:keepLines/>
      <w:spacing w:before="320" w:after="80"/>
      <w:outlineLvl w:val="2"/>
    </w:pPr>
    <w:rPr>
      <w:color w:val="434343"/>
      <w:sz w:val="28"/>
      <w:szCs w:val="28"/>
    </w:rPr>
  </w:style>
  <w:style w:type="paragraph" w:styleId="4">
    <w:name w:val="heading 4"/>
    <w:basedOn w:val="10"/>
    <w:next w:val="10"/>
    <w:rsid w:val="00446F94"/>
    <w:pPr>
      <w:keepNext/>
      <w:keepLines/>
      <w:spacing w:before="280" w:after="80"/>
      <w:outlineLvl w:val="3"/>
    </w:pPr>
    <w:rPr>
      <w:color w:val="666666"/>
      <w:sz w:val="24"/>
      <w:szCs w:val="24"/>
    </w:rPr>
  </w:style>
  <w:style w:type="paragraph" w:styleId="5">
    <w:name w:val="heading 5"/>
    <w:basedOn w:val="10"/>
    <w:next w:val="10"/>
    <w:rsid w:val="00446F94"/>
    <w:pPr>
      <w:keepNext/>
      <w:keepLines/>
      <w:spacing w:before="240" w:after="80"/>
      <w:outlineLvl w:val="4"/>
    </w:pPr>
    <w:rPr>
      <w:color w:val="666666"/>
    </w:rPr>
  </w:style>
  <w:style w:type="paragraph" w:styleId="6">
    <w:name w:val="heading 6"/>
    <w:basedOn w:val="10"/>
    <w:next w:val="10"/>
    <w:rsid w:val="00446F94"/>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446F94"/>
  </w:style>
  <w:style w:type="table" w:customStyle="1" w:styleId="TableNormal">
    <w:name w:val="Table Normal"/>
    <w:rsid w:val="00446F94"/>
    <w:tblPr>
      <w:tblCellMar>
        <w:top w:w="0" w:type="dxa"/>
        <w:left w:w="0" w:type="dxa"/>
        <w:bottom w:w="0" w:type="dxa"/>
        <w:right w:w="0" w:type="dxa"/>
      </w:tblCellMar>
    </w:tblPr>
  </w:style>
  <w:style w:type="paragraph" w:styleId="a3">
    <w:name w:val="Title"/>
    <w:basedOn w:val="10"/>
    <w:next w:val="10"/>
    <w:rsid w:val="00446F94"/>
    <w:pPr>
      <w:keepNext/>
      <w:keepLines/>
      <w:spacing w:after="60"/>
    </w:pPr>
    <w:rPr>
      <w:sz w:val="52"/>
      <w:szCs w:val="52"/>
    </w:rPr>
  </w:style>
  <w:style w:type="paragraph" w:styleId="a4">
    <w:name w:val="Subtitle"/>
    <w:basedOn w:val="10"/>
    <w:next w:val="10"/>
    <w:rsid w:val="00446F94"/>
    <w:pPr>
      <w:keepNext/>
      <w:keepLines/>
      <w:spacing w:after="320"/>
    </w:pPr>
    <w:rPr>
      <w:color w:val="666666"/>
      <w:sz w:val="30"/>
      <w:szCs w:val="30"/>
    </w:rPr>
  </w:style>
  <w:style w:type="paragraph" w:customStyle="1" w:styleId="a5">
    <w:name w:val="Κύριο τμήμα"/>
    <w:rsid w:val="00CF665B"/>
    <w:pPr>
      <w:pBdr>
        <w:top w:val="nil"/>
        <w:left w:val="nil"/>
        <w:bottom w:val="nil"/>
        <w:right w:val="nil"/>
        <w:between w:val="nil"/>
        <w:bar w:val="nil"/>
      </w:pBdr>
      <w:spacing w:line="240" w:lineRule="auto"/>
    </w:pPr>
    <w:rPr>
      <w:rFonts w:ascii="Helvetica Neue" w:eastAsia="Arial Unicode MS" w:hAnsi="Helvetica Neue" w:cs="Arial Unicode MS"/>
      <w:color w:val="000000"/>
      <w:bdr w:val="nil"/>
    </w:rPr>
  </w:style>
  <w:style w:type="paragraph" w:styleId="a6">
    <w:name w:val="List Paragraph"/>
    <w:basedOn w:val="a"/>
    <w:uiPriority w:val="34"/>
    <w:qFormat/>
    <w:rsid w:val="00AE03DB"/>
    <w:pPr>
      <w:ind w:left="720"/>
      <w:contextualSpacing/>
    </w:pPr>
  </w:style>
  <w:style w:type="paragraph" w:styleId="a7">
    <w:name w:val="header"/>
    <w:basedOn w:val="a"/>
    <w:link w:val="Char"/>
    <w:uiPriority w:val="99"/>
    <w:semiHidden/>
    <w:unhideWhenUsed/>
    <w:rsid w:val="0089255A"/>
    <w:pPr>
      <w:tabs>
        <w:tab w:val="center" w:pos="4153"/>
        <w:tab w:val="right" w:pos="8306"/>
      </w:tabs>
      <w:spacing w:line="240" w:lineRule="auto"/>
    </w:pPr>
  </w:style>
  <w:style w:type="character" w:customStyle="1" w:styleId="Char">
    <w:name w:val="Κεφαλίδα Char"/>
    <w:basedOn w:val="a0"/>
    <w:link w:val="a7"/>
    <w:uiPriority w:val="99"/>
    <w:semiHidden/>
    <w:rsid w:val="0089255A"/>
  </w:style>
  <w:style w:type="paragraph" w:styleId="a8">
    <w:name w:val="footer"/>
    <w:basedOn w:val="a"/>
    <w:link w:val="Char0"/>
    <w:uiPriority w:val="99"/>
    <w:semiHidden/>
    <w:unhideWhenUsed/>
    <w:rsid w:val="0089255A"/>
    <w:pPr>
      <w:tabs>
        <w:tab w:val="center" w:pos="4153"/>
        <w:tab w:val="right" w:pos="8306"/>
      </w:tabs>
      <w:spacing w:line="240" w:lineRule="auto"/>
    </w:pPr>
  </w:style>
  <w:style w:type="character" w:customStyle="1" w:styleId="Char0">
    <w:name w:val="Υποσέλιδο Char"/>
    <w:basedOn w:val="a0"/>
    <w:link w:val="a8"/>
    <w:uiPriority w:val="99"/>
    <w:semiHidden/>
    <w:rsid w:val="00892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4985</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-BrK-</Company>
  <LinksUpToDate>false</LinksUpToDate>
  <CharactersWithSpaces>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 </cp:lastModifiedBy>
  <cp:revision>2</cp:revision>
  <dcterms:created xsi:type="dcterms:W3CDTF">2023-03-27T06:00:00Z</dcterms:created>
  <dcterms:modified xsi:type="dcterms:W3CDTF">2023-03-27T06:00:00Z</dcterms:modified>
</cp:coreProperties>
</file>