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77" w:rsidRPr="000C2777" w:rsidRDefault="000C2777" w:rsidP="000C2777">
      <w:pPr>
        <w:spacing w:after="100" w:line="240" w:lineRule="auto"/>
        <w:rPr>
          <w:rFonts w:ascii="Times New Roman" w:eastAsia="Times New Roman" w:hAnsi="Times New Roman" w:cs="Times New Roman"/>
          <w:sz w:val="24"/>
          <w:szCs w:val="24"/>
        </w:rPr>
      </w:pPr>
      <w:r w:rsidRPr="000C2777">
        <w:rPr>
          <w:rFonts w:ascii="Times New Roman" w:eastAsia="Times New Roman" w:hAnsi="Times New Roman" w:cs="Times New Roman"/>
          <w:b/>
          <w:bCs/>
          <w:sz w:val="24"/>
          <w:szCs w:val="24"/>
        </w:rPr>
        <w:t xml:space="preserve">HOTSPOTS στη Γαστρεντερολογία και </w:t>
      </w:r>
      <w:proofErr w:type="spellStart"/>
      <w:r w:rsidRPr="000C2777">
        <w:rPr>
          <w:rFonts w:ascii="Times New Roman" w:eastAsia="Times New Roman" w:hAnsi="Times New Roman" w:cs="Times New Roman"/>
          <w:b/>
          <w:bCs/>
          <w:sz w:val="24"/>
          <w:szCs w:val="24"/>
        </w:rPr>
        <w:t>Ηπατολογία</w:t>
      </w:r>
      <w:proofErr w:type="spellEnd"/>
      <w:r w:rsidRPr="000C2777">
        <w:rPr>
          <w:rFonts w:ascii="Times New Roman" w:eastAsia="Times New Roman" w:hAnsi="Times New Roman" w:cs="Times New Roman"/>
          <w:b/>
          <w:bCs/>
          <w:sz w:val="24"/>
          <w:szCs w:val="24"/>
        </w:rPr>
        <w:t xml:space="preserve"> 25 &amp; 26 Φεβρουαρίου 2022</w:t>
      </w:r>
      <w:r w:rsidRPr="000C2777">
        <w:rPr>
          <w:rFonts w:ascii="Times New Roman" w:eastAsia="Times New Roman" w:hAnsi="Times New Roman" w:cs="Times New Roman"/>
          <w:sz w:val="24"/>
          <w:szCs w:val="24"/>
        </w:rPr>
        <w:br/>
      </w:r>
      <w:r w:rsidRPr="000C2777">
        <w:rPr>
          <w:rFonts w:ascii="Times New Roman" w:eastAsia="Times New Roman" w:hAnsi="Times New Roman" w:cs="Times New Roman"/>
          <w:b/>
          <w:bCs/>
          <w:sz w:val="24"/>
          <w:szCs w:val="24"/>
        </w:rPr>
        <w:t>Απάντηση-Προς:</w:t>
      </w:r>
      <w:r w:rsidRPr="000C2777">
        <w:rPr>
          <w:rFonts w:ascii="Times New Roman" w:eastAsia="Times New Roman" w:hAnsi="Times New Roman" w:cs="Times New Roman"/>
          <w:sz w:val="24"/>
          <w:szCs w:val="24"/>
        </w:rPr>
        <w:t xml:space="preserve"> </w:t>
      </w:r>
      <w:hyperlink r:id="rId5" w:tgtFrame="_blank" w:history="1">
        <w:r w:rsidRPr="000C2777">
          <w:rPr>
            <w:rFonts w:ascii="Times New Roman" w:eastAsia="Times New Roman" w:hAnsi="Times New Roman" w:cs="Times New Roman"/>
            <w:color w:val="0000FF"/>
            <w:sz w:val="24"/>
            <w:szCs w:val="24"/>
            <w:u w:val="single"/>
          </w:rPr>
          <w:t>noreply@conferre.gr</w:t>
        </w:r>
      </w:hyperlink>
      <w:r w:rsidRPr="000C2777">
        <w:rPr>
          <w:rFonts w:ascii="Times New Roman" w:eastAsia="Times New Roman" w:hAnsi="Times New Roman" w:cs="Times New Roman"/>
          <w:sz w:val="24"/>
          <w:szCs w:val="24"/>
        </w:rPr>
        <w:br/>
      </w:r>
    </w:p>
    <w:p w:rsidR="000C2777" w:rsidRPr="000C2777" w:rsidRDefault="000C2777" w:rsidP="000C2777">
      <w:pPr>
        <w:spacing w:after="100" w:line="240" w:lineRule="auto"/>
        <w:jc w:val="center"/>
        <w:rPr>
          <w:rFonts w:ascii="Times New Roman" w:eastAsia="Times New Roman" w:hAnsi="Times New Roman" w:cs="Times New Roman"/>
          <w:color w:val="727272"/>
          <w:sz w:val="15"/>
          <w:szCs w:val="15"/>
          <w:lang w:val="en-US"/>
        </w:rPr>
      </w:pPr>
      <w:r w:rsidRPr="000C2777">
        <w:rPr>
          <w:rFonts w:ascii="Times New Roman" w:eastAsia="Times New Roman" w:hAnsi="Times New Roman" w:cs="Times New Roman"/>
          <w:color w:val="727272"/>
          <w:sz w:val="15"/>
          <w:szCs w:val="15"/>
          <w:lang w:val="en-US"/>
        </w:rPr>
        <w:t xml:space="preserve">If you are not able to see this mail, click </w:t>
      </w:r>
      <w:hyperlink r:id="rId6" w:tgtFrame="_blank" w:history="1">
        <w:r w:rsidRPr="000C2777">
          <w:rPr>
            <w:rFonts w:ascii="Times New Roman" w:eastAsia="Times New Roman" w:hAnsi="Times New Roman" w:cs="Times New Roman"/>
            <w:color w:val="01A4C6"/>
            <w:sz w:val="15"/>
            <w:szCs w:val="15"/>
            <w:u w:val="single"/>
            <w:lang w:val="en-US"/>
          </w:rPr>
          <w:t>here</w:t>
        </w:r>
      </w:hyperlink>
    </w:p>
    <w:tbl>
      <w:tblPr>
        <w:tblW w:w="5000" w:type="pct"/>
        <w:tblCellSpacing w:w="15" w:type="dxa"/>
        <w:shd w:val="clear" w:color="auto" w:fill="E1E1E1"/>
        <w:tblCellMar>
          <w:left w:w="0" w:type="dxa"/>
          <w:right w:w="0" w:type="dxa"/>
        </w:tblCellMar>
        <w:tblLook w:val="04A0" w:firstRow="1" w:lastRow="0" w:firstColumn="1" w:lastColumn="0" w:noHBand="0" w:noVBand="1"/>
      </w:tblPr>
      <w:tblGrid>
        <w:gridCol w:w="13973"/>
        <w:gridCol w:w="45"/>
      </w:tblGrid>
      <w:tr w:rsidR="000C2777" w:rsidRPr="000C2777" w:rsidTr="000C2777">
        <w:trPr>
          <w:gridAfter w:val="1"/>
          <w:tblCellSpacing w:w="15" w:type="dxa"/>
        </w:trPr>
        <w:tc>
          <w:tcPr>
            <w:tcW w:w="0" w:type="auto"/>
            <w:shd w:val="clear" w:color="auto" w:fill="E1E1E1"/>
            <w:vAlign w:val="center"/>
            <w:hideMark/>
          </w:tcPr>
          <w:tbl>
            <w:tblPr>
              <w:tblW w:w="13050" w:type="dxa"/>
              <w:jc w:val="center"/>
              <w:tblCellSpacing w:w="0" w:type="dxa"/>
              <w:shd w:val="clear" w:color="auto" w:fill="FFFFFF"/>
              <w:tblCellMar>
                <w:left w:w="0" w:type="dxa"/>
                <w:right w:w="0" w:type="dxa"/>
              </w:tblCellMar>
              <w:tblLook w:val="04A0" w:firstRow="1" w:lastRow="0" w:firstColumn="1" w:lastColumn="0" w:noHBand="0" w:noVBand="1"/>
            </w:tblPr>
            <w:tblGrid>
              <w:gridCol w:w="6525"/>
              <w:gridCol w:w="6525"/>
            </w:tblGrid>
            <w:tr w:rsidR="000C2777" w:rsidRPr="000C2777">
              <w:trPr>
                <w:tblCellSpacing w:w="0" w:type="dxa"/>
                <w:jc w:val="center"/>
              </w:trPr>
              <w:tc>
                <w:tcPr>
                  <w:tcW w:w="0" w:type="auto"/>
                  <w:gridSpan w:val="2"/>
                  <w:shd w:val="clear" w:color="auto" w:fill="E1E1E1"/>
                  <w:vAlign w:val="center"/>
                  <w:hideMark/>
                </w:tcPr>
                <w:p w:rsidR="000C2777" w:rsidRPr="000C2777" w:rsidRDefault="000C2777" w:rsidP="000C2777">
                  <w:pPr>
                    <w:spacing w:after="0" w:line="240" w:lineRule="auto"/>
                    <w:jc w:val="center"/>
                    <w:rPr>
                      <w:rFonts w:ascii="Arial" w:eastAsia="Times New Roman" w:hAnsi="Arial" w:cs="Arial"/>
                      <w:color w:val="000000"/>
                      <w:sz w:val="24"/>
                      <w:szCs w:val="24"/>
                      <w:lang w:val="en-US"/>
                    </w:rPr>
                  </w:pPr>
                  <w:r w:rsidRPr="000C2777">
                    <w:rPr>
                      <w:rFonts w:ascii="Arial" w:eastAsia="Times New Roman" w:hAnsi="Arial" w:cs="Arial"/>
                      <w:color w:val="000000"/>
                      <w:sz w:val="24"/>
                      <w:szCs w:val="24"/>
                      <w:lang w:val="en-US"/>
                    </w:rPr>
                    <w:t> </w:t>
                  </w:r>
                </w:p>
              </w:tc>
            </w:tr>
            <w:tr w:rsidR="000C2777" w:rsidRPr="000C2777">
              <w:trPr>
                <w:tblCellSpacing w:w="0" w:type="dxa"/>
                <w:jc w:val="center"/>
              </w:trPr>
              <w:tc>
                <w:tcPr>
                  <w:tcW w:w="0" w:type="auto"/>
                  <w:gridSpan w:val="2"/>
                  <w:shd w:val="clear" w:color="auto" w:fill="E1E1E1"/>
                  <w:vAlign w:val="center"/>
                  <w:hideMark/>
                </w:tcPr>
                <w:p w:rsidR="000C2777" w:rsidRPr="000C2777" w:rsidRDefault="000C2777" w:rsidP="000C2777">
                  <w:pPr>
                    <w:spacing w:after="0" w:line="240" w:lineRule="auto"/>
                    <w:jc w:val="center"/>
                    <w:rPr>
                      <w:rFonts w:ascii="Arial" w:eastAsia="Times New Roman" w:hAnsi="Arial" w:cs="Arial"/>
                      <w:color w:val="000000"/>
                      <w:sz w:val="24"/>
                      <w:szCs w:val="24"/>
                    </w:rPr>
                  </w:pPr>
                  <w:r w:rsidRPr="000C2777">
                    <w:rPr>
                      <w:rFonts w:ascii="Arial" w:eastAsia="Times New Roman" w:hAnsi="Arial" w:cs="Arial"/>
                      <w:color w:val="000000"/>
                      <w:sz w:val="16"/>
                      <w:szCs w:val="16"/>
                    </w:rPr>
                    <w:t>Σας ενημερώνουμε ότι το e-</w:t>
                  </w:r>
                  <w:proofErr w:type="spellStart"/>
                  <w:r w:rsidRPr="000C2777">
                    <w:rPr>
                      <w:rFonts w:ascii="Arial" w:eastAsia="Times New Roman" w:hAnsi="Arial" w:cs="Arial"/>
                      <w:color w:val="000000"/>
                      <w:sz w:val="16"/>
                      <w:szCs w:val="16"/>
                    </w:rPr>
                    <w:t>mail</w:t>
                  </w:r>
                  <w:proofErr w:type="spellEnd"/>
                  <w:r w:rsidRPr="000C2777">
                    <w:rPr>
                      <w:rFonts w:ascii="Arial" w:eastAsia="Times New Roman" w:hAnsi="Arial" w:cs="Arial"/>
                      <w:color w:val="000000"/>
                      <w:sz w:val="16"/>
                      <w:szCs w:val="16"/>
                    </w:rPr>
                    <w:t xml:space="preserve"> σας χρησιμοποιείται αποκλειστικά για την εκπλήρωση των σκοπών δημοσιοποίησης του </w:t>
                  </w:r>
                  <w:proofErr w:type="spellStart"/>
                  <w:r w:rsidRPr="000C2777">
                    <w:rPr>
                      <w:rFonts w:ascii="Arial" w:eastAsia="Times New Roman" w:hAnsi="Arial" w:cs="Arial"/>
                      <w:color w:val="000000"/>
                      <w:sz w:val="16"/>
                      <w:szCs w:val="16"/>
                    </w:rPr>
                    <w:t>Hotspots</w:t>
                  </w:r>
                  <w:proofErr w:type="spellEnd"/>
                  <w:r w:rsidRPr="000C2777">
                    <w:rPr>
                      <w:rFonts w:ascii="Arial" w:eastAsia="Times New Roman" w:hAnsi="Arial" w:cs="Arial"/>
                      <w:color w:val="000000"/>
                      <w:sz w:val="16"/>
                      <w:szCs w:val="16"/>
                    </w:rPr>
                    <w:t xml:space="preserve"> στη Γαστρεντερολογία και </w:t>
                  </w:r>
                  <w:proofErr w:type="spellStart"/>
                  <w:r w:rsidRPr="000C2777">
                    <w:rPr>
                      <w:rFonts w:ascii="Arial" w:eastAsia="Times New Roman" w:hAnsi="Arial" w:cs="Arial"/>
                      <w:color w:val="000000"/>
                      <w:sz w:val="16"/>
                      <w:szCs w:val="16"/>
                    </w:rPr>
                    <w:t>Ηπατολογία</w:t>
                  </w:r>
                  <w:proofErr w:type="spellEnd"/>
                  <w:r w:rsidRPr="000C2777">
                    <w:rPr>
                      <w:rFonts w:ascii="Arial" w:eastAsia="Times New Roman" w:hAnsi="Arial" w:cs="Arial"/>
                      <w:color w:val="000000"/>
                      <w:sz w:val="16"/>
                      <w:szCs w:val="16"/>
                    </w:rPr>
                    <w:t xml:space="preserve">, η δε επεξεργασία και διαχείρισή του υπόκειται στις σχετικές διατάξεις της ελληνικής νομοθεσίας και του ευρωπαϊκού δικαίου για την προστασία του ατόμου και την προστασία δεδομένων προσωπικού χαρακτήρα. Σε περίπτωση που δεν επιθυμείτε να λαμβάνετε </w:t>
                  </w:r>
                  <w:proofErr w:type="spellStart"/>
                  <w:r w:rsidRPr="000C2777">
                    <w:rPr>
                      <w:rFonts w:ascii="Arial" w:eastAsia="Times New Roman" w:hAnsi="Arial" w:cs="Arial"/>
                      <w:color w:val="000000"/>
                      <w:sz w:val="16"/>
                      <w:szCs w:val="16"/>
                    </w:rPr>
                    <w:t>newsletters</w:t>
                  </w:r>
                  <w:proofErr w:type="spellEnd"/>
                  <w:r w:rsidRPr="000C2777">
                    <w:rPr>
                      <w:rFonts w:ascii="Arial" w:eastAsia="Times New Roman" w:hAnsi="Arial" w:cs="Arial"/>
                      <w:color w:val="000000"/>
                      <w:sz w:val="16"/>
                      <w:szCs w:val="16"/>
                    </w:rPr>
                    <w:t xml:space="preserve"> καθώς και προωθητικά/διαφημιστικά ηλεκτρονικά μηνύματα (e-</w:t>
                  </w:r>
                  <w:proofErr w:type="spellStart"/>
                  <w:r w:rsidRPr="000C2777">
                    <w:rPr>
                      <w:rFonts w:ascii="Arial" w:eastAsia="Times New Roman" w:hAnsi="Arial" w:cs="Arial"/>
                      <w:color w:val="000000"/>
                      <w:sz w:val="16"/>
                      <w:szCs w:val="16"/>
                    </w:rPr>
                    <w:t>mail</w:t>
                  </w:r>
                  <w:proofErr w:type="spellEnd"/>
                  <w:r w:rsidRPr="000C2777">
                    <w:rPr>
                      <w:rFonts w:ascii="Arial" w:eastAsia="Times New Roman" w:hAnsi="Arial" w:cs="Arial"/>
                      <w:color w:val="000000"/>
                      <w:sz w:val="16"/>
                      <w:szCs w:val="16"/>
                    </w:rPr>
                    <w:t>s) άλλων συνεδρίων και επιστημονικών εκδηλώσεων παρακαλούμε ενημερώστε μας με ένα e-</w:t>
                  </w:r>
                  <w:proofErr w:type="spellStart"/>
                  <w:r w:rsidRPr="000C2777">
                    <w:rPr>
                      <w:rFonts w:ascii="Arial" w:eastAsia="Times New Roman" w:hAnsi="Arial" w:cs="Arial"/>
                      <w:color w:val="000000"/>
                      <w:sz w:val="16"/>
                      <w:szCs w:val="16"/>
                    </w:rPr>
                    <w:t>mail</w:t>
                  </w:r>
                  <w:proofErr w:type="spellEnd"/>
                  <w:r w:rsidRPr="000C2777">
                    <w:rPr>
                      <w:rFonts w:ascii="Arial" w:eastAsia="Times New Roman" w:hAnsi="Arial" w:cs="Arial"/>
                      <w:color w:val="000000"/>
                      <w:sz w:val="16"/>
                      <w:szCs w:val="16"/>
                    </w:rPr>
                    <w:t xml:space="preserve"> στο </w:t>
                  </w:r>
                  <w:hyperlink r:id="rId7" w:tgtFrame="_blank" w:history="1">
                    <w:r w:rsidRPr="000C2777">
                      <w:rPr>
                        <w:rFonts w:ascii="Arial" w:eastAsia="Times New Roman" w:hAnsi="Arial" w:cs="Arial"/>
                        <w:color w:val="000000"/>
                        <w:sz w:val="16"/>
                        <w:szCs w:val="16"/>
                        <w:u w:val="single"/>
                      </w:rPr>
                      <w:t>info@conferre.gr</w:t>
                    </w:r>
                  </w:hyperlink>
                  <w:r w:rsidRPr="000C2777">
                    <w:rPr>
                      <w:rFonts w:ascii="Arial" w:eastAsia="Times New Roman" w:hAnsi="Arial" w:cs="Arial"/>
                      <w:color w:val="000000"/>
                      <w:sz w:val="16"/>
                      <w:szCs w:val="16"/>
                    </w:rPr>
                    <w:t>.</w:t>
                  </w:r>
                </w:p>
                <w:p w:rsidR="000C2777" w:rsidRPr="000C2777" w:rsidRDefault="000C2777" w:rsidP="000C2777">
                  <w:pPr>
                    <w:spacing w:after="0" w:line="240" w:lineRule="auto"/>
                    <w:jc w:val="center"/>
                    <w:rPr>
                      <w:rFonts w:ascii="Arial" w:eastAsia="Times New Roman" w:hAnsi="Arial" w:cs="Arial"/>
                      <w:color w:val="FFFFFF"/>
                      <w:sz w:val="16"/>
                      <w:szCs w:val="16"/>
                    </w:rPr>
                  </w:pPr>
                  <w:r w:rsidRPr="000C2777">
                    <w:rPr>
                      <w:rFonts w:ascii="Arial" w:eastAsia="Times New Roman" w:hAnsi="Arial" w:cs="Arial"/>
                      <w:color w:val="FFFFFF"/>
                      <w:sz w:val="16"/>
                      <w:szCs w:val="16"/>
                    </w:rPr>
                    <w:t> </w:t>
                  </w:r>
                </w:p>
              </w:tc>
            </w:tr>
            <w:tr w:rsidR="000C2777" w:rsidRPr="000C2777">
              <w:trPr>
                <w:tblCellSpacing w:w="0" w:type="dxa"/>
                <w:jc w:val="center"/>
              </w:trPr>
              <w:tc>
                <w:tcPr>
                  <w:tcW w:w="0" w:type="auto"/>
                  <w:gridSpan w:val="2"/>
                  <w:shd w:val="clear" w:color="auto" w:fill="FFFFFF"/>
                  <w:vAlign w:val="center"/>
                  <w:hideMark/>
                </w:tcPr>
                <w:p w:rsidR="000C2777" w:rsidRPr="000C2777" w:rsidRDefault="000C2777" w:rsidP="000C2777">
                  <w:pPr>
                    <w:spacing w:after="0" w:line="0" w:lineRule="atLeast"/>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C08344"/>
                  <w:vAlign w:val="center"/>
                  <w:hideMark/>
                </w:tcPr>
                <w:p w:rsidR="000C2777" w:rsidRPr="000C2777" w:rsidRDefault="000C2777" w:rsidP="000C2777">
                  <w:pPr>
                    <w:spacing w:after="0" w:line="240" w:lineRule="auto"/>
                    <w:rPr>
                      <w:rFonts w:ascii="Arial" w:eastAsia="Times New Roman" w:hAnsi="Arial" w:cs="Arial"/>
                      <w:color w:val="000000"/>
                      <w:sz w:val="24"/>
                      <w:szCs w:val="24"/>
                    </w:rPr>
                  </w:pPr>
                  <w:r w:rsidRPr="000C2777">
                    <w:rPr>
                      <w:rFonts w:ascii="Arial" w:eastAsia="Times New Roman" w:hAnsi="Arial" w:cs="Arial"/>
                      <w:color w:val="000000"/>
                      <w:sz w:val="24"/>
                      <w:szCs w:val="24"/>
                    </w:rPr>
                    <w:t> </w:t>
                  </w:r>
                </w:p>
              </w:tc>
            </w:tr>
            <w:tr w:rsidR="000C2777" w:rsidRPr="000C2777">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color w:val="C08344"/>
                      <w:sz w:val="28"/>
                      <w:szCs w:val="28"/>
                    </w:rPr>
                    <w:t>Επιστημονική Εκδήλωση</w:t>
                  </w:r>
                  <w:r w:rsidRPr="000C2777">
                    <w:rPr>
                      <w:rFonts w:ascii="Arial" w:eastAsia="Times New Roman" w:hAnsi="Arial" w:cs="Arial"/>
                      <w:color w:val="000000"/>
                      <w:sz w:val="24"/>
                      <w:szCs w:val="24"/>
                    </w:rPr>
                    <w:br/>
                  </w:r>
                  <w:r w:rsidRPr="000C2777">
                    <w:rPr>
                      <w:rFonts w:ascii="Arial" w:eastAsia="Times New Roman" w:hAnsi="Arial" w:cs="Arial"/>
                      <w:b/>
                      <w:bCs/>
                      <w:color w:val="8F5031"/>
                      <w:sz w:val="28"/>
                      <w:szCs w:val="28"/>
                    </w:rPr>
                    <w:t xml:space="preserve">HOTSPOTS στην Γαστρεντερολογία και </w:t>
                  </w:r>
                  <w:proofErr w:type="spellStart"/>
                  <w:r w:rsidRPr="000C2777">
                    <w:rPr>
                      <w:rFonts w:ascii="Arial" w:eastAsia="Times New Roman" w:hAnsi="Arial" w:cs="Arial"/>
                      <w:b/>
                      <w:bCs/>
                      <w:color w:val="8F5031"/>
                      <w:sz w:val="28"/>
                      <w:szCs w:val="28"/>
                    </w:rPr>
                    <w:t>Ηπατολογία</w:t>
                  </w:r>
                  <w:proofErr w:type="spellEnd"/>
                </w:p>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b/>
                      <w:bCs/>
                      <w:color w:val="8F5031"/>
                      <w:sz w:val="36"/>
                      <w:szCs w:val="36"/>
                    </w:rPr>
                    <w:t>25 &amp; 26</w:t>
                  </w:r>
                  <w:r w:rsidRPr="000C2777">
                    <w:rPr>
                      <w:rFonts w:ascii="Arial" w:eastAsia="Times New Roman" w:hAnsi="Arial" w:cs="Arial"/>
                      <w:b/>
                      <w:bCs/>
                      <w:color w:val="000000"/>
                      <w:sz w:val="24"/>
                      <w:szCs w:val="24"/>
                    </w:rPr>
                    <w:t xml:space="preserve"> </w:t>
                  </w:r>
                  <w:r w:rsidRPr="000C2777">
                    <w:rPr>
                      <w:rFonts w:ascii="Arial" w:eastAsia="Times New Roman" w:hAnsi="Arial" w:cs="Arial"/>
                      <w:b/>
                      <w:bCs/>
                      <w:color w:val="000000"/>
                      <w:sz w:val="28"/>
                      <w:szCs w:val="28"/>
                    </w:rPr>
                    <w:t>Φεβρουαρίου 2022</w:t>
                  </w:r>
                  <w:r w:rsidRPr="000C2777">
                    <w:rPr>
                      <w:rFonts w:ascii="Arial" w:eastAsia="Times New Roman" w:hAnsi="Arial" w:cs="Arial"/>
                      <w:color w:val="000000"/>
                      <w:sz w:val="24"/>
                      <w:szCs w:val="24"/>
                    </w:rPr>
                    <w:br/>
                  </w:r>
                  <w:r w:rsidRPr="000C2777">
                    <w:rPr>
                      <w:rFonts w:ascii="Arial" w:eastAsia="Times New Roman" w:hAnsi="Arial" w:cs="Arial"/>
                      <w:b/>
                      <w:bCs/>
                      <w:color w:val="000000"/>
                      <w:sz w:val="28"/>
                      <w:szCs w:val="28"/>
                    </w:rPr>
                    <w:t>Συνεδριακό Κέντρο Πανεπιστημίου Πατρών</w:t>
                  </w:r>
                  <w:r w:rsidRPr="000C2777">
                    <w:rPr>
                      <w:rFonts w:ascii="Arial" w:eastAsia="Times New Roman" w:hAnsi="Arial" w:cs="Arial"/>
                      <w:b/>
                      <w:bCs/>
                      <w:color w:val="000000"/>
                      <w:sz w:val="24"/>
                      <w:szCs w:val="24"/>
                    </w:rPr>
                    <w:br/>
                  </w:r>
                  <w:r w:rsidRPr="000C2777">
                    <w:rPr>
                      <w:rFonts w:ascii="Arial" w:eastAsia="Times New Roman" w:hAnsi="Arial" w:cs="Arial"/>
                      <w:b/>
                      <w:bCs/>
                      <w:color w:val="000000"/>
                      <w:sz w:val="28"/>
                      <w:szCs w:val="28"/>
                    </w:rPr>
                    <w:t>&amp; Διαδικτυακά</w:t>
                  </w:r>
                  <w:r w:rsidRPr="000C2777">
                    <w:rPr>
                      <w:rFonts w:ascii="Arial" w:eastAsia="Times New Roman" w:hAnsi="Arial" w:cs="Arial"/>
                      <w:b/>
                      <w:bCs/>
                      <w:color w:val="000000"/>
                      <w:sz w:val="24"/>
                      <w:szCs w:val="24"/>
                    </w:rPr>
                    <w:br/>
                  </w:r>
                  <w:hyperlink r:id="rId8" w:tgtFrame="_blank" w:history="1">
                    <w:r w:rsidRPr="000C2777">
                      <w:rPr>
                        <w:rFonts w:ascii="Arial" w:eastAsia="Times New Roman" w:hAnsi="Arial" w:cs="Arial"/>
                        <w:b/>
                        <w:bCs/>
                        <w:color w:val="8F5031"/>
                        <w:sz w:val="28"/>
                        <w:szCs w:val="28"/>
                      </w:rPr>
                      <w:t>www.hotspots2022.gr</w:t>
                    </w:r>
                  </w:hyperlink>
                </w:p>
              </w:tc>
            </w:tr>
            <w:tr w:rsidR="000C2777" w:rsidRPr="000C2777">
              <w:trPr>
                <w:tblCellSpacing w:w="0" w:type="dxa"/>
                <w:jc w:val="center"/>
              </w:trPr>
              <w:tc>
                <w:tcPr>
                  <w:tcW w:w="0" w:type="auto"/>
                  <w:gridSpan w:val="2"/>
                  <w:shd w:val="clear" w:color="auto" w:fill="8F5031"/>
                  <w:vAlign w:val="center"/>
                  <w:hideMark/>
                </w:tcPr>
                <w:p w:rsidR="000C2777" w:rsidRPr="000C2777" w:rsidRDefault="000C2777" w:rsidP="000C2777">
                  <w:pPr>
                    <w:spacing w:after="0" w:line="240" w:lineRule="auto"/>
                    <w:rPr>
                      <w:rFonts w:ascii="Arial" w:eastAsia="Times New Roman" w:hAnsi="Arial" w:cs="Arial"/>
                      <w:color w:val="000000"/>
                      <w:sz w:val="24"/>
                      <w:szCs w:val="24"/>
                    </w:rPr>
                  </w:pPr>
                  <w:r w:rsidRPr="000C2777">
                    <w:rPr>
                      <w:rFonts w:ascii="Arial" w:eastAsia="Times New Roman" w:hAnsi="Arial" w:cs="Arial"/>
                      <w:color w:val="000000"/>
                      <w:sz w:val="24"/>
                      <w:szCs w:val="24"/>
                    </w:rPr>
                    <w:t> </w:t>
                  </w:r>
                </w:p>
              </w:tc>
            </w:tr>
            <w:tr w:rsidR="000C2777" w:rsidRPr="000C2777">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0C2777" w:rsidRPr="000C2777" w:rsidRDefault="000C2777" w:rsidP="000C2777">
                  <w:pPr>
                    <w:spacing w:after="0"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FFFFFF"/>
                  <w:tcMar>
                    <w:top w:w="300" w:type="dxa"/>
                    <w:left w:w="300" w:type="dxa"/>
                    <w:bottom w:w="300" w:type="dxa"/>
                    <w:right w:w="300" w:type="dxa"/>
                  </w:tcMar>
                  <w:vAlign w:val="center"/>
                  <w:hideMark/>
                </w:tcPr>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b/>
                      <w:bCs/>
                      <w:color w:val="8F5031"/>
                      <w:sz w:val="36"/>
                      <w:szCs w:val="36"/>
                    </w:rPr>
                    <w:t>ΕΠΙΣΤΗΜΟΝΙΚΟ ΠΡΟΓΡΑΜΜΑ</w:t>
                  </w:r>
                </w:p>
                <w:p w:rsidR="000C2777" w:rsidRPr="000C2777" w:rsidRDefault="000C2777" w:rsidP="000C2777">
                  <w:pPr>
                    <w:spacing w:after="0" w:line="240" w:lineRule="auto"/>
                    <w:jc w:val="center"/>
                    <w:rPr>
                      <w:rFonts w:ascii="Arial" w:eastAsia="Times New Roman" w:hAnsi="Arial" w:cs="Arial"/>
                      <w:color w:val="000000"/>
                      <w:sz w:val="24"/>
                      <w:szCs w:val="24"/>
                    </w:rPr>
                  </w:pPr>
                  <w:r w:rsidRPr="000C2777">
                    <w:rPr>
                      <w:rFonts w:ascii="Arial" w:eastAsia="Times New Roman" w:hAnsi="Arial" w:cs="Arial"/>
                      <w:color w:val="000000"/>
                      <w:sz w:val="24"/>
                      <w:szCs w:val="24"/>
                    </w:rPr>
                    <w:pict>
                      <v:rect id="_x0000_i1025" style="width:0;height:1.5pt" o:hralign="center" o:hrstd="t" o:hr="t" fillcolor="#a0a0a0" stroked="f"/>
                    </w:pict>
                  </w:r>
                </w:p>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color w:val="000000"/>
                      <w:sz w:val="24"/>
                      <w:szCs w:val="24"/>
                    </w:rPr>
                    <w:lastRenderedPageBreak/>
                    <w:t> </w:t>
                  </w:r>
                </w:p>
              </w:tc>
            </w:tr>
            <w:tr w:rsidR="000C2777" w:rsidRPr="000C2777">
              <w:trPr>
                <w:tblCellSpacing w:w="0" w:type="dxa"/>
                <w:jc w:val="center"/>
              </w:trPr>
              <w:tc>
                <w:tcPr>
                  <w:tcW w:w="2500" w:type="pct"/>
                  <w:tcBorders>
                    <w:right w:val="single" w:sz="12" w:space="0" w:color="0F3B4C"/>
                  </w:tcBorders>
                  <w:shd w:val="clear" w:color="auto" w:fill="FFFFFF"/>
                  <w:hideMark/>
                </w:tcPr>
                <w:tbl>
                  <w:tblPr>
                    <w:tblW w:w="0" w:type="auto"/>
                    <w:jc w:val="center"/>
                    <w:tblCellSpacing w:w="0" w:type="dxa"/>
                    <w:tblCellMar>
                      <w:left w:w="0" w:type="dxa"/>
                      <w:right w:w="0" w:type="dxa"/>
                    </w:tblCellMar>
                    <w:tblLook w:val="04A0" w:firstRow="1" w:lastRow="0" w:firstColumn="1" w:lastColumn="0" w:noHBand="0" w:noVBand="1"/>
                  </w:tblPr>
                  <w:tblGrid>
                    <w:gridCol w:w="1662"/>
                    <w:gridCol w:w="4833"/>
                  </w:tblGrid>
                  <w:tr w:rsidR="000C2777" w:rsidRPr="000C2777">
                    <w:trPr>
                      <w:tblCellSpacing w:w="0" w:type="dxa"/>
                      <w:jc w:val="center"/>
                    </w:trPr>
                    <w:tc>
                      <w:tcPr>
                        <w:tcW w:w="0" w:type="auto"/>
                        <w:gridSpan w:val="2"/>
                        <w:tcMar>
                          <w:top w:w="150" w:type="dxa"/>
                          <w:left w:w="150" w:type="dxa"/>
                          <w:bottom w:w="150" w:type="dxa"/>
                          <w:right w:w="150" w:type="dxa"/>
                        </w:tcMar>
                        <w:vAlign w:val="center"/>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b/>
                            <w:bCs/>
                            <w:color w:val="8F5031"/>
                            <w:sz w:val="28"/>
                            <w:szCs w:val="28"/>
                          </w:rPr>
                          <w:lastRenderedPageBreak/>
                          <w:t>Παρασκευή 25 Φεβρουαρίου 2022</w:t>
                        </w:r>
                      </w:p>
                    </w:tc>
                  </w:tr>
                  <w:tr w:rsidR="000C2777" w:rsidRPr="000C2777">
                    <w:trPr>
                      <w:tblCellSpacing w:w="0" w:type="dxa"/>
                      <w:jc w:val="center"/>
                    </w:trPr>
                    <w:tc>
                      <w:tcPr>
                        <w:tcW w:w="0" w:type="auto"/>
                        <w:shd w:val="clear" w:color="auto" w:fill="FDF5DE"/>
                        <w:noWrap/>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t>14.00-15.00</w:t>
                        </w:r>
                      </w:p>
                    </w:tc>
                    <w:tc>
                      <w:tcPr>
                        <w:tcW w:w="0" w:type="auto"/>
                        <w:shd w:val="clear" w:color="auto" w:fill="FDF5DE"/>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t>Βήμα Φοιτητών Ιατρικής</w:t>
                        </w:r>
                        <w:r w:rsidRPr="000C2777">
                          <w:rPr>
                            <w:rFonts w:ascii="Arial" w:eastAsia="Times New Roman" w:hAnsi="Arial" w:cs="Arial"/>
                            <w:sz w:val="24"/>
                            <w:szCs w:val="24"/>
                          </w:rPr>
                          <w:br/>
                          <w:t>Γαστρεντερολογικά προβλήματα στα επείγοντα ιατρεία: Πώς αντιμετωπίζονται;</w:t>
                        </w:r>
                        <w:r w:rsidRPr="000C2777">
                          <w:rPr>
                            <w:rFonts w:ascii="Arial" w:eastAsia="Times New Roman" w:hAnsi="Arial" w:cs="Arial"/>
                            <w:sz w:val="24"/>
                            <w:szCs w:val="24"/>
                          </w:rPr>
                          <w:br/>
                          <w:t>Προεδρείο: </w:t>
                        </w:r>
                        <w:r w:rsidRPr="000C2777">
                          <w:rPr>
                            <w:rFonts w:ascii="Arial" w:eastAsia="Times New Roman" w:hAnsi="Arial" w:cs="Arial"/>
                            <w:b/>
                            <w:bCs/>
                            <w:sz w:val="24"/>
                            <w:szCs w:val="24"/>
                          </w:rPr>
                          <w:t>Κ. Θωμόπουλος, Χ. Τριάντος</w:t>
                        </w:r>
                      </w:p>
                    </w:tc>
                  </w:tr>
                  <w:tr w:rsidR="000C2777" w:rsidRPr="000C2777">
                    <w:trPr>
                      <w:tblCellSpacing w:w="0" w:type="dxa"/>
                      <w:jc w:val="center"/>
                    </w:trPr>
                    <w:tc>
                      <w:tcPr>
                        <w:tcW w:w="0" w:type="auto"/>
                        <w:noWrap/>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Οξεία Διάρροια</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Πατσαντζόπουλος</w:t>
                        </w:r>
                        <w:proofErr w:type="spellEnd"/>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Οξεία δυσφαγία</w:t>
                        </w:r>
                        <w:r w:rsidRPr="000C2777">
                          <w:rPr>
                            <w:rFonts w:ascii="Arial" w:eastAsia="Times New Roman" w:hAnsi="Arial" w:cs="Arial"/>
                            <w:sz w:val="24"/>
                            <w:szCs w:val="24"/>
                          </w:rPr>
                          <w:br/>
                        </w:r>
                        <w:r w:rsidRPr="000C2777">
                          <w:rPr>
                            <w:rFonts w:ascii="Arial" w:eastAsia="Times New Roman" w:hAnsi="Arial" w:cs="Arial"/>
                            <w:b/>
                            <w:bCs/>
                            <w:sz w:val="24"/>
                            <w:szCs w:val="24"/>
                          </w:rPr>
                          <w:t>Δ. Δημητρόπουλος</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Οξεία κοιλία</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Λ. </w:t>
                        </w:r>
                        <w:proofErr w:type="spellStart"/>
                        <w:r w:rsidRPr="000C2777">
                          <w:rPr>
                            <w:rFonts w:ascii="Arial" w:eastAsia="Times New Roman" w:hAnsi="Arial" w:cs="Arial"/>
                            <w:b/>
                            <w:bCs/>
                            <w:sz w:val="24"/>
                            <w:szCs w:val="24"/>
                          </w:rPr>
                          <w:t>Καλδής</w:t>
                        </w:r>
                        <w:proofErr w:type="spellEnd"/>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Οξεία παγκρεατίτιδα</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Κωτσίμπα</w:t>
                        </w:r>
                        <w:proofErr w:type="spellEnd"/>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Ασκίτης</w:t>
                        </w:r>
                        <w:proofErr w:type="spellEnd"/>
                        <w:r w:rsidRPr="000C2777">
                          <w:rPr>
                            <w:rFonts w:ascii="Arial" w:eastAsia="Times New Roman" w:hAnsi="Arial" w:cs="Arial"/>
                            <w:sz w:val="24"/>
                            <w:szCs w:val="24"/>
                          </w:rPr>
                          <w:t xml:space="preserve"> - Ηπατική Εγκεφαλοπάθεια </w:t>
                        </w:r>
                        <w:r w:rsidRPr="000C2777">
                          <w:rPr>
                            <w:rFonts w:ascii="Arial" w:eastAsia="Times New Roman" w:hAnsi="Arial" w:cs="Arial"/>
                            <w:sz w:val="24"/>
                            <w:szCs w:val="24"/>
                          </w:rPr>
                          <w:br/>
                        </w:r>
                        <w:r w:rsidRPr="000C2777">
                          <w:rPr>
                            <w:rFonts w:ascii="Arial" w:eastAsia="Times New Roman" w:hAnsi="Arial" w:cs="Arial"/>
                            <w:b/>
                            <w:bCs/>
                            <w:sz w:val="24"/>
                            <w:szCs w:val="24"/>
                          </w:rPr>
                          <w:t>Β.Δ. Δαφνομήλη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Αιμορραγία ανώτερου πεπτικού-</w:t>
                        </w:r>
                        <w:proofErr w:type="spellStart"/>
                        <w:r w:rsidRPr="000C2777">
                          <w:rPr>
                            <w:rFonts w:ascii="Arial" w:eastAsia="Times New Roman" w:hAnsi="Arial" w:cs="Arial"/>
                            <w:sz w:val="24"/>
                            <w:szCs w:val="24"/>
                          </w:rPr>
                          <w:lastRenderedPageBreak/>
                          <w:t>αντιμετωπιση</w:t>
                        </w:r>
                        <w:proofErr w:type="spellEnd"/>
                        <w:r w:rsidRPr="000C2777">
                          <w:rPr>
                            <w:rFonts w:ascii="Arial" w:eastAsia="Times New Roman" w:hAnsi="Arial" w:cs="Arial"/>
                            <w:sz w:val="24"/>
                            <w:szCs w:val="24"/>
                          </w:rPr>
                          <w:t xml:space="preserve"> στο ΤΕΠ</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Χ. </w:t>
                        </w:r>
                        <w:proofErr w:type="spellStart"/>
                        <w:r w:rsidRPr="000C2777">
                          <w:rPr>
                            <w:rFonts w:ascii="Arial" w:eastAsia="Times New Roman" w:hAnsi="Arial" w:cs="Arial"/>
                            <w:b/>
                            <w:bCs/>
                            <w:sz w:val="24"/>
                            <w:szCs w:val="24"/>
                          </w:rPr>
                          <w:t>Καλπαξή</w:t>
                        </w:r>
                        <w:proofErr w:type="spellEnd"/>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lastRenderedPageBreak/>
                          <w:t>15.00-16.30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Πεπτικό και Λοιμώξεις</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 xml:space="preserve">Μ. Μαραγκός, Α. </w:t>
                        </w:r>
                        <w:proofErr w:type="spellStart"/>
                        <w:r w:rsidRPr="000C2777">
                          <w:rPr>
                            <w:rFonts w:ascii="Arial" w:eastAsia="Times New Roman" w:hAnsi="Arial" w:cs="Arial"/>
                            <w:b/>
                            <w:bCs/>
                            <w:color w:val="000000"/>
                            <w:sz w:val="24"/>
                            <w:szCs w:val="24"/>
                          </w:rPr>
                          <w:t>Τσιντώνη</w:t>
                        </w:r>
                        <w:proofErr w:type="spellEnd"/>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Covid</w:t>
                        </w:r>
                        <w:proofErr w:type="spellEnd"/>
                        <w:r w:rsidRPr="000C2777">
                          <w:rPr>
                            <w:rFonts w:ascii="Arial" w:eastAsia="Times New Roman" w:hAnsi="Arial" w:cs="Arial"/>
                            <w:sz w:val="24"/>
                            <w:szCs w:val="24"/>
                          </w:rPr>
                          <w:t xml:space="preserve"> 19 και επίδραση στο πεπτικό σύστημα: Υπάρχουν δεδομένα;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Ακινόσογλου</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Covid</w:t>
                        </w:r>
                        <w:proofErr w:type="spellEnd"/>
                        <w:r w:rsidRPr="000C2777">
                          <w:rPr>
                            <w:rFonts w:ascii="Arial" w:eastAsia="Times New Roman" w:hAnsi="Arial" w:cs="Arial"/>
                            <w:sz w:val="24"/>
                            <w:szCs w:val="24"/>
                          </w:rPr>
                          <w:t xml:space="preserve"> 19: Κατευθυντήριες οδηγίες για τους ασθενείς με παθήσεις πεπτικού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Χ. Τσολιάς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Προβιωτικά</w:t>
                        </w:r>
                        <w:proofErr w:type="spellEnd"/>
                        <w:r w:rsidRPr="000C2777">
                          <w:rPr>
                            <w:rFonts w:ascii="Arial" w:eastAsia="Times New Roman" w:hAnsi="Arial" w:cs="Arial"/>
                            <w:sz w:val="24"/>
                            <w:szCs w:val="24"/>
                          </w:rPr>
                          <w:t>: Ποια η θέση τους στην κλινική πράξη;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Μ. </w:t>
                        </w:r>
                        <w:proofErr w:type="spellStart"/>
                        <w:r w:rsidRPr="000C2777">
                          <w:rPr>
                            <w:rFonts w:ascii="Arial" w:eastAsia="Times New Roman" w:hAnsi="Arial" w:cs="Arial"/>
                            <w:b/>
                            <w:bCs/>
                            <w:sz w:val="24"/>
                            <w:szCs w:val="24"/>
                          </w:rPr>
                          <w:t>Λαγκαδινού</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xml:space="preserve">Λοίμωξη από C. </w:t>
                        </w:r>
                        <w:proofErr w:type="spellStart"/>
                        <w:r w:rsidRPr="000C2777">
                          <w:rPr>
                            <w:rFonts w:ascii="Arial" w:eastAsia="Times New Roman" w:hAnsi="Arial" w:cs="Arial"/>
                            <w:sz w:val="24"/>
                            <w:szCs w:val="24"/>
                          </w:rPr>
                          <w:t>Difficile</w:t>
                        </w:r>
                        <w:proofErr w:type="spellEnd"/>
                        <w:r w:rsidRPr="000C2777">
                          <w:rPr>
                            <w:rFonts w:ascii="Arial" w:eastAsia="Times New Roman" w:hAnsi="Arial" w:cs="Arial"/>
                            <w:sz w:val="24"/>
                            <w:szCs w:val="24"/>
                          </w:rPr>
                          <w:t xml:space="preserve"> </w:t>
                        </w:r>
                        <w:proofErr w:type="spellStart"/>
                        <w:r w:rsidRPr="000C2777">
                          <w:rPr>
                            <w:rFonts w:ascii="Arial" w:eastAsia="Times New Roman" w:hAnsi="Arial" w:cs="Arial"/>
                            <w:sz w:val="24"/>
                            <w:szCs w:val="24"/>
                          </w:rPr>
                          <w:t>τo</w:t>
                        </w:r>
                        <w:proofErr w:type="spellEnd"/>
                        <w:r w:rsidRPr="000C2777">
                          <w:rPr>
                            <w:rFonts w:ascii="Arial" w:eastAsia="Times New Roman" w:hAnsi="Arial" w:cs="Arial"/>
                            <w:sz w:val="24"/>
                            <w:szCs w:val="24"/>
                          </w:rPr>
                          <w:t xml:space="preserve"> 2021 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Χ. Σωτηρόπουλος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shd w:val="clear" w:color="auto" w:fill="F7F0ED"/>
                        <w:noWrap/>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16:30 -17.45</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Κατώτερο Πεπτικό</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lastRenderedPageBreak/>
                          <w:t>Προεδρείο: </w:t>
                        </w:r>
                        <w:r w:rsidRPr="000C2777">
                          <w:rPr>
                            <w:rFonts w:ascii="Arial" w:eastAsia="Times New Roman" w:hAnsi="Arial" w:cs="Arial"/>
                            <w:b/>
                            <w:bCs/>
                            <w:color w:val="000000"/>
                            <w:sz w:val="24"/>
                            <w:szCs w:val="24"/>
                          </w:rPr>
                          <w:t xml:space="preserve">Κ. </w:t>
                        </w:r>
                        <w:proofErr w:type="spellStart"/>
                        <w:r w:rsidRPr="000C2777">
                          <w:rPr>
                            <w:rFonts w:ascii="Arial" w:eastAsia="Times New Roman" w:hAnsi="Arial" w:cs="Arial"/>
                            <w:b/>
                            <w:bCs/>
                            <w:color w:val="000000"/>
                            <w:sz w:val="24"/>
                            <w:szCs w:val="24"/>
                          </w:rPr>
                          <w:t>Τριανταφύλλου</w:t>
                        </w:r>
                        <w:proofErr w:type="spellEnd"/>
                        <w:r w:rsidRPr="000C2777">
                          <w:rPr>
                            <w:rFonts w:ascii="Arial" w:eastAsia="Times New Roman" w:hAnsi="Arial" w:cs="Arial"/>
                            <w:b/>
                            <w:bCs/>
                            <w:color w:val="000000"/>
                            <w:sz w:val="24"/>
                            <w:szCs w:val="24"/>
                          </w:rPr>
                          <w:t>,</w:t>
                        </w:r>
                        <w:r w:rsidRPr="000C2777">
                          <w:rPr>
                            <w:rFonts w:ascii="Arial" w:eastAsia="Times New Roman" w:hAnsi="Arial" w:cs="Arial"/>
                            <w:b/>
                            <w:bCs/>
                            <w:color w:val="000000"/>
                            <w:sz w:val="24"/>
                            <w:szCs w:val="24"/>
                          </w:rPr>
                          <w:br/>
                          <w:t>Π. Αποστολόπουλος</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lastRenderedPageBreak/>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Πρόληψη καρκίνου </w:t>
                        </w:r>
                        <w:proofErr w:type="spellStart"/>
                        <w:r w:rsidRPr="000C2777">
                          <w:rPr>
                            <w:rFonts w:ascii="Arial" w:eastAsia="Times New Roman" w:hAnsi="Arial" w:cs="Arial"/>
                            <w:sz w:val="24"/>
                            <w:szCs w:val="24"/>
                          </w:rPr>
                          <w:t>παχέος</w:t>
                        </w:r>
                        <w:proofErr w:type="spellEnd"/>
                        <w:r w:rsidRPr="000C2777">
                          <w:rPr>
                            <w:rFonts w:ascii="Arial" w:eastAsia="Times New Roman" w:hAnsi="Arial" w:cs="Arial"/>
                            <w:sz w:val="24"/>
                            <w:szCs w:val="24"/>
                          </w:rPr>
                          <w:t xml:space="preserve"> εντέρου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Ν. Κουκιάς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Εντεροσκόπηση</w:t>
                        </w:r>
                        <w:proofErr w:type="spellEnd"/>
                        <w:r w:rsidRPr="000C2777">
                          <w:rPr>
                            <w:rFonts w:ascii="Arial" w:eastAsia="Times New Roman" w:hAnsi="Arial" w:cs="Arial"/>
                            <w:sz w:val="24"/>
                            <w:szCs w:val="24"/>
                          </w:rPr>
                          <w:t xml:space="preserve"> το 2022. Σε ποιους ασθενείς και πότε;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Α. </w:t>
                        </w:r>
                        <w:proofErr w:type="spellStart"/>
                        <w:r w:rsidRPr="000C2777">
                          <w:rPr>
                            <w:rFonts w:ascii="Arial" w:eastAsia="Times New Roman" w:hAnsi="Arial" w:cs="Arial"/>
                            <w:b/>
                            <w:bCs/>
                            <w:sz w:val="24"/>
                            <w:szCs w:val="24"/>
                          </w:rPr>
                          <w:t>Σκαμνέλος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Διαγνωστική και Θεραπευτική προσπέλαση δυσκοιλιότητας σήμερα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Π. Καρατζάς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i/>
                            <w:iCs/>
                            <w:sz w:val="24"/>
                            <w:szCs w:val="24"/>
                          </w:rPr>
                          <w:t>17.45-18.00</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i/>
                            <w:iCs/>
                            <w:sz w:val="24"/>
                            <w:szCs w:val="24"/>
                          </w:rPr>
                          <w:t>Διάλειμμα</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18.00-20.00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Ήπαρ Ι</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 xml:space="preserve">Γ. </w:t>
                        </w:r>
                        <w:proofErr w:type="spellStart"/>
                        <w:r w:rsidRPr="000C2777">
                          <w:rPr>
                            <w:rFonts w:ascii="Arial" w:eastAsia="Times New Roman" w:hAnsi="Arial" w:cs="Arial"/>
                            <w:b/>
                            <w:bCs/>
                            <w:color w:val="000000"/>
                            <w:sz w:val="24"/>
                            <w:szCs w:val="24"/>
                          </w:rPr>
                          <w:t>Παπαθεοδωρίδης</w:t>
                        </w:r>
                        <w:proofErr w:type="spellEnd"/>
                        <w:r w:rsidRPr="000C2777">
                          <w:rPr>
                            <w:rFonts w:ascii="Arial" w:eastAsia="Times New Roman" w:hAnsi="Arial" w:cs="Arial"/>
                            <w:b/>
                            <w:bCs/>
                            <w:color w:val="000000"/>
                            <w:sz w:val="24"/>
                            <w:szCs w:val="24"/>
                          </w:rPr>
                          <w:t>,</w:t>
                        </w:r>
                        <w:r w:rsidRPr="000C2777">
                          <w:rPr>
                            <w:rFonts w:ascii="Arial" w:eastAsia="Times New Roman" w:hAnsi="Arial" w:cs="Arial"/>
                            <w:b/>
                            <w:bCs/>
                            <w:color w:val="000000"/>
                            <w:sz w:val="24"/>
                            <w:szCs w:val="24"/>
                          </w:rPr>
                          <w:br/>
                          <w:t xml:space="preserve">Σ. </w:t>
                        </w:r>
                        <w:proofErr w:type="spellStart"/>
                        <w:r w:rsidRPr="000C2777">
                          <w:rPr>
                            <w:rFonts w:ascii="Arial" w:eastAsia="Times New Roman" w:hAnsi="Arial" w:cs="Arial"/>
                            <w:b/>
                            <w:bCs/>
                            <w:color w:val="000000"/>
                            <w:sz w:val="24"/>
                            <w:szCs w:val="24"/>
                          </w:rPr>
                          <w:t>Μανωλακόπουλος</w:t>
                        </w:r>
                        <w:proofErr w:type="spellEnd"/>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Αλκοολική νόσος του ήπατος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Δ. </w:t>
                        </w:r>
                        <w:proofErr w:type="spellStart"/>
                        <w:r w:rsidRPr="000C2777">
                          <w:rPr>
                            <w:rFonts w:ascii="Arial" w:eastAsia="Times New Roman" w:hAnsi="Arial" w:cs="Arial"/>
                            <w:b/>
                            <w:bCs/>
                            <w:sz w:val="24"/>
                            <w:szCs w:val="24"/>
                          </w:rPr>
                          <w:t>Σαμωνάκης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lastRenderedPageBreak/>
                          <w:t>Λιπώδες ήπαρ στον υπέρηχο. Ποια η αντιμετώπιση στην κλινική πράξη σήμερα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Χ. Κρανιδιώτη</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Πυλαία υπέρταση - Κιρσοί: Σύγχρονη αντιμετώπιση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Μ. </w:t>
                        </w:r>
                        <w:proofErr w:type="spellStart"/>
                        <w:r w:rsidRPr="000C2777">
                          <w:rPr>
                            <w:rFonts w:ascii="Arial" w:eastAsia="Times New Roman" w:hAnsi="Arial" w:cs="Arial"/>
                            <w:b/>
                            <w:bCs/>
                            <w:sz w:val="24"/>
                            <w:szCs w:val="24"/>
                          </w:rPr>
                          <w:t>Καλαφατέλη</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Ιογενείς ηπατίτιδες: Τι πετύχαμε μέχρι σήμερα;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Ε. </w:t>
                        </w:r>
                        <w:proofErr w:type="spellStart"/>
                        <w:r w:rsidRPr="000C2777">
                          <w:rPr>
                            <w:rFonts w:ascii="Arial" w:eastAsia="Times New Roman" w:hAnsi="Arial" w:cs="Arial"/>
                            <w:b/>
                            <w:bCs/>
                            <w:sz w:val="24"/>
                            <w:szCs w:val="24"/>
                          </w:rPr>
                          <w:t>Σινάκος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Ιογενείς ηπατίτιδες: Τι απομένει να κάνουμε;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Μ. </w:t>
                        </w:r>
                        <w:proofErr w:type="spellStart"/>
                        <w:r w:rsidRPr="000C2777">
                          <w:rPr>
                            <w:rFonts w:ascii="Arial" w:eastAsia="Times New Roman" w:hAnsi="Arial" w:cs="Arial"/>
                            <w:b/>
                            <w:bCs/>
                            <w:sz w:val="24"/>
                            <w:szCs w:val="24"/>
                          </w:rPr>
                          <w:t>Ντόιτς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lastRenderedPageBreak/>
                          <w:t>20.00-20.30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Διάλεξη</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Σ. Ασημακόπουλος</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proofErr w:type="spellStart"/>
                        <w:r w:rsidRPr="000C2777">
                          <w:rPr>
                            <w:rFonts w:ascii="Arial" w:eastAsia="Times New Roman" w:hAnsi="Arial" w:cs="Arial"/>
                            <w:sz w:val="24"/>
                            <w:szCs w:val="24"/>
                          </w:rPr>
                          <w:t>Μικροβίωμα</w:t>
                        </w:r>
                        <w:proofErr w:type="spellEnd"/>
                        <w:r w:rsidRPr="000C2777">
                          <w:rPr>
                            <w:rFonts w:ascii="Arial" w:eastAsia="Times New Roman" w:hAnsi="Arial" w:cs="Arial"/>
                            <w:sz w:val="24"/>
                            <w:szCs w:val="24"/>
                          </w:rPr>
                          <w:t xml:space="preserve"> και παθήσεις πεπτικού συστήματος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Χ. Τριάντος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i/>
                            <w:iCs/>
                            <w:sz w:val="24"/>
                            <w:szCs w:val="24"/>
                          </w:rPr>
                          <w:lastRenderedPageBreak/>
                          <w:t>20.30-21.00</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i/>
                            <w:iCs/>
                            <w:sz w:val="24"/>
                            <w:szCs w:val="24"/>
                          </w:rPr>
                          <w:t>Εναρκτήρια Τελετή - Χαιρετισμοί</w:t>
                        </w:r>
                        <w:r w:rsidRPr="000C2777">
                          <w:rPr>
                            <w:rFonts w:ascii="Arial" w:eastAsia="Times New Roman" w:hAnsi="Arial" w:cs="Arial"/>
                            <w:b/>
                            <w:bCs/>
                            <w:i/>
                            <w:iCs/>
                            <w:sz w:val="24"/>
                            <w:szCs w:val="24"/>
                          </w:rPr>
                          <w:br/>
                        </w:r>
                        <w:r w:rsidRPr="000C2777">
                          <w:rPr>
                            <w:rFonts w:ascii="Arial" w:eastAsia="Times New Roman" w:hAnsi="Arial" w:cs="Arial"/>
                            <w:b/>
                            <w:bCs/>
                            <w:i/>
                            <w:iCs/>
                            <w:sz w:val="24"/>
                            <w:szCs w:val="24"/>
                          </w:rPr>
                          <w:br/>
                          <w:t>Εναρκτήρια Ομιλία</w:t>
                        </w:r>
                        <w:r w:rsidRPr="000C2777">
                          <w:rPr>
                            <w:rFonts w:ascii="Arial" w:eastAsia="Times New Roman" w:hAnsi="Arial" w:cs="Arial"/>
                            <w:sz w:val="24"/>
                            <w:szCs w:val="24"/>
                          </w:rPr>
                          <w:br/>
                          <w:t>Η εξατομικευμένη ιατρική στην εποχή της COVID-19</w:t>
                        </w:r>
                        <w:r w:rsidRPr="000C2777">
                          <w:rPr>
                            <w:rFonts w:ascii="Arial" w:eastAsia="Times New Roman" w:hAnsi="Arial" w:cs="Arial"/>
                            <w:sz w:val="24"/>
                            <w:szCs w:val="24"/>
                          </w:rPr>
                          <w:br/>
                        </w:r>
                        <w:r w:rsidRPr="000C2777">
                          <w:rPr>
                            <w:rFonts w:ascii="Arial" w:eastAsia="Times New Roman" w:hAnsi="Arial" w:cs="Arial"/>
                            <w:b/>
                            <w:bCs/>
                            <w:sz w:val="24"/>
                            <w:szCs w:val="24"/>
                          </w:rPr>
                          <w:t>Χ. Α. Γώγος</w:t>
                        </w:r>
                      </w:p>
                    </w:tc>
                  </w:tr>
                  <w:tr w:rsidR="000C2777" w:rsidRPr="000C2777">
                    <w:trPr>
                      <w:tblCellSpacing w:w="0" w:type="dxa"/>
                      <w:jc w:val="center"/>
                    </w:trPr>
                    <w:tc>
                      <w:tcPr>
                        <w:tcW w:w="0" w:type="auto"/>
                        <w:gridSpan w:val="2"/>
                        <w:tcBorders>
                          <w:top w:val="single" w:sz="12" w:space="0" w:color="000000"/>
                        </w:tcBorders>
                        <w:tcMar>
                          <w:top w:w="150" w:type="dxa"/>
                          <w:left w:w="150" w:type="dxa"/>
                          <w:bottom w:w="150" w:type="dxa"/>
                          <w:right w:w="150" w:type="dxa"/>
                        </w:tcMar>
                        <w:vAlign w:val="center"/>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b/>
                            <w:bCs/>
                            <w:color w:val="8F5031"/>
                            <w:sz w:val="28"/>
                            <w:szCs w:val="28"/>
                          </w:rPr>
                          <w:t>Σάββατο 26 Φεβρουαρίου 2022</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09.00-10.15</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Ανώτερο Πεπτικό</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w:t>
                        </w:r>
                        <w:r w:rsidRPr="000C2777">
                          <w:rPr>
                            <w:rFonts w:ascii="Arial" w:eastAsia="Times New Roman" w:hAnsi="Arial" w:cs="Arial"/>
                            <w:b/>
                            <w:bCs/>
                            <w:color w:val="000000"/>
                            <w:sz w:val="24"/>
                            <w:szCs w:val="24"/>
                          </w:rPr>
                          <w:t xml:space="preserve"> Β. </w:t>
                        </w:r>
                        <w:proofErr w:type="spellStart"/>
                        <w:r w:rsidRPr="000C2777">
                          <w:rPr>
                            <w:rFonts w:ascii="Arial" w:eastAsia="Times New Roman" w:hAnsi="Arial" w:cs="Arial"/>
                            <w:b/>
                            <w:bCs/>
                            <w:color w:val="000000"/>
                            <w:sz w:val="24"/>
                            <w:szCs w:val="24"/>
                          </w:rPr>
                          <w:t>Νικολοπούλου</w:t>
                        </w:r>
                        <w:proofErr w:type="spellEnd"/>
                        <w:r w:rsidRPr="000C2777">
                          <w:rPr>
                            <w:rFonts w:ascii="Arial" w:eastAsia="Times New Roman" w:hAnsi="Arial" w:cs="Arial"/>
                            <w:b/>
                            <w:bCs/>
                            <w:color w:val="000000"/>
                            <w:sz w:val="24"/>
                            <w:szCs w:val="24"/>
                          </w:rPr>
                          <w:t>, Γ. Θεοχάρης</w:t>
                        </w:r>
                      </w:p>
                    </w:tc>
                  </w:tr>
                  <w:tr w:rsidR="000C2777" w:rsidRPr="000C2777">
                    <w:trPr>
                      <w:tblCellSpacing w:w="0" w:type="dxa"/>
                      <w:jc w:val="center"/>
                    </w:trPr>
                    <w:tc>
                      <w:tcPr>
                        <w:tcW w:w="0" w:type="auto"/>
                        <w:tcMar>
                          <w:top w:w="150" w:type="dxa"/>
                          <w:left w:w="150" w:type="dxa"/>
                          <w:bottom w:w="150" w:type="dxa"/>
                          <w:right w:w="150" w:type="dxa"/>
                        </w:tcMar>
                        <w:vAlign w:val="center"/>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Προηγμένη ενδοσκόπηση το 2022 </w:t>
                        </w:r>
                        <w:r w:rsidRPr="000C2777">
                          <w:rPr>
                            <w:rFonts w:ascii="Arial" w:eastAsia="Times New Roman" w:hAnsi="Arial" w:cs="Arial"/>
                            <w:i/>
                            <w:iCs/>
                            <w:sz w:val="24"/>
                            <w:szCs w:val="24"/>
                          </w:rPr>
                          <w:t>(15’)</w:t>
                        </w:r>
                        <w:r w:rsidRPr="000C2777">
                          <w:rPr>
                            <w:rFonts w:ascii="Arial" w:eastAsia="Times New Roman" w:hAnsi="Arial" w:cs="Arial"/>
                            <w:sz w:val="24"/>
                            <w:szCs w:val="24"/>
                          </w:rPr>
                          <w:br/>
                        </w:r>
                        <w:r w:rsidRPr="000C2777">
                          <w:rPr>
                            <w:rFonts w:ascii="Arial" w:eastAsia="Times New Roman" w:hAnsi="Arial" w:cs="Arial"/>
                            <w:b/>
                            <w:bCs/>
                            <w:sz w:val="24"/>
                            <w:szCs w:val="24"/>
                          </w:rPr>
                          <w:t>Β. Παπαστεργίου</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Ελικοβακτηρίδιο</w:t>
                        </w:r>
                        <w:proofErr w:type="spellEnd"/>
                        <w:r w:rsidRPr="000C2777">
                          <w:rPr>
                            <w:rFonts w:ascii="Arial" w:eastAsia="Times New Roman" w:hAnsi="Arial" w:cs="Arial"/>
                            <w:sz w:val="24"/>
                            <w:szCs w:val="24"/>
                          </w:rPr>
                          <w:t xml:space="preserve"> πυλωρού: Υπάρχουν νεότερα το 2022; </w:t>
                        </w:r>
                        <w:r w:rsidRPr="000C2777">
                          <w:rPr>
                            <w:rFonts w:ascii="Arial" w:eastAsia="Times New Roman" w:hAnsi="Arial" w:cs="Arial"/>
                            <w:i/>
                            <w:iCs/>
                            <w:sz w:val="24"/>
                            <w:szCs w:val="24"/>
                          </w:rPr>
                          <w:t>(15’)</w:t>
                        </w:r>
                        <w:r w:rsidRPr="000C2777">
                          <w:rPr>
                            <w:rFonts w:ascii="Arial" w:eastAsia="Times New Roman" w:hAnsi="Arial" w:cs="Arial"/>
                            <w:sz w:val="24"/>
                            <w:szCs w:val="24"/>
                          </w:rPr>
                          <w:br/>
                        </w:r>
                        <w:r w:rsidRPr="000C2777">
                          <w:rPr>
                            <w:rFonts w:ascii="Arial" w:eastAsia="Times New Roman" w:hAnsi="Arial" w:cs="Arial"/>
                            <w:b/>
                            <w:bCs/>
                            <w:sz w:val="24"/>
                            <w:szCs w:val="24"/>
                          </w:rPr>
                          <w:t>Χ. Ζαβός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proofErr w:type="spellStart"/>
                        <w:r w:rsidRPr="000C2777">
                          <w:rPr>
                            <w:rFonts w:ascii="Arial" w:eastAsia="Times New Roman" w:hAnsi="Arial" w:cs="Arial"/>
                            <w:sz w:val="24"/>
                            <w:szCs w:val="24"/>
                          </w:rPr>
                          <w:t>Προβιωτικά</w:t>
                        </w:r>
                        <w:proofErr w:type="spellEnd"/>
                        <w:r w:rsidRPr="000C2777">
                          <w:rPr>
                            <w:rFonts w:ascii="Arial" w:eastAsia="Times New Roman" w:hAnsi="Arial" w:cs="Arial"/>
                            <w:sz w:val="24"/>
                            <w:szCs w:val="24"/>
                          </w:rPr>
                          <w:t xml:space="preserve"> στην εκρίζωση του Η </w:t>
                        </w:r>
                        <w:proofErr w:type="spellStart"/>
                        <w:r w:rsidRPr="000C2777">
                          <w:rPr>
                            <w:rFonts w:ascii="Arial" w:eastAsia="Times New Roman" w:hAnsi="Arial" w:cs="Arial"/>
                            <w:sz w:val="24"/>
                            <w:szCs w:val="24"/>
                          </w:rPr>
                          <w:t>pylori</w:t>
                        </w:r>
                        <w:proofErr w:type="spellEnd"/>
                        <w:r w:rsidRPr="000C2777">
                          <w:rPr>
                            <w:rFonts w:ascii="Arial" w:eastAsia="Times New Roman" w:hAnsi="Arial" w:cs="Arial"/>
                            <w:sz w:val="24"/>
                            <w:szCs w:val="24"/>
                          </w:rPr>
                          <w:t> </w:t>
                        </w:r>
                        <w:r w:rsidRPr="000C2777">
                          <w:rPr>
                            <w:rFonts w:ascii="Arial" w:eastAsia="Times New Roman" w:hAnsi="Arial" w:cs="Arial"/>
                            <w:i/>
                            <w:iCs/>
                            <w:sz w:val="24"/>
                            <w:szCs w:val="24"/>
                          </w:rPr>
                          <w:t>(15΄)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Ν. </w:t>
                        </w:r>
                        <w:proofErr w:type="spellStart"/>
                        <w:r w:rsidRPr="000C2777">
                          <w:rPr>
                            <w:rFonts w:ascii="Arial" w:eastAsia="Times New Roman" w:hAnsi="Arial" w:cs="Arial"/>
                            <w:b/>
                            <w:bCs/>
                            <w:sz w:val="24"/>
                            <w:szCs w:val="24"/>
                          </w:rPr>
                          <w:t>Βιάζης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lastRenderedPageBreak/>
                          <w:t xml:space="preserve">Προσέγγιση του ασθενούς με </w:t>
                        </w:r>
                        <w:proofErr w:type="spellStart"/>
                        <w:r w:rsidRPr="000C2777">
                          <w:rPr>
                            <w:rFonts w:ascii="Arial" w:eastAsia="Times New Roman" w:hAnsi="Arial" w:cs="Arial"/>
                            <w:sz w:val="24"/>
                            <w:szCs w:val="24"/>
                          </w:rPr>
                          <w:t>οπισθοστερνικό</w:t>
                        </w:r>
                        <w:proofErr w:type="spellEnd"/>
                        <w:r w:rsidRPr="000C2777">
                          <w:rPr>
                            <w:rFonts w:ascii="Arial" w:eastAsia="Times New Roman" w:hAnsi="Arial" w:cs="Arial"/>
                            <w:sz w:val="24"/>
                            <w:szCs w:val="24"/>
                          </w:rPr>
                          <w:t xml:space="preserve"> άλγος το 2022 </w:t>
                        </w:r>
                        <w:r w:rsidRPr="000C2777">
                          <w:rPr>
                            <w:rFonts w:ascii="Arial" w:eastAsia="Times New Roman" w:hAnsi="Arial" w:cs="Arial"/>
                            <w:i/>
                            <w:iCs/>
                            <w:sz w:val="24"/>
                            <w:szCs w:val="24"/>
                          </w:rPr>
                          <w:t>(15’)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Γ. </w:t>
                        </w:r>
                        <w:proofErr w:type="spellStart"/>
                        <w:r w:rsidRPr="000C2777">
                          <w:rPr>
                            <w:rFonts w:ascii="Arial" w:eastAsia="Times New Roman" w:hAnsi="Arial" w:cs="Arial"/>
                            <w:b/>
                            <w:bCs/>
                            <w:sz w:val="24"/>
                            <w:szCs w:val="24"/>
                          </w:rPr>
                          <w:t>Καραμανώλης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bl>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color w:val="000000"/>
                      <w:sz w:val="24"/>
                      <w:szCs w:val="24"/>
                    </w:rPr>
                    <w:lastRenderedPageBreak/>
                    <w:t> </w:t>
                  </w:r>
                </w:p>
              </w:tc>
              <w:tc>
                <w:tcPr>
                  <w:tcW w:w="2500" w:type="pct"/>
                  <w:shd w:val="clear" w:color="auto" w:fill="FFFFFF"/>
                  <w:hideMark/>
                </w:tcPr>
                <w:tbl>
                  <w:tblPr>
                    <w:tblW w:w="0" w:type="auto"/>
                    <w:jc w:val="center"/>
                    <w:tblCellSpacing w:w="0" w:type="dxa"/>
                    <w:tblCellMar>
                      <w:left w:w="0" w:type="dxa"/>
                      <w:right w:w="0" w:type="dxa"/>
                    </w:tblCellMar>
                    <w:tblLook w:val="04A0" w:firstRow="1" w:lastRow="0" w:firstColumn="1" w:lastColumn="0" w:noHBand="0" w:noVBand="1"/>
                  </w:tblPr>
                  <w:tblGrid>
                    <w:gridCol w:w="1582"/>
                    <w:gridCol w:w="4943"/>
                  </w:tblGrid>
                  <w:tr w:rsidR="000C2777" w:rsidRPr="000C2777">
                    <w:trPr>
                      <w:tblCellSpacing w:w="0" w:type="dxa"/>
                      <w:jc w:val="center"/>
                    </w:trPr>
                    <w:tc>
                      <w:tcPr>
                        <w:tcW w:w="0" w:type="auto"/>
                        <w:shd w:val="clear" w:color="auto" w:fill="F7F0ED"/>
                        <w:noWrap/>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lastRenderedPageBreak/>
                          <w:t>10.15-11.15</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sz w:val="24"/>
                            <w:szCs w:val="24"/>
                          </w:rPr>
                          <w:br/>
                        </w:r>
                        <w:r w:rsidRPr="000C2777">
                          <w:rPr>
                            <w:rFonts w:ascii="Arial" w:eastAsia="Times New Roman" w:hAnsi="Arial" w:cs="Arial"/>
                            <w:color w:val="D08548"/>
                            <w:sz w:val="24"/>
                            <w:szCs w:val="24"/>
                          </w:rPr>
                          <w:t>Χοληφόρα - Πάγκρεας</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w:t>
                        </w:r>
                        <w:r w:rsidRPr="000C2777">
                          <w:rPr>
                            <w:rFonts w:ascii="Arial" w:eastAsia="Times New Roman" w:hAnsi="Arial" w:cs="Arial"/>
                            <w:b/>
                            <w:bCs/>
                            <w:color w:val="000000"/>
                            <w:sz w:val="24"/>
                            <w:szCs w:val="24"/>
                          </w:rPr>
                          <w:t> Κ. Παρασκευά,</w:t>
                        </w:r>
                        <w:r w:rsidRPr="000C2777">
                          <w:rPr>
                            <w:rFonts w:ascii="Arial" w:eastAsia="Times New Roman" w:hAnsi="Arial" w:cs="Arial"/>
                            <w:b/>
                            <w:bCs/>
                            <w:color w:val="000000"/>
                            <w:sz w:val="24"/>
                            <w:szCs w:val="24"/>
                          </w:rPr>
                          <w:br/>
                          <w:t>Ι. Παπανικολάου</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EUS ποια η βέλτιστη χρήση και πόσο απαραίτητος είναι; </w:t>
                        </w:r>
                        <w:r w:rsidRPr="000C2777">
                          <w:rPr>
                            <w:rFonts w:ascii="Arial" w:eastAsia="Times New Roman" w:hAnsi="Arial" w:cs="Arial"/>
                            <w:i/>
                            <w:iCs/>
                            <w:sz w:val="24"/>
                            <w:szCs w:val="24"/>
                          </w:rPr>
                          <w:t>(18’)</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Βαρυτιμιάδης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ERCP: Προβλήματα το 2022 και πώς αντιμετωπίζονται; </w:t>
                        </w:r>
                        <w:r w:rsidRPr="000C2777">
                          <w:rPr>
                            <w:rFonts w:ascii="Arial" w:eastAsia="Times New Roman" w:hAnsi="Arial" w:cs="Arial"/>
                            <w:i/>
                            <w:iCs/>
                            <w:sz w:val="24"/>
                            <w:szCs w:val="24"/>
                          </w:rPr>
                          <w:t>(18’)</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Χ. </w:t>
                        </w:r>
                        <w:proofErr w:type="spellStart"/>
                        <w:r w:rsidRPr="000C2777">
                          <w:rPr>
                            <w:rFonts w:ascii="Arial" w:eastAsia="Times New Roman" w:hAnsi="Arial" w:cs="Arial"/>
                            <w:b/>
                            <w:bCs/>
                            <w:sz w:val="24"/>
                            <w:szCs w:val="24"/>
                          </w:rPr>
                          <w:t>Κωνσταντάκης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Στενώσεις χοληφόρων: Διαγνωστική προσπέλαση </w:t>
                        </w:r>
                        <w:r w:rsidRPr="000C2777">
                          <w:rPr>
                            <w:rFonts w:ascii="Arial" w:eastAsia="Times New Roman" w:hAnsi="Arial" w:cs="Arial"/>
                            <w:i/>
                            <w:iCs/>
                            <w:sz w:val="24"/>
                            <w:szCs w:val="24"/>
                          </w:rPr>
                          <w:t>(18’)</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Β. </w:t>
                        </w:r>
                        <w:proofErr w:type="spellStart"/>
                        <w:r w:rsidRPr="000C2777">
                          <w:rPr>
                            <w:rFonts w:ascii="Arial" w:eastAsia="Times New Roman" w:hAnsi="Arial" w:cs="Arial"/>
                            <w:b/>
                            <w:bCs/>
                            <w:sz w:val="24"/>
                            <w:szCs w:val="24"/>
                          </w:rPr>
                          <w:t>Θεόπιστος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t>11.15-11.45</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i/>
                            <w:iCs/>
                            <w:sz w:val="24"/>
                            <w:szCs w:val="24"/>
                          </w:rPr>
                          <w:t>Διάλειμμα</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11.45-12.45</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Ήπαρ ΙΙ</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lastRenderedPageBreak/>
                          <w:t>Προεδρείο: </w:t>
                        </w:r>
                        <w:r w:rsidRPr="000C2777">
                          <w:rPr>
                            <w:rFonts w:ascii="Arial" w:eastAsia="Times New Roman" w:hAnsi="Arial" w:cs="Arial"/>
                            <w:b/>
                            <w:bCs/>
                            <w:color w:val="000000"/>
                            <w:sz w:val="24"/>
                            <w:szCs w:val="24"/>
                          </w:rPr>
                          <w:t xml:space="preserve">Σ. </w:t>
                        </w:r>
                        <w:proofErr w:type="spellStart"/>
                        <w:r w:rsidRPr="000C2777">
                          <w:rPr>
                            <w:rFonts w:ascii="Arial" w:eastAsia="Times New Roman" w:hAnsi="Arial" w:cs="Arial"/>
                            <w:b/>
                            <w:bCs/>
                            <w:color w:val="000000"/>
                            <w:sz w:val="24"/>
                            <w:szCs w:val="24"/>
                          </w:rPr>
                          <w:t>Ντουράκης</w:t>
                        </w:r>
                        <w:proofErr w:type="spellEnd"/>
                        <w:r w:rsidRPr="000C2777">
                          <w:rPr>
                            <w:rFonts w:ascii="Arial" w:eastAsia="Times New Roman" w:hAnsi="Arial" w:cs="Arial"/>
                            <w:b/>
                            <w:bCs/>
                            <w:color w:val="000000"/>
                            <w:sz w:val="24"/>
                            <w:szCs w:val="24"/>
                          </w:rPr>
                          <w:t>,</w:t>
                        </w:r>
                        <w:r w:rsidRPr="000C2777">
                          <w:rPr>
                            <w:rFonts w:ascii="Arial" w:eastAsia="Times New Roman" w:hAnsi="Arial" w:cs="Arial"/>
                            <w:b/>
                            <w:bCs/>
                            <w:color w:val="000000"/>
                            <w:sz w:val="24"/>
                            <w:szCs w:val="24"/>
                          </w:rPr>
                          <w:br/>
                          <w:t xml:space="preserve">Ι. </w:t>
                        </w:r>
                        <w:proofErr w:type="spellStart"/>
                        <w:r w:rsidRPr="000C2777">
                          <w:rPr>
                            <w:rFonts w:ascii="Arial" w:eastAsia="Times New Roman" w:hAnsi="Arial" w:cs="Arial"/>
                            <w:b/>
                            <w:bCs/>
                            <w:color w:val="000000"/>
                            <w:sz w:val="24"/>
                            <w:szCs w:val="24"/>
                          </w:rPr>
                          <w:t>Βλαχογιαννάκος</w:t>
                        </w:r>
                        <w:proofErr w:type="spellEnd"/>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lastRenderedPageBreak/>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ΗΚΚ </w:t>
                        </w:r>
                        <w:proofErr w:type="spellStart"/>
                        <w:r w:rsidRPr="000C2777">
                          <w:rPr>
                            <w:rFonts w:ascii="Arial" w:eastAsia="Times New Roman" w:hAnsi="Arial" w:cs="Arial"/>
                            <w:sz w:val="24"/>
                            <w:szCs w:val="24"/>
                          </w:rPr>
                          <w:t>Ca</w:t>
                        </w:r>
                        <w:proofErr w:type="spellEnd"/>
                        <w:r w:rsidRPr="000C2777">
                          <w:rPr>
                            <w:rFonts w:ascii="Arial" w:eastAsia="Times New Roman" w:hAnsi="Arial" w:cs="Arial"/>
                            <w:sz w:val="24"/>
                            <w:szCs w:val="24"/>
                          </w:rPr>
                          <w:t>: Πόσο προχωρήσαμε στην θεραπεία;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Ι. </w:t>
                        </w:r>
                        <w:proofErr w:type="spellStart"/>
                        <w:r w:rsidRPr="000C2777">
                          <w:rPr>
                            <w:rFonts w:ascii="Arial" w:eastAsia="Times New Roman" w:hAnsi="Arial" w:cs="Arial"/>
                            <w:b/>
                            <w:bCs/>
                            <w:sz w:val="24"/>
                            <w:szCs w:val="24"/>
                          </w:rPr>
                          <w:t>Ελευσινιώτης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xml:space="preserve">Από την μη </w:t>
                        </w:r>
                        <w:proofErr w:type="spellStart"/>
                        <w:r w:rsidRPr="000C2777">
                          <w:rPr>
                            <w:rFonts w:ascii="Arial" w:eastAsia="Times New Roman" w:hAnsi="Arial" w:cs="Arial"/>
                            <w:sz w:val="24"/>
                            <w:szCs w:val="24"/>
                          </w:rPr>
                          <w:t>αντιρροπούμενη</w:t>
                        </w:r>
                        <w:proofErr w:type="spellEnd"/>
                        <w:r w:rsidRPr="000C2777">
                          <w:rPr>
                            <w:rFonts w:ascii="Arial" w:eastAsia="Times New Roman" w:hAnsi="Arial" w:cs="Arial"/>
                            <w:sz w:val="24"/>
                            <w:szCs w:val="24"/>
                          </w:rPr>
                          <w:t xml:space="preserve"> </w:t>
                        </w:r>
                        <w:proofErr w:type="spellStart"/>
                        <w:r w:rsidRPr="000C2777">
                          <w:rPr>
                            <w:rFonts w:ascii="Arial" w:eastAsia="Times New Roman" w:hAnsi="Arial" w:cs="Arial"/>
                            <w:sz w:val="24"/>
                            <w:szCs w:val="24"/>
                          </w:rPr>
                          <w:t>κίρρρωση</w:t>
                        </w:r>
                        <w:proofErr w:type="spellEnd"/>
                        <w:r w:rsidRPr="000C2777">
                          <w:rPr>
                            <w:rFonts w:ascii="Arial" w:eastAsia="Times New Roman" w:hAnsi="Arial" w:cs="Arial"/>
                            <w:sz w:val="24"/>
                            <w:szCs w:val="24"/>
                          </w:rPr>
                          <w:t xml:space="preserve"> στην μεταμόσχευση : Προβλήματα στην κλινική πράξη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Ε. </w:t>
                        </w:r>
                        <w:proofErr w:type="spellStart"/>
                        <w:r w:rsidRPr="000C2777">
                          <w:rPr>
                            <w:rFonts w:ascii="Arial" w:eastAsia="Times New Roman" w:hAnsi="Arial" w:cs="Arial"/>
                            <w:b/>
                            <w:bCs/>
                            <w:sz w:val="24"/>
                            <w:szCs w:val="24"/>
                          </w:rPr>
                          <w:t>Χολόγκιτας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shd w:val="clear" w:color="auto" w:fill="F7F0ED"/>
                        <w:noWrap/>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12.45-14.15</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Παρουσίαση Περιστατικών</w:t>
                        </w:r>
                        <w:r w:rsidRPr="000C2777">
                          <w:rPr>
                            <w:rFonts w:ascii="Arial" w:eastAsia="Times New Roman" w:hAnsi="Arial" w:cs="Arial"/>
                            <w:b/>
                            <w:bCs/>
                            <w:color w:val="D08548"/>
                            <w:sz w:val="24"/>
                            <w:szCs w:val="24"/>
                          </w:rPr>
                          <w:br/>
                          <w:t xml:space="preserve">ΙΦΝΕ - </w:t>
                        </w:r>
                        <w:r w:rsidRPr="000C2777">
                          <w:rPr>
                            <w:rFonts w:ascii="Arial" w:eastAsia="Times New Roman" w:hAnsi="Arial" w:cs="Arial"/>
                            <w:color w:val="D08548"/>
                            <w:sz w:val="24"/>
                            <w:szCs w:val="24"/>
                          </w:rPr>
                          <w:t>Η θέση των νέων θεραπειών στα ΙΦΝΕ: Πότε, ποια, πώς και πόσο χρόνο;</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 xml:space="preserve">Ν. </w:t>
                        </w:r>
                        <w:proofErr w:type="spellStart"/>
                        <w:r w:rsidRPr="000C2777">
                          <w:rPr>
                            <w:rFonts w:ascii="Arial" w:eastAsia="Times New Roman" w:hAnsi="Arial" w:cs="Arial"/>
                            <w:b/>
                            <w:bCs/>
                            <w:color w:val="000000"/>
                            <w:sz w:val="24"/>
                            <w:szCs w:val="24"/>
                          </w:rPr>
                          <w:t>Βιάζης</w:t>
                        </w:r>
                        <w:proofErr w:type="spellEnd"/>
                        <w:r w:rsidRPr="000C2777">
                          <w:rPr>
                            <w:rFonts w:ascii="Arial" w:eastAsia="Times New Roman" w:hAnsi="Arial" w:cs="Arial"/>
                            <w:b/>
                            <w:bCs/>
                            <w:color w:val="000000"/>
                            <w:sz w:val="24"/>
                            <w:szCs w:val="24"/>
                          </w:rPr>
                          <w:t xml:space="preserve">, Κ. </w:t>
                        </w:r>
                        <w:proofErr w:type="spellStart"/>
                        <w:r w:rsidRPr="000C2777">
                          <w:rPr>
                            <w:rFonts w:ascii="Arial" w:eastAsia="Times New Roman" w:hAnsi="Arial" w:cs="Arial"/>
                            <w:b/>
                            <w:bCs/>
                            <w:color w:val="000000"/>
                            <w:sz w:val="24"/>
                            <w:szCs w:val="24"/>
                          </w:rPr>
                          <w:t>Κατσάνος</w:t>
                        </w:r>
                        <w:proofErr w:type="spellEnd"/>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Ασθενής υπό </w:t>
                        </w:r>
                        <w:proofErr w:type="spellStart"/>
                        <w:r w:rsidRPr="000C2777">
                          <w:rPr>
                            <w:rFonts w:ascii="Arial" w:eastAsia="Times New Roman" w:hAnsi="Arial" w:cs="Arial"/>
                            <w:sz w:val="24"/>
                            <w:szCs w:val="24"/>
                          </w:rPr>
                          <w:t>αντι</w:t>
                        </w:r>
                        <w:proofErr w:type="spellEnd"/>
                        <w:r w:rsidRPr="000C2777">
                          <w:rPr>
                            <w:rFonts w:ascii="Arial" w:eastAsia="Times New Roman" w:hAnsi="Arial" w:cs="Arial"/>
                            <w:sz w:val="24"/>
                            <w:szCs w:val="24"/>
                          </w:rPr>
                          <w:t>-TNF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Γ. Διαμαντοπούλου</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Ασθενής υπό </w:t>
                        </w:r>
                        <w:proofErr w:type="spellStart"/>
                        <w:r w:rsidRPr="000C2777">
                          <w:rPr>
                            <w:rFonts w:ascii="Arial" w:eastAsia="Times New Roman" w:hAnsi="Arial" w:cs="Arial"/>
                            <w:sz w:val="24"/>
                            <w:szCs w:val="24"/>
                          </w:rPr>
                          <w:t>αντι</w:t>
                        </w:r>
                        <w:proofErr w:type="spellEnd"/>
                        <w:r w:rsidRPr="000C2777">
                          <w:rPr>
                            <w:rFonts w:ascii="Arial" w:eastAsia="Times New Roman" w:hAnsi="Arial" w:cs="Arial"/>
                            <w:sz w:val="24"/>
                            <w:szCs w:val="24"/>
                          </w:rPr>
                          <w:t>-</w:t>
                        </w:r>
                        <w:proofErr w:type="spellStart"/>
                        <w:r w:rsidRPr="000C2777">
                          <w:rPr>
                            <w:rFonts w:ascii="Arial" w:eastAsia="Times New Roman" w:hAnsi="Arial" w:cs="Arial"/>
                            <w:sz w:val="24"/>
                            <w:szCs w:val="24"/>
                          </w:rPr>
                          <w:t>ιντεγκρίνη</w:t>
                        </w:r>
                        <w:proofErr w:type="spellEnd"/>
                        <w:r w:rsidRPr="000C2777">
                          <w:rPr>
                            <w:rFonts w:ascii="Arial" w:eastAsia="Times New Roman" w:hAnsi="Arial" w:cs="Arial"/>
                            <w:sz w:val="24"/>
                            <w:szCs w:val="24"/>
                          </w:rPr>
                          <w:t>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Σουφλέρης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Ασθενής υπό </w:t>
                        </w:r>
                        <w:proofErr w:type="spellStart"/>
                        <w:r w:rsidRPr="000C2777">
                          <w:rPr>
                            <w:rFonts w:ascii="Arial" w:eastAsia="Times New Roman" w:hAnsi="Arial" w:cs="Arial"/>
                            <w:sz w:val="24"/>
                            <w:szCs w:val="24"/>
                          </w:rPr>
                          <w:t>ustekinumab</w:t>
                        </w:r>
                        <w:proofErr w:type="spellEnd"/>
                        <w:r w:rsidRPr="000C2777">
                          <w:rPr>
                            <w:rFonts w:ascii="Arial" w:eastAsia="Times New Roman" w:hAnsi="Arial" w:cs="Arial"/>
                            <w:sz w:val="24"/>
                            <w:szCs w:val="24"/>
                          </w:rPr>
                          <w:t>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lastRenderedPageBreak/>
                          <w:t>Ε. Ζαχαροπούλου</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xml:space="preserve">Ασθενής υπό αναστολέα </w:t>
                        </w:r>
                        <w:proofErr w:type="spellStart"/>
                        <w:r w:rsidRPr="000C2777">
                          <w:rPr>
                            <w:rFonts w:ascii="Arial" w:eastAsia="Times New Roman" w:hAnsi="Arial" w:cs="Arial"/>
                            <w:sz w:val="24"/>
                            <w:szCs w:val="24"/>
                          </w:rPr>
                          <w:t>Jak</w:t>
                        </w:r>
                        <w:proofErr w:type="spellEnd"/>
                        <w:r w:rsidRPr="000C2777">
                          <w:rPr>
                            <w:rFonts w:ascii="Arial" w:eastAsia="Times New Roman" w:hAnsi="Arial" w:cs="Arial"/>
                            <w:sz w:val="24"/>
                            <w:szCs w:val="24"/>
                          </w:rPr>
                          <w:t xml:space="preserve"> </w:t>
                        </w:r>
                        <w:proofErr w:type="spellStart"/>
                        <w:r w:rsidRPr="000C2777">
                          <w:rPr>
                            <w:rFonts w:ascii="Arial" w:eastAsia="Times New Roman" w:hAnsi="Arial" w:cs="Arial"/>
                            <w:sz w:val="24"/>
                            <w:szCs w:val="24"/>
                          </w:rPr>
                          <w:t>kinase</w:t>
                        </w:r>
                        <w:proofErr w:type="spellEnd"/>
                        <w:r w:rsidRPr="000C2777">
                          <w:rPr>
                            <w:rFonts w:ascii="Arial" w:eastAsia="Times New Roman" w:hAnsi="Arial" w:cs="Arial"/>
                            <w:sz w:val="24"/>
                            <w:szCs w:val="24"/>
                          </w:rPr>
                          <w:t> </w:t>
                        </w:r>
                        <w:r w:rsidRPr="000C2777">
                          <w:rPr>
                            <w:rFonts w:ascii="Arial" w:eastAsia="Times New Roman" w:hAnsi="Arial" w:cs="Arial"/>
                            <w:i/>
                            <w:iCs/>
                            <w:sz w:val="24"/>
                            <w:szCs w:val="24"/>
                          </w:rPr>
                          <w:t>(20’)</w:t>
                        </w:r>
                        <w:r w:rsidRPr="000C2777">
                          <w:rPr>
                            <w:rFonts w:ascii="Arial" w:eastAsia="Times New Roman" w:hAnsi="Arial" w:cs="Arial"/>
                            <w:sz w:val="24"/>
                            <w:szCs w:val="24"/>
                          </w:rPr>
                          <w:br/>
                        </w:r>
                        <w:r w:rsidRPr="000C2777">
                          <w:rPr>
                            <w:rFonts w:ascii="Arial" w:eastAsia="Times New Roman" w:hAnsi="Arial" w:cs="Arial"/>
                            <w:b/>
                            <w:bCs/>
                            <w:sz w:val="24"/>
                            <w:szCs w:val="24"/>
                          </w:rPr>
                          <w:t>Γ. Μιχαλόπουλος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lastRenderedPageBreak/>
                          <w:t>14.15-15.00</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t>Διάλλειμα</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15.00-15.30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Διάλεξη</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Γ. Μπάμιας</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Πόσο έχουμε προχωρήσει στην θεραπεία των ΙΦΝΕ και τι απομένει να κάνουμε;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Δ. Χριστοδούλου</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15.30-16.30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Πεπτικό και άλλες ειδικότητες Ι</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w:t>
                        </w:r>
                        <w:r w:rsidRPr="000C2777">
                          <w:rPr>
                            <w:rFonts w:ascii="Arial" w:eastAsia="Times New Roman" w:hAnsi="Arial" w:cs="Arial"/>
                            <w:b/>
                            <w:bCs/>
                            <w:color w:val="000000"/>
                            <w:sz w:val="24"/>
                            <w:szCs w:val="24"/>
                          </w:rPr>
                          <w:t> Β. Μαργαρίτης, Ι. Κεχαγιάς </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Από την ψυχρή </w:t>
                        </w:r>
                        <w:proofErr w:type="spellStart"/>
                        <w:r w:rsidRPr="000C2777">
                          <w:rPr>
                            <w:rFonts w:ascii="Arial" w:eastAsia="Times New Roman" w:hAnsi="Arial" w:cs="Arial"/>
                            <w:sz w:val="24"/>
                            <w:szCs w:val="24"/>
                          </w:rPr>
                          <w:t>πολυπεκτομή</w:t>
                        </w:r>
                        <w:proofErr w:type="spellEnd"/>
                        <w:r w:rsidRPr="000C2777">
                          <w:rPr>
                            <w:rFonts w:ascii="Arial" w:eastAsia="Times New Roman" w:hAnsi="Arial" w:cs="Arial"/>
                            <w:sz w:val="24"/>
                            <w:szCs w:val="24"/>
                          </w:rPr>
                          <w:t xml:space="preserve"> στην ESD. Βέλτιστη αντιμετώπιση ασθενών. Υπάρχουν όρια στην ενδοσκοπική αφαίρεση; </w:t>
                        </w:r>
                        <w:r w:rsidRPr="000C2777">
                          <w:rPr>
                            <w:rFonts w:ascii="Arial" w:eastAsia="Times New Roman" w:hAnsi="Arial" w:cs="Arial"/>
                            <w:i/>
                            <w:iCs/>
                            <w:sz w:val="24"/>
                            <w:szCs w:val="24"/>
                          </w:rPr>
                          <w:t>(18’)</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Γ. </w:t>
                        </w:r>
                        <w:proofErr w:type="spellStart"/>
                        <w:r w:rsidRPr="000C2777">
                          <w:rPr>
                            <w:rFonts w:ascii="Arial" w:eastAsia="Times New Roman" w:hAnsi="Arial" w:cs="Arial"/>
                            <w:b/>
                            <w:bCs/>
                            <w:sz w:val="24"/>
                            <w:szCs w:val="24"/>
                          </w:rPr>
                          <w:t>Τριμπόνιας</w:t>
                        </w:r>
                        <w:proofErr w:type="spellEnd"/>
                        <w:r w:rsidRPr="000C2777">
                          <w:rPr>
                            <w:rFonts w:ascii="Arial" w:eastAsia="Times New Roman" w:hAnsi="Arial" w:cs="Arial"/>
                            <w:sz w:val="24"/>
                            <w:szCs w:val="24"/>
                          </w:rPr>
                          <w:b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Πολύποδες και </w:t>
                        </w:r>
                        <w:proofErr w:type="spellStart"/>
                        <w:r w:rsidRPr="000C2777">
                          <w:rPr>
                            <w:rFonts w:ascii="Arial" w:eastAsia="Times New Roman" w:hAnsi="Arial" w:cs="Arial"/>
                            <w:sz w:val="24"/>
                            <w:szCs w:val="24"/>
                          </w:rPr>
                          <w:t>υποβλενογόνιοι</w:t>
                        </w:r>
                        <w:proofErr w:type="spellEnd"/>
                        <w:r w:rsidRPr="000C2777">
                          <w:rPr>
                            <w:rFonts w:ascii="Arial" w:eastAsia="Times New Roman" w:hAnsi="Arial" w:cs="Arial"/>
                            <w:sz w:val="24"/>
                            <w:szCs w:val="24"/>
                          </w:rPr>
                          <w:t xml:space="preserve"> όγκοι </w:t>
                        </w:r>
                        <w:r w:rsidRPr="000C2777">
                          <w:rPr>
                            <w:rFonts w:ascii="Arial" w:eastAsia="Times New Roman" w:hAnsi="Arial" w:cs="Arial"/>
                            <w:sz w:val="24"/>
                            <w:szCs w:val="24"/>
                          </w:rPr>
                          <w:lastRenderedPageBreak/>
                          <w:t xml:space="preserve">ανώτερου πεπτικού. Μέχρι που μπορεί να φτάσει ο </w:t>
                        </w:r>
                        <w:proofErr w:type="spellStart"/>
                        <w:r w:rsidRPr="000C2777">
                          <w:rPr>
                            <w:rFonts w:ascii="Arial" w:eastAsia="Times New Roman" w:hAnsi="Arial" w:cs="Arial"/>
                            <w:sz w:val="24"/>
                            <w:szCs w:val="24"/>
                          </w:rPr>
                          <w:t>ενδοσκόπος</w:t>
                        </w:r>
                        <w:proofErr w:type="spellEnd"/>
                        <w:r w:rsidRPr="000C2777">
                          <w:rPr>
                            <w:rFonts w:ascii="Arial" w:eastAsia="Times New Roman" w:hAnsi="Arial" w:cs="Arial"/>
                            <w:sz w:val="24"/>
                            <w:szCs w:val="24"/>
                          </w:rPr>
                          <w:t>; </w:t>
                        </w:r>
                        <w:r w:rsidRPr="000C2777">
                          <w:rPr>
                            <w:rFonts w:ascii="Arial" w:eastAsia="Times New Roman" w:hAnsi="Arial" w:cs="Arial"/>
                            <w:i/>
                            <w:iCs/>
                            <w:sz w:val="24"/>
                            <w:szCs w:val="24"/>
                          </w:rPr>
                          <w:t>(18’)</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Σ. </w:t>
                        </w:r>
                        <w:proofErr w:type="spellStart"/>
                        <w:r w:rsidRPr="000C2777">
                          <w:rPr>
                            <w:rFonts w:ascii="Arial" w:eastAsia="Times New Roman" w:hAnsi="Arial" w:cs="Arial"/>
                            <w:b/>
                            <w:bCs/>
                            <w:sz w:val="24"/>
                            <w:szCs w:val="24"/>
                          </w:rPr>
                          <w:t>Μπασιούκας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after="0" w:line="240" w:lineRule="auto"/>
                          <w:rPr>
                            <w:rFonts w:ascii="Arial" w:eastAsia="Times New Roman" w:hAnsi="Arial" w:cs="Arial"/>
                            <w:sz w:val="24"/>
                            <w:szCs w:val="24"/>
                          </w:rPr>
                        </w:pPr>
                        <w:proofErr w:type="spellStart"/>
                        <w:r w:rsidRPr="000C2777">
                          <w:rPr>
                            <w:rFonts w:ascii="Arial" w:eastAsia="Times New Roman" w:hAnsi="Arial" w:cs="Arial"/>
                            <w:sz w:val="24"/>
                            <w:szCs w:val="24"/>
                          </w:rPr>
                          <w:t>Περιεδρικές</w:t>
                        </w:r>
                        <w:proofErr w:type="spellEnd"/>
                        <w:r w:rsidRPr="000C2777">
                          <w:rPr>
                            <w:rFonts w:ascii="Arial" w:eastAsia="Times New Roman" w:hAnsi="Arial" w:cs="Arial"/>
                            <w:sz w:val="24"/>
                            <w:szCs w:val="24"/>
                          </w:rPr>
                          <w:t xml:space="preserve"> παθήσεις: ο ρόλος του χειρουργού (18’)</w:t>
                        </w:r>
                        <w:r w:rsidRPr="000C2777">
                          <w:rPr>
                            <w:rFonts w:ascii="Arial" w:eastAsia="Times New Roman" w:hAnsi="Arial" w:cs="Arial"/>
                            <w:sz w:val="24"/>
                            <w:szCs w:val="24"/>
                          </w:rPr>
                          <w:br/>
                        </w:r>
                        <w:r w:rsidRPr="000C2777">
                          <w:rPr>
                            <w:rFonts w:ascii="Arial" w:eastAsia="Times New Roman" w:hAnsi="Arial" w:cs="Arial"/>
                            <w:b/>
                            <w:bCs/>
                            <w:sz w:val="24"/>
                            <w:szCs w:val="24"/>
                          </w:rPr>
                          <w:t>Γ. Θεοφάνης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lastRenderedPageBreak/>
                          <w:t>16.30-18.30</w:t>
                        </w:r>
                      </w:p>
                    </w:tc>
                    <w:tc>
                      <w:tcPr>
                        <w:tcW w:w="0" w:type="auto"/>
                        <w:shd w:val="clear" w:color="auto" w:fill="F7F0ED"/>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color w:val="D08548"/>
                            <w:sz w:val="24"/>
                            <w:szCs w:val="24"/>
                          </w:rPr>
                          <w:t>Στρογγυλή Τράπεζα</w:t>
                        </w:r>
                        <w:r w:rsidRPr="000C2777">
                          <w:rPr>
                            <w:rFonts w:ascii="Arial" w:eastAsia="Times New Roman" w:hAnsi="Arial" w:cs="Arial"/>
                            <w:color w:val="D08548"/>
                            <w:sz w:val="24"/>
                            <w:szCs w:val="24"/>
                          </w:rPr>
                          <w:br/>
                          <w:t>Πεπτικό και άλλες ειδικότητες ΙΙ</w:t>
                        </w:r>
                        <w:r w:rsidRPr="000C2777">
                          <w:rPr>
                            <w:rFonts w:ascii="Arial" w:eastAsia="Times New Roman" w:hAnsi="Arial" w:cs="Arial"/>
                            <w:color w:val="D08548"/>
                            <w:sz w:val="24"/>
                            <w:szCs w:val="24"/>
                          </w:rPr>
                          <w:br/>
                        </w:r>
                        <w:r w:rsidRPr="000C2777">
                          <w:rPr>
                            <w:rFonts w:ascii="Arial" w:eastAsia="Times New Roman" w:hAnsi="Arial" w:cs="Arial"/>
                            <w:color w:val="000000"/>
                            <w:sz w:val="24"/>
                            <w:szCs w:val="24"/>
                          </w:rPr>
                          <w:t>Προεδρείο: </w:t>
                        </w:r>
                        <w:r w:rsidRPr="000C2777">
                          <w:rPr>
                            <w:rFonts w:ascii="Arial" w:eastAsia="Times New Roman" w:hAnsi="Arial" w:cs="Arial"/>
                            <w:b/>
                            <w:bCs/>
                            <w:color w:val="000000"/>
                            <w:sz w:val="24"/>
                            <w:szCs w:val="24"/>
                          </w:rPr>
                          <w:t xml:space="preserve">Ι. Μαρούλης, Γ. </w:t>
                        </w:r>
                        <w:proofErr w:type="spellStart"/>
                        <w:r w:rsidRPr="000C2777">
                          <w:rPr>
                            <w:rFonts w:ascii="Arial" w:eastAsia="Times New Roman" w:hAnsi="Arial" w:cs="Arial"/>
                            <w:b/>
                            <w:bCs/>
                            <w:color w:val="000000"/>
                            <w:sz w:val="24"/>
                            <w:szCs w:val="24"/>
                          </w:rPr>
                          <w:t>Σκρουμπής</w:t>
                        </w:r>
                        <w:proofErr w:type="spellEnd"/>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w:t>
                        </w:r>
                      </w:p>
                    </w:tc>
                    <w:tc>
                      <w:tcPr>
                        <w:tcW w:w="0" w:type="auto"/>
                        <w:tcMar>
                          <w:top w:w="150" w:type="dxa"/>
                          <w:left w:w="150" w:type="dxa"/>
                          <w:bottom w:w="150" w:type="dxa"/>
                          <w:right w:w="150" w:type="dxa"/>
                        </w:tcMar>
                        <w:hideMark/>
                      </w:tcPr>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Απεικονιστικές μέθοδοι ήπατος: Τι νεότερο;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Α. Καρατζάς</w:t>
                        </w:r>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 xml:space="preserve">Κριτήρια </w:t>
                        </w:r>
                        <w:proofErr w:type="spellStart"/>
                        <w:r w:rsidRPr="000C2777">
                          <w:rPr>
                            <w:rFonts w:ascii="Arial" w:eastAsia="Times New Roman" w:hAnsi="Arial" w:cs="Arial"/>
                            <w:sz w:val="24"/>
                            <w:szCs w:val="24"/>
                          </w:rPr>
                          <w:t>χειρουργησιμότητας</w:t>
                        </w:r>
                        <w:proofErr w:type="spellEnd"/>
                        <w:r w:rsidRPr="000C2777">
                          <w:rPr>
                            <w:rFonts w:ascii="Arial" w:eastAsia="Times New Roman" w:hAnsi="Arial" w:cs="Arial"/>
                            <w:sz w:val="24"/>
                            <w:szCs w:val="24"/>
                          </w:rPr>
                          <w:t xml:space="preserve"> σε καρκίνους χοληφόρων παγκρέατος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Ν. </w:t>
                        </w:r>
                        <w:proofErr w:type="spellStart"/>
                        <w:r w:rsidRPr="000C2777">
                          <w:rPr>
                            <w:rFonts w:ascii="Arial" w:eastAsia="Times New Roman" w:hAnsi="Arial" w:cs="Arial"/>
                            <w:b/>
                            <w:bCs/>
                            <w:sz w:val="24"/>
                            <w:szCs w:val="24"/>
                          </w:rPr>
                          <w:t>Μπενετάτος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p w:rsidR="000C2777" w:rsidRPr="000C2777" w:rsidRDefault="000C2777" w:rsidP="000C2777">
                        <w:pPr>
                          <w:spacing w:before="100" w:beforeAutospacing="1" w:after="100" w:afterAutospacing="1" w:line="240" w:lineRule="auto"/>
                          <w:rPr>
                            <w:rFonts w:ascii="Arial" w:eastAsia="Times New Roman" w:hAnsi="Arial" w:cs="Arial"/>
                            <w:sz w:val="24"/>
                            <w:szCs w:val="24"/>
                          </w:rPr>
                        </w:pPr>
                        <w:r w:rsidRPr="000C2777">
                          <w:rPr>
                            <w:rFonts w:ascii="Arial" w:eastAsia="Times New Roman" w:hAnsi="Arial" w:cs="Arial"/>
                            <w:sz w:val="24"/>
                            <w:szCs w:val="24"/>
                          </w:rPr>
                          <w:t>Εστιακές βλάβες ήπατος: Παρακολούθηση η χειρουργική αντιμετώπιση;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Ζησιμόπουλος</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lastRenderedPageBreak/>
                          <w:t>Σχολιασμός - Συζήτηση</w:t>
                        </w:r>
                      </w:p>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4"/>
                            <w:szCs w:val="24"/>
                          </w:rPr>
                          <w:t xml:space="preserve">Ασθενής με χολολιθίαση </w:t>
                        </w:r>
                        <w:proofErr w:type="spellStart"/>
                        <w:r w:rsidRPr="000C2777">
                          <w:rPr>
                            <w:rFonts w:ascii="Arial" w:eastAsia="Times New Roman" w:hAnsi="Arial" w:cs="Arial"/>
                            <w:sz w:val="24"/>
                            <w:szCs w:val="24"/>
                          </w:rPr>
                          <w:t>μέ</w:t>
                        </w:r>
                        <w:proofErr w:type="spellEnd"/>
                        <w:r w:rsidRPr="000C2777">
                          <w:rPr>
                            <w:rFonts w:ascii="Arial" w:eastAsia="Times New Roman" w:hAnsi="Arial" w:cs="Arial"/>
                            <w:sz w:val="24"/>
                            <w:szCs w:val="24"/>
                          </w:rPr>
                          <w:t xml:space="preserve"> η χωρίς επιπλοκές: Πότε χειρουργούμε; </w:t>
                        </w:r>
                        <w:r w:rsidRPr="000C2777">
                          <w:rPr>
                            <w:rFonts w:ascii="Arial" w:eastAsia="Times New Roman" w:hAnsi="Arial" w:cs="Arial"/>
                            <w:i/>
                            <w:iCs/>
                            <w:sz w:val="24"/>
                            <w:szCs w:val="24"/>
                          </w:rPr>
                          <w:t>(25’)</w:t>
                        </w:r>
                        <w:r w:rsidRPr="000C2777">
                          <w:rPr>
                            <w:rFonts w:ascii="Arial" w:eastAsia="Times New Roman" w:hAnsi="Arial" w:cs="Arial"/>
                            <w:sz w:val="24"/>
                            <w:szCs w:val="24"/>
                          </w:rPr>
                          <w:br/>
                        </w:r>
                        <w:r w:rsidRPr="000C2777">
                          <w:rPr>
                            <w:rFonts w:ascii="Arial" w:eastAsia="Times New Roman" w:hAnsi="Arial" w:cs="Arial"/>
                            <w:b/>
                            <w:bCs/>
                            <w:sz w:val="24"/>
                            <w:szCs w:val="24"/>
                          </w:rPr>
                          <w:t xml:space="preserve">Κ. </w:t>
                        </w:r>
                        <w:proofErr w:type="spellStart"/>
                        <w:r w:rsidRPr="000C2777">
                          <w:rPr>
                            <w:rFonts w:ascii="Arial" w:eastAsia="Times New Roman" w:hAnsi="Arial" w:cs="Arial"/>
                            <w:b/>
                            <w:bCs/>
                            <w:sz w:val="24"/>
                            <w:szCs w:val="24"/>
                          </w:rPr>
                          <w:t>Μπουχάγερ</w:t>
                        </w:r>
                        <w:proofErr w:type="spellEnd"/>
                        <w:r w:rsidRPr="000C2777">
                          <w:rPr>
                            <w:rFonts w:ascii="Arial" w:eastAsia="Times New Roman" w:hAnsi="Arial" w:cs="Arial"/>
                            <w:sz w:val="24"/>
                            <w:szCs w:val="24"/>
                          </w:rPr>
                          <w:br/>
                        </w:r>
                        <w:r w:rsidRPr="000C2777">
                          <w:rPr>
                            <w:rFonts w:ascii="Arial" w:eastAsia="Times New Roman" w:hAnsi="Arial" w:cs="Arial"/>
                            <w:i/>
                            <w:iCs/>
                            <w:sz w:val="24"/>
                            <w:szCs w:val="24"/>
                          </w:rPr>
                          <w:t>Σχολιασμός - Συζήτηση</w:t>
                        </w:r>
                      </w:p>
                    </w:tc>
                  </w:tr>
                  <w:tr w:rsidR="000C2777" w:rsidRPr="000C2777">
                    <w:trPr>
                      <w:tblCellSpacing w:w="0" w:type="dxa"/>
                      <w:jc w:val="center"/>
                    </w:trPr>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lastRenderedPageBreak/>
                          <w:t>18.30-19.30</w:t>
                        </w:r>
                      </w:p>
                    </w:tc>
                    <w:tc>
                      <w:tcPr>
                        <w:tcW w:w="0" w:type="auto"/>
                        <w:tcMar>
                          <w:top w:w="150" w:type="dxa"/>
                          <w:left w:w="150" w:type="dxa"/>
                          <w:bottom w:w="150" w:type="dxa"/>
                          <w:right w:w="150" w:type="dxa"/>
                        </w:tcMa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b/>
                            <w:bCs/>
                            <w:sz w:val="24"/>
                            <w:szCs w:val="24"/>
                          </w:rPr>
                          <w:t>Συμπεράσματα - Λήξη Εργασιών</w:t>
                        </w:r>
                      </w:p>
                    </w:tc>
                  </w:tr>
                </w:tbl>
                <w:p w:rsidR="000C2777" w:rsidRPr="000C2777" w:rsidRDefault="000C2777" w:rsidP="000C2777">
                  <w:pPr>
                    <w:spacing w:after="0"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2500" w:type="pct"/>
                  <w:gridSpan w:val="2"/>
                  <w:shd w:val="clear" w:color="auto" w:fill="C08344"/>
                  <w:vAlign w:val="center"/>
                  <w:hideMark/>
                </w:tcPr>
                <w:p w:rsidR="000C2777" w:rsidRPr="000C2777" w:rsidRDefault="000C2777" w:rsidP="000C2777">
                  <w:pPr>
                    <w:spacing w:after="0" w:line="240" w:lineRule="auto"/>
                    <w:rPr>
                      <w:rFonts w:ascii="Arial" w:eastAsia="Times New Roman" w:hAnsi="Arial" w:cs="Arial"/>
                      <w:color w:val="000000"/>
                      <w:sz w:val="24"/>
                      <w:szCs w:val="24"/>
                    </w:rPr>
                  </w:pPr>
                  <w:r w:rsidRPr="000C2777">
                    <w:rPr>
                      <w:rFonts w:ascii="Arial" w:eastAsia="Times New Roman" w:hAnsi="Arial" w:cs="Arial"/>
                      <w:color w:val="000000"/>
                      <w:sz w:val="24"/>
                      <w:szCs w:val="24"/>
                    </w:rPr>
                    <w:lastRenderedPageBreak/>
                    <w:t> </w:t>
                  </w:r>
                </w:p>
              </w:tc>
            </w:tr>
            <w:tr w:rsidR="000C2777" w:rsidRPr="000C2777">
              <w:trPr>
                <w:tblCellSpacing w:w="0" w:type="dxa"/>
                <w:jc w:val="center"/>
              </w:trPr>
              <w:tc>
                <w:tcPr>
                  <w:tcW w:w="2500" w:type="pct"/>
                  <w:shd w:val="clear" w:color="auto" w:fill="FFFFFF"/>
                  <w:tcMar>
                    <w:top w:w="300" w:type="dxa"/>
                    <w:left w:w="300" w:type="dxa"/>
                    <w:bottom w:w="300" w:type="dxa"/>
                    <w:right w:w="300" w:type="dxa"/>
                  </w:tcMar>
                  <w:vAlign w:val="center"/>
                  <w:hideMark/>
                </w:tcPr>
                <w:p w:rsidR="000C2777" w:rsidRPr="000C2777" w:rsidRDefault="000C2777" w:rsidP="000C2777">
                  <w:pPr>
                    <w:spacing w:after="0" w:line="0" w:lineRule="atLeast"/>
                    <w:jc w:val="center"/>
                    <w:rPr>
                      <w:rFonts w:ascii="Arial" w:eastAsia="Times New Roman" w:hAnsi="Arial" w:cs="Arial"/>
                      <w:color w:val="000000"/>
                      <w:sz w:val="24"/>
                      <w:szCs w:val="24"/>
                    </w:rPr>
                  </w:pPr>
                </w:p>
              </w:tc>
              <w:tc>
                <w:tcPr>
                  <w:tcW w:w="2500" w:type="pct"/>
                  <w:shd w:val="clear" w:color="auto" w:fill="FFFFFF"/>
                  <w:tcMar>
                    <w:top w:w="300" w:type="dxa"/>
                    <w:left w:w="300" w:type="dxa"/>
                    <w:bottom w:w="300" w:type="dxa"/>
                    <w:right w:w="300" w:type="dxa"/>
                  </w:tcMar>
                  <w:vAlign w:val="center"/>
                  <w:hideMark/>
                </w:tcPr>
                <w:p w:rsidR="000C2777" w:rsidRPr="000C2777" w:rsidRDefault="000C2777" w:rsidP="000C2777">
                  <w:pPr>
                    <w:spacing w:after="0" w:line="0" w:lineRule="atLeast"/>
                    <w:jc w:val="center"/>
                    <w:rPr>
                      <w:rFonts w:ascii="Arial" w:eastAsia="Times New Roman" w:hAnsi="Arial" w:cs="Arial"/>
                      <w:color w:val="000000"/>
                      <w:sz w:val="24"/>
                      <w:szCs w:val="24"/>
                    </w:rPr>
                  </w:pPr>
                </w:p>
              </w:tc>
            </w:tr>
            <w:tr w:rsidR="000C2777" w:rsidRPr="000C2777">
              <w:trPr>
                <w:tblCellSpacing w:w="0" w:type="dxa"/>
                <w:jc w:val="center"/>
              </w:trPr>
              <w:tc>
                <w:tcPr>
                  <w:tcW w:w="2500" w:type="pct"/>
                  <w:shd w:val="clear" w:color="auto" w:fill="FFFFFF"/>
                  <w:vAlign w:val="center"/>
                  <w:hideMark/>
                </w:tcPr>
                <w:p w:rsidR="000C2777" w:rsidRPr="000C2777" w:rsidRDefault="000C2777" w:rsidP="000C2777">
                  <w:pPr>
                    <w:spacing w:after="0" w:line="240" w:lineRule="auto"/>
                    <w:jc w:val="center"/>
                    <w:rPr>
                      <w:rFonts w:ascii="Arial" w:eastAsia="Times New Roman" w:hAnsi="Arial" w:cs="Arial"/>
                      <w:color w:val="000000"/>
                      <w:sz w:val="24"/>
                      <w:szCs w:val="24"/>
                    </w:rPr>
                  </w:pPr>
                </w:p>
              </w:tc>
              <w:tc>
                <w:tcPr>
                  <w:tcW w:w="2500" w:type="pct"/>
                  <w:shd w:val="clear" w:color="auto" w:fill="FFFFFF"/>
                  <w:hideMark/>
                </w:tcPr>
                <w:p w:rsidR="000C2777" w:rsidRPr="000C2777" w:rsidRDefault="000C2777" w:rsidP="000C2777">
                  <w:pPr>
                    <w:spacing w:after="0"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8F5031"/>
                  <w:vAlign w:val="center"/>
                  <w:hideMark/>
                </w:tcPr>
                <w:p w:rsidR="000C2777" w:rsidRPr="000C2777" w:rsidRDefault="000C2777" w:rsidP="000C2777">
                  <w:pPr>
                    <w:spacing w:after="0" w:line="240" w:lineRule="auto"/>
                    <w:rPr>
                      <w:rFonts w:ascii="Arial" w:eastAsia="Times New Roman" w:hAnsi="Arial" w:cs="Arial"/>
                      <w:color w:val="000000"/>
                      <w:sz w:val="24"/>
                      <w:szCs w:val="24"/>
                    </w:rPr>
                  </w:pPr>
                  <w:r w:rsidRPr="000C2777">
                    <w:rPr>
                      <w:rFonts w:ascii="Arial" w:eastAsia="Times New Roman" w:hAnsi="Arial" w:cs="Arial"/>
                      <w:color w:val="000000"/>
                      <w:sz w:val="24"/>
                      <w:szCs w:val="24"/>
                    </w:rPr>
                    <w:t> </w:t>
                  </w:r>
                </w:p>
              </w:tc>
            </w:tr>
            <w:tr w:rsidR="000C2777" w:rsidRPr="000C2777">
              <w:trPr>
                <w:tblCellSpacing w:w="0" w:type="dxa"/>
                <w:jc w:val="center"/>
              </w:trPr>
              <w:tc>
                <w:tcPr>
                  <w:tcW w:w="0" w:type="auto"/>
                  <w:gridSpan w:val="2"/>
                  <w:shd w:val="clear" w:color="auto" w:fill="FFFFFF"/>
                  <w:tcMar>
                    <w:top w:w="300" w:type="dxa"/>
                    <w:left w:w="300" w:type="dxa"/>
                    <w:bottom w:w="300" w:type="dxa"/>
                    <w:right w:w="300" w:type="dxa"/>
                  </w:tcMar>
                  <w:vAlign w:val="center"/>
                  <w:hideMark/>
                </w:tcPr>
                <w:tbl>
                  <w:tblPr>
                    <w:tblW w:w="9225" w:type="dxa"/>
                    <w:jc w:val="center"/>
                    <w:tblCellSpacing w:w="15" w:type="dxa"/>
                    <w:tblCellMar>
                      <w:top w:w="15" w:type="dxa"/>
                      <w:left w:w="15" w:type="dxa"/>
                      <w:bottom w:w="15" w:type="dxa"/>
                      <w:right w:w="15" w:type="dxa"/>
                    </w:tblCellMar>
                    <w:tblLook w:val="04A0" w:firstRow="1" w:lastRow="0" w:firstColumn="1" w:lastColumn="0" w:noHBand="0" w:noVBand="1"/>
                  </w:tblPr>
                  <w:tblGrid>
                    <w:gridCol w:w="1407"/>
                    <w:gridCol w:w="74"/>
                    <w:gridCol w:w="2368"/>
                    <w:gridCol w:w="5376"/>
                  </w:tblGrid>
                  <w:tr w:rsidR="000C2777" w:rsidRPr="000C2777">
                    <w:trPr>
                      <w:tblCellSpacing w:w="15" w:type="dxa"/>
                      <w:jc w:val="center"/>
                    </w:trPr>
                    <w:tc>
                      <w:tcPr>
                        <w:tcW w:w="0" w:type="auto"/>
                        <w:vAlign w:val="cente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0"/>
                            <w:szCs w:val="20"/>
                          </w:rPr>
                          <w:t>ΟΡΓΑΝΩΣΗ</w:t>
                        </w:r>
                      </w:p>
                    </w:tc>
                    <w:tc>
                      <w:tcPr>
                        <w:tcW w:w="0" w:type="auto"/>
                        <w:vAlign w:val="center"/>
                        <w:hideMark/>
                      </w:tcPr>
                      <w:p w:rsidR="000C2777" w:rsidRPr="000C2777" w:rsidRDefault="000C2777" w:rsidP="000C2777">
                        <w:pPr>
                          <w:spacing w:after="0" w:line="240" w:lineRule="auto"/>
                          <w:rPr>
                            <w:rFonts w:ascii="Arial" w:eastAsia="Times New Roman" w:hAnsi="Arial" w:cs="Arial"/>
                            <w:sz w:val="24"/>
                            <w:szCs w:val="24"/>
                          </w:rPr>
                        </w:pPr>
                      </w:p>
                    </w:tc>
                    <w:tc>
                      <w:tcPr>
                        <w:tcW w:w="0" w:type="auto"/>
                        <w:vAlign w:val="cente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0"/>
                            <w:szCs w:val="20"/>
                          </w:rPr>
                          <w:t>ΙΑΤΡΙΚΗ ΕΤΑΙΡΕΙΑ</w:t>
                        </w:r>
                        <w:r w:rsidRPr="000C2777">
                          <w:rPr>
                            <w:rFonts w:ascii="Arial" w:eastAsia="Times New Roman" w:hAnsi="Arial" w:cs="Arial"/>
                            <w:sz w:val="24"/>
                            <w:szCs w:val="24"/>
                          </w:rPr>
                          <w:br/>
                        </w:r>
                        <w:r w:rsidRPr="000C2777">
                          <w:rPr>
                            <w:rFonts w:ascii="Arial" w:eastAsia="Times New Roman" w:hAnsi="Arial" w:cs="Arial"/>
                            <w:sz w:val="20"/>
                            <w:szCs w:val="20"/>
                          </w:rPr>
                          <w:t>ΔΥΤΙΚΗΣ ΕΛΛΑΔΟΣ</w:t>
                        </w:r>
                        <w:r w:rsidRPr="000C2777">
                          <w:rPr>
                            <w:rFonts w:ascii="Arial" w:eastAsia="Times New Roman" w:hAnsi="Arial" w:cs="Arial"/>
                            <w:sz w:val="24"/>
                            <w:szCs w:val="24"/>
                          </w:rPr>
                          <w:br/>
                        </w:r>
                        <w:r w:rsidRPr="000C2777">
                          <w:rPr>
                            <w:rFonts w:ascii="Arial" w:eastAsia="Times New Roman" w:hAnsi="Arial" w:cs="Arial"/>
                            <w:sz w:val="20"/>
                            <w:szCs w:val="20"/>
                          </w:rPr>
                          <w:t>&amp; ΠΕΛΟΠΟΝΝΗΣΟΥ</w:t>
                        </w:r>
                      </w:p>
                    </w:tc>
                    <w:tc>
                      <w:tcPr>
                        <w:tcW w:w="0" w:type="auto"/>
                        <w:vAlign w:val="center"/>
                        <w:hideMark/>
                      </w:tcPr>
                      <w:p w:rsidR="000C2777" w:rsidRPr="000C2777" w:rsidRDefault="000C2777" w:rsidP="000C2777">
                        <w:pPr>
                          <w:spacing w:after="0" w:line="240" w:lineRule="auto"/>
                          <w:rPr>
                            <w:rFonts w:ascii="Arial" w:eastAsia="Times New Roman" w:hAnsi="Arial" w:cs="Arial"/>
                            <w:sz w:val="24"/>
                            <w:szCs w:val="24"/>
                          </w:rPr>
                        </w:pPr>
                        <w:r w:rsidRPr="000C2777">
                          <w:rPr>
                            <w:rFonts w:ascii="Arial" w:eastAsia="Times New Roman" w:hAnsi="Arial" w:cs="Arial"/>
                            <w:sz w:val="20"/>
                            <w:szCs w:val="20"/>
                          </w:rPr>
                          <w:t>ΓΑΣΤΡΕΝΤΕΡΟΛΟΓΙΚΟ ΤΜΗΜΑ</w:t>
                        </w:r>
                        <w:r w:rsidRPr="000C2777">
                          <w:rPr>
                            <w:rFonts w:ascii="Arial" w:eastAsia="Times New Roman" w:hAnsi="Arial" w:cs="Arial"/>
                            <w:sz w:val="24"/>
                            <w:szCs w:val="24"/>
                          </w:rPr>
                          <w:br/>
                        </w:r>
                        <w:r w:rsidRPr="000C2777">
                          <w:rPr>
                            <w:rFonts w:ascii="Arial" w:eastAsia="Times New Roman" w:hAnsi="Arial" w:cs="Arial"/>
                            <w:sz w:val="20"/>
                            <w:szCs w:val="20"/>
                          </w:rPr>
                          <w:t>ΠΑΘΟΛΟΓΙΚΗΣ ΚΛΙΝΙΚΗΣ</w:t>
                        </w:r>
                        <w:r w:rsidRPr="000C2777">
                          <w:rPr>
                            <w:rFonts w:ascii="Arial" w:eastAsia="Times New Roman" w:hAnsi="Arial" w:cs="Arial"/>
                            <w:sz w:val="24"/>
                            <w:szCs w:val="24"/>
                          </w:rPr>
                          <w:br/>
                        </w:r>
                        <w:r w:rsidRPr="000C2777">
                          <w:rPr>
                            <w:rFonts w:ascii="Arial" w:eastAsia="Times New Roman" w:hAnsi="Arial" w:cs="Arial"/>
                            <w:sz w:val="20"/>
                            <w:szCs w:val="20"/>
                          </w:rPr>
                          <w:t>ΠΑΝΕΠΙΣΤΗΜΙΑΚΟΥ ΝΟΣΟΚΟΜΕΙΟΥ ΠΑΤΡΩΝ</w:t>
                        </w:r>
                      </w:p>
                    </w:tc>
                  </w:tr>
                </w:tbl>
                <w:p w:rsidR="000C2777" w:rsidRPr="000C2777" w:rsidRDefault="000C2777" w:rsidP="000C2777">
                  <w:pPr>
                    <w:spacing w:after="0"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FFFFFF"/>
                  <w:tcMar>
                    <w:top w:w="0" w:type="dxa"/>
                    <w:left w:w="0" w:type="dxa"/>
                    <w:bottom w:w="300" w:type="dxa"/>
                    <w:right w:w="0" w:type="dxa"/>
                  </w:tcMar>
                  <w:vAlign w:val="center"/>
                  <w:hideMark/>
                </w:tcPr>
                <w:tbl>
                  <w:tblPr>
                    <w:tblW w:w="6915" w:type="dxa"/>
                    <w:jc w:val="center"/>
                    <w:tblCellSpacing w:w="15" w:type="dxa"/>
                    <w:tblCellMar>
                      <w:top w:w="15" w:type="dxa"/>
                      <w:left w:w="15" w:type="dxa"/>
                      <w:bottom w:w="15" w:type="dxa"/>
                      <w:right w:w="15" w:type="dxa"/>
                    </w:tblCellMar>
                    <w:tblLook w:val="04A0" w:firstRow="1" w:lastRow="0" w:firstColumn="1" w:lastColumn="0" w:noHBand="0" w:noVBand="1"/>
                  </w:tblPr>
                  <w:tblGrid>
                    <w:gridCol w:w="3283"/>
                    <w:gridCol w:w="405"/>
                    <w:gridCol w:w="3227"/>
                  </w:tblGrid>
                  <w:tr w:rsidR="000C2777" w:rsidRPr="000C2777">
                    <w:trPr>
                      <w:tblCellSpacing w:w="15" w:type="dxa"/>
                      <w:jc w:val="center"/>
                    </w:trPr>
                    <w:tc>
                      <w:tcPr>
                        <w:tcW w:w="0" w:type="auto"/>
                        <w:tcBorders>
                          <w:top w:val="single" w:sz="6" w:space="0" w:color="8F5031"/>
                          <w:left w:val="single" w:sz="6" w:space="0" w:color="8F5031"/>
                          <w:bottom w:val="single" w:sz="6" w:space="0" w:color="8F5031"/>
                          <w:right w:val="single" w:sz="6" w:space="0" w:color="8F5031"/>
                        </w:tcBorders>
                        <w:vAlign w:val="center"/>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b/>
                            <w:bCs/>
                            <w:sz w:val="20"/>
                            <w:szCs w:val="20"/>
                          </w:rPr>
                          <w:t>ΟΡΓΑΝΩΤΙΚΗ ΕΠΙΠΤΡΟΠΗ</w:t>
                        </w:r>
                      </w:p>
                    </w:tc>
                    <w:tc>
                      <w:tcPr>
                        <w:tcW w:w="0" w:type="auto"/>
                        <w:tcMar>
                          <w:top w:w="150" w:type="dxa"/>
                          <w:left w:w="150" w:type="dxa"/>
                          <w:bottom w:w="150" w:type="dxa"/>
                          <w:right w:w="150" w:type="dxa"/>
                        </w:tcMar>
                        <w:vAlign w:val="center"/>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sz w:val="24"/>
                            <w:szCs w:val="24"/>
                          </w:rPr>
                          <w:t> </w:t>
                        </w:r>
                      </w:p>
                    </w:tc>
                    <w:tc>
                      <w:tcPr>
                        <w:tcW w:w="0" w:type="auto"/>
                        <w:tcBorders>
                          <w:top w:val="single" w:sz="6" w:space="0" w:color="8F5031"/>
                          <w:left w:val="single" w:sz="6" w:space="0" w:color="8F5031"/>
                          <w:bottom w:val="single" w:sz="6" w:space="0" w:color="8F5031"/>
                          <w:right w:val="single" w:sz="6" w:space="0" w:color="8F5031"/>
                        </w:tcBorders>
                        <w:vAlign w:val="center"/>
                        <w:hideMark/>
                      </w:tcPr>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rPr>
                        </w:pPr>
                        <w:r w:rsidRPr="000C2777">
                          <w:rPr>
                            <w:rFonts w:ascii="Arial" w:eastAsia="Times New Roman" w:hAnsi="Arial" w:cs="Arial"/>
                            <w:b/>
                            <w:bCs/>
                            <w:sz w:val="20"/>
                            <w:szCs w:val="20"/>
                          </w:rPr>
                          <w:t>ΕΠΙΣΤΗΜΟΝΙΚΗ ΕΠΙΤΡΟΠΗ</w:t>
                        </w:r>
                      </w:p>
                    </w:tc>
                  </w:tr>
                  <w:tr w:rsidR="000C2777" w:rsidRPr="000C2777">
                    <w:trPr>
                      <w:tblCellSpacing w:w="15" w:type="dxa"/>
                      <w:jc w:val="center"/>
                    </w:trPr>
                    <w:tc>
                      <w:tcPr>
                        <w:tcW w:w="0" w:type="auto"/>
                        <w:hideMark/>
                      </w:tcPr>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rPr>
                        </w:pPr>
                        <w:r w:rsidRPr="000C2777">
                          <w:rPr>
                            <w:rFonts w:ascii="Arial" w:eastAsia="Times New Roman" w:hAnsi="Arial" w:cs="Arial"/>
                            <w:sz w:val="20"/>
                            <w:szCs w:val="20"/>
                          </w:rPr>
                          <w:t>ΚΩΝΣΤΑΝΤΙΝΟΣ ΘΩΜΟΠΟΥΛΟΣ </w:t>
                        </w:r>
                        <w:r w:rsidRPr="000C2777">
                          <w:rPr>
                            <w:rFonts w:ascii="Arial" w:eastAsia="Times New Roman" w:hAnsi="Arial" w:cs="Arial"/>
                            <w:sz w:val="20"/>
                            <w:szCs w:val="20"/>
                          </w:rPr>
                          <w:br/>
                          <w:t>ΜΑΡΚΟΣ ΜΑΡΑΓΚΟΣ</w:t>
                        </w:r>
                        <w:r w:rsidRPr="000C2777">
                          <w:rPr>
                            <w:rFonts w:ascii="Arial" w:eastAsia="Times New Roman" w:hAnsi="Arial" w:cs="Arial"/>
                            <w:sz w:val="24"/>
                            <w:szCs w:val="24"/>
                          </w:rPr>
                          <w:br/>
                        </w:r>
                        <w:r w:rsidRPr="000C2777">
                          <w:rPr>
                            <w:rFonts w:ascii="Arial" w:eastAsia="Times New Roman" w:hAnsi="Arial" w:cs="Arial"/>
                            <w:sz w:val="20"/>
                            <w:szCs w:val="20"/>
                          </w:rPr>
                          <w:t>ΒΑΣΙΛΕΙΟΣ ΜΑΡΓΑΡΙΤΗΣ</w:t>
                        </w:r>
                        <w:r w:rsidRPr="000C2777">
                          <w:rPr>
                            <w:rFonts w:ascii="Arial" w:eastAsia="Times New Roman" w:hAnsi="Arial" w:cs="Arial"/>
                            <w:sz w:val="24"/>
                            <w:szCs w:val="24"/>
                          </w:rPr>
                          <w:br/>
                        </w:r>
                        <w:r w:rsidRPr="000C2777">
                          <w:rPr>
                            <w:rFonts w:ascii="Arial" w:eastAsia="Times New Roman" w:hAnsi="Arial" w:cs="Arial"/>
                            <w:sz w:val="20"/>
                            <w:szCs w:val="20"/>
                          </w:rPr>
                          <w:t>ΧΡΗΣΤΟΣ ΤΡΙΑΝΤΟΣ</w:t>
                        </w:r>
                        <w:r w:rsidRPr="000C2777">
                          <w:rPr>
                            <w:rFonts w:ascii="Arial" w:eastAsia="Times New Roman" w:hAnsi="Arial" w:cs="Arial"/>
                            <w:sz w:val="24"/>
                            <w:szCs w:val="24"/>
                          </w:rPr>
                          <w:br/>
                        </w:r>
                        <w:r w:rsidRPr="000C2777">
                          <w:rPr>
                            <w:rFonts w:ascii="Arial" w:eastAsia="Times New Roman" w:hAnsi="Arial" w:cs="Arial"/>
                            <w:sz w:val="20"/>
                            <w:szCs w:val="20"/>
                          </w:rPr>
                          <w:t>ΓΕΩΡΓΙΟΣ ΘΕΟΧΑΡΗΣ    </w:t>
                        </w:r>
                        <w:r w:rsidRPr="000C2777">
                          <w:rPr>
                            <w:rFonts w:ascii="Arial" w:eastAsia="Times New Roman" w:hAnsi="Arial" w:cs="Arial"/>
                            <w:sz w:val="24"/>
                            <w:szCs w:val="24"/>
                          </w:rPr>
                          <w:br/>
                        </w:r>
                        <w:r w:rsidRPr="000C2777">
                          <w:rPr>
                            <w:rFonts w:ascii="Arial" w:eastAsia="Times New Roman" w:hAnsi="Arial" w:cs="Arial"/>
                            <w:sz w:val="20"/>
                            <w:szCs w:val="20"/>
                          </w:rPr>
                          <w:t>ΓΕΩΡΓΙΑ ΔΙΑΜΑΝΤΟΠΟΥΛΟΥ </w:t>
                        </w:r>
                        <w:r w:rsidRPr="000C2777">
                          <w:rPr>
                            <w:rFonts w:ascii="Arial" w:eastAsia="Times New Roman" w:hAnsi="Arial" w:cs="Arial"/>
                            <w:sz w:val="24"/>
                            <w:szCs w:val="24"/>
                          </w:rPr>
                          <w:br/>
                        </w:r>
                        <w:r w:rsidRPr="000C2777">
                          <w:rPr>
                            <w:rFonts w:ascii="Arial" w:eastAsia="Times New Roman" w:hAnsi="Arial" w:cs="Arial"/>
                            <w:sz w:val="20"/>
                            <w:szCs w:val="20"/>
                          </w:rPr>
                          <w:t>ΧΡΗΣΤΟΣ ΚΩΝΣΤΑΝΤΑΚΗΣ</w:t>
                        </w:r>
                        <w:r w:rsidRPr="000C2777">
                          <w:rPr>
                            <w:rFonts w:ascii="Arial" w:eastAsia="Times New Roman" w:hAnsi="Arial" w:cs="Arial"/>
                            <w:sz w:val="24"/>
                            <w:szCs w:val="24"/>
                          </w:rPr>
                          <w:br/>
                        </w:r>
                        <w:r w:rsidRPr="000C2777">
                          <w:rPr>
                            <w:rFonts w:ascii="Arial" w:eastAsia="Times New Roman" w:hAnsi="Arial" w:cs="Arial"/>
                            <w:sz w:val="20"/>
                            <w:szCs w:val="20"/>
                          </w:rPr>
                          <w:t>ΓΕΩΡΓΙΟΣ ΜΕΡΕΚΟΥΛΙΑΣ</w:t>
                        </w:r>
                        <w:r w:rsidRPr="000C2777">
                          <w:rPr>
                            <w:rFonts w:ascii="Arial" w:eastAsia="Times New Roman" w:hAnsi="Arial" w:cs="Arial"/>
                            <w:sz w:val="24"/>
                            <w:szCs w:val="24"/>
                          </w:rPr>
                          <w:br/>
                        </w:r>
                        <w:r w:rsidRPr="000C2777">
                          <w:rPr>
                            <w:rFonts w:ascii="Arial" w:eastAsia="Times New Roman" w:hAnsi="Arial" w:cs="Arial"/>
                            <w:sz w:val="20"/>
                            <w:szCs w:val="20"/>
                          </w:rPr>
                          <w:t>ΓΕΩΡΓΙΟΣ ΤΣΙΡΟΣ</w:t>
                        </w:r>
                        <w:r w:rsidRPr="000C2777">
                          <w:rPr>
                            <w:rFonts w:ascii="Arial" w:eastAsia="Times New Roman" w:hAnsi="Arial" w:cs="Arial"/>
                            <w:sz w:val="24"/>
                            <w:szCs w:val="24"/>
                          </w:rPr>
                          <w:br/>
                        </w:r>
                        <w:r w:rsidRPr="000C2777">
                          <w:rPr>
                            <w:rFonts w:ascii="Arial" w:eastAsia="Times New Roman" w:hAnsi="Arial" w:cs="Arial"/>
                            <w:sz w:val="20"/>
                            <w:szCs w:val="20"/>
                          </w:rPr>
                          <w:t>ΧΡΥΣΟΣΤΟΜΟΣ ΤΣΟΛΙΑΣ</w:t>
                        </w:r>
                        <w:r w:rsidRPr="000C2777">
                          <w:rPr>
                            <w:rFonts w:ascii="Arial" w:eastAsia="Times New Roman" w:hAnsi="Arial" w:cs="Arial"/>
                            <w:sz w:val="24"/>
                            <w:szCs w:val="24"/>
                          </w:rPr>
                          <w:br/>
                        </w:r>
                        <w:r w:rsidRPr="000C2777">
                          <w:rPr>
                            <w:rFonts w:ascii="Arial" w:eastAsia="Times New Roman" w:hAnsi="Arial" w:cs="Arial"/>
                            <w:sz w:val="20"/>
                            <w:szCs w:val="20"/>
                          </w:rPr>
                          <w:t>ΜΑΡΙΑ ΚΑΛΑΦΑΤΕΛΗ </w:t>
                        </w:r>
                        <w:r w:rsidRPr="000C2777">
                          <w:rPr>
                            <w:rFonts w:ascii="Arial" w:eastAsia="Times New Roman" w:hAnsi="Arial" w:cs="Arial"/>
                            <w:sz w:val="24"/>
                            <w:szCs w:val="24"/>
                          </w:rPr>
                          <w:br/>
                        </w:r>
                        <w:r w:rsidRPr="000C2777">
                          <w:rPr>
                            <w:rFonts w:ascii="Arial" w:eastAsia="Times New Roman" w:hAnsi="Arial" w:cs="Arial"/>
                            <w:sz w:val="20"/>
                            <w:szCs w:val="20"/>
                          </w:rPr>
                          <w:t>ΘΕΩΝΗ ΛΟΥΡΙΔΑ</w:t>
                        </w:r>
                        <w:r w:rsidRPr="000C2777">
                          <w:rPr>
                            <w:rFonts w:ascii="Arial" w:eastAsia="Times New Roman" w:hAnsi="Arial" w:cs="Arial"/>
                            <w:sz w:val="24"/>
                            <w:szCs w:val="24"/>
                          </w:rPr>
                          <w:br/>
                        </w:r>
                        <w:r w:rsidRPr="000C2777">
                          <w:rPr>
                            <w:rFonts w:ascii="Arial" w:eastAsia="Times New Roman" w:hAnsi="Arial" w:cs="Arial"/>
                            <w:sz w:val="20"/>
                            <w:szCs w:val="20"/>
                          </w:rPr>
                          <w:lastRenderedPageBreak/>
                          <w:t>ΧΡΗΣΤΟΣ ΣΩΤΗΡΟΠΟΥΛΟΣ</w:t>
                        </w:r>
                        <w:r w:rsidRPr="000C2777">
                          <w:rPr>
                            <w:rFonts w:ascii="Arial" w:eastAsia="Times New Roman" w:hAnsi="Arial" w:cs="Arial"/>
                            <w:sz w:val="24"/>
                            <w:szCs w:val="24"/>
                          </w:rPr>
                          <w:br/>
                        </w:r>
                        <w:r w:rsidRPr="000C2777">
                          <w:rPr>
                            <w:rFonts w:ascii="Arial" w:eastAsia="Times New Roman" w:hAnsi="Arial" w:cs="Arial"/>
                            <w:sz w:val="20"/>
                            <w:szCs w:val="20"/>
                          </w:rPr>
                          <w:t>ΘΕΟΔΩΡΑ ΚΑΦΕΤΖΗ    </w:t>
                        </w:r>
                        <w:r w:rsidRPr="000C2777">
                          <w:rPr>
                            <w:rFonts w:ascii="Arial" w:eastAsia="Times New Roman" w:hAnsi="Arial" w:cs="Arial"/>
                            <w:sz w:val="24"/>
                            <w:szCs w:val="24"/>
                          </w:rPr>
                          <w:br/>
                        </w:r>
                        <w:r w:rsidRPr="000C2777">
                          <w:rPr>
                            <w:rFonts w:ascii="Arial" w:eastAsia="Times New Roman" w:hAnsi="Arial" w:cs="Arial"/>
                            <w:sz w:val="20"/>
                            <w:szCs w:val="20"/>
                          </w:rPr>
                          <w:t>ΓΕΩΡΓΙΟΣ ΓΕΡΑΜΟΥΤΣΟΣ</w:t>
                        </w:r>
                      </w:p>
                    </w:tc>
                    <w:tc>
                      <w:tcPr>
                        <w:tcW w:w="0" w:type="auto"/>
                        <w:hideMark/>
                      </w:tcPr>
                      <w:p w:rsidR="000C2777" w:rsidRPr="000C2777" w:rsidRDefault="000C2777" w:rsidP="000C2777">
                        <w:pPr>
                          <w:spacing w:after="0" w:line="240" w:lineRule="auto"/>
                          <w:jc w:val="center"/>
                          <w:rPr>
                            <w:rFonts w:ascii="Arial" w:eastAsia="Times New Roman" w:hAnsi="Arial" w:cs="Arial"/>
                            <w:sz w:val="24"/>
                            <w:szCs w:val="24"/>
                          </w:rPr>
                        </w:pPr>
                        <w:r w:rsidRPr="000C2777">
                          <w:rPr>
                            <w:rFonts w:ascii="Arial" w:eastAsia="Times New Roman" w:hAnsi="Arial" w:cs="Arial"/>
                            <w:sz w:val="24"/>
                            <w:szCs w:val="24"/>
                          </w:rPr>
                          <w:lastRenderedPageBreak/>
                          <w:t> </w:t>
                        </w:r>
                      </w:p>
                    </w:tc>
                    <w:tc>
                      <w:tcPr>
                        <w:tcW w:w="0" w:type="auto"/>
                        <w:hideMark/>
                      </w:tcPr>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rPr>
                        </w:pPr>
                        <w:r w:rsidRPr="000C2777">
                          <w:rPr>
                            <w:rFonts w:ascii="Arial" w:eastAsia="Times New Roman" w:hAnsi="Arial" w:cs="Arial"/>
                            <w:sz w:val="20"/>
                            <w:szCs w:val="20"/>
                          </w:rPr>
                          <w:t>ΚΩΝΣΤΑΝΤΙΝΟΣ ΘΩΜΟΠΟΥΛΟΣ</w:t>
                        </w:r>
                        <w:r w:rsidRPr="000C2777">
                          <w:rPr>
                            <w:rFonts w:ascii="Arial" w:eastAsia="Times New Roman" w:hAnsi="Arial" w:cs="Arial"/>
                            <w:sz w:val="20"/>
                            <w:szCs w:val="20"/>
                          </w:rPr>
                          <w:br/>
                          <w:t>ΜΑΡΚΟΣ ΜΑΡΑΓΚΟΣ</w:t>
                        </w:r>
                        <w:r w:rsidRPr="000C2777">
                          <w:rPr>
                            <w:rFonts w:ascii="Arial" w:eastAsia="Times New Roman" w:hAnsi="Arial" w:cs="Arial"/>
                            <w:sz w:val="24"/>
                            <w:szCs w:val="24"/>
                          </w:rPr>
                          <w:br/>
                        </w:r>
                        <w:r w:rsidRPr="000C2777">
                          <w:rPr>
                            <w:rFonts w:ascii="Arial" w:eastAsia="Times New Roman" w:hAnsi="Arial" w:cs="Arial"/>
                            <w:sz w:val="20"/>
                            <w:szCs w:val="20"/>
                          </w:rPr>
                          <w:t>ΠΕΡΙΚΛΗΣ ΔΟΥΣΔΑΜΠΑΝΗΣ</w:t>
                        </w:r>
                        <w:r w:rsidRPr="000C2777">
                          <w:rPr>
                            <w:rFonts w:ascii="Arial" w:eastAsia="Times New Roman" w:hAnsi="Arial" w:cs="Arial"/>
                            <w:sz w:val="24"/>
                            <w:szCs w:val="24"/>
                          </w:rPr>
                          <w:br/>
                        </w:r>
                        <w:r w:rsidRPr="000C2777">
                          <w:rPr>
                            <w:rFonts w:ascii="Arial" w:eastAsia="Times New Roman" w:hAnsi="Arial" w:cs="Arial"/>
                            <w:sz w:val="20"/>
                            <w:szCs w:val="20"/>
                          </w:rPr>
                          <w:t>ΧΑΡΑΛΑΜΠΟΣ ΓΩΓΟΣ </w:t>
                        </w:r>
                        <w:r w:rsidRPr="000C2777">
                          <w:rPr>
                            <w:rFonts w:ascii="Arial" w:eastAsia="Times New Roman" w:hAnsi="Arial" w:cs="Arial"/>
                            <w:sz w:val="24"/>
                            <w:szCs w:val="24"/>
                          </w:rPr>
                          <w:br/>
                        </w:r>
                        <w:r w:rsidRPr="000C2777">
                          <w:rPr>
                            <w:rFonts w:ascii="Arial" w:eastAsia="Times New Roman" w:hAnsi="Arial" w:cs="Arial"/>
                            <w:sz w:val="20"/>
                            <w:szCs w:val="20"/>
                          </w:rPr>
                          <w:t>ΣΤΥΛΙΑΝΟΣ ΑΣΗΜΑΚΟΠΟΥΛΟΣ</w:t>
                        </w:r>
                        <w:r w:rsidRPr="000C2777">
                          <w:rPr>
                            <w:rFonts w:ascii="Arial" w:eastAsia="Times New Roman" w:hAnsi="Arial" w:cs="Arial"/>
                            <w:sz w:val="24"/>
                            <w:szCs w:val="24"/>
                          </w:rPr>
                          <w:br/>
                        </w:r>
                        <w:r w:rsidRPr="000C2777">
                          <w:rPr>
                            <w:rFonts w:ascii="Arial" w:eastAsia="Times New Roman" w:hAnsi="Arial" w:cs="Arial"/>
                            <w:sz w:val="20"/>
                            <w:szCs w:val="20"/>
                          </w:rPr>
                          <w:t>ΚΑΡΟΛΙΝΑ ΑΚΙΝΟΣΟΓΛΟΥ</w:t>
                        </w:r>
                        <w:r w:rsidRPr="000C2777">
                          <w:rPr>
                            <w:rFonts w:ascii="Arial" w:eastAsia="Times New Roman" w:hAnsi="Arial" w:cs="Arial"/>
                            <w:sz w:val="24"/>
                            <w:szCs w:val="24"/>
                          </w:rPr>
                          <w:br/>
                        </w:r>
                        <w:r w:rsidRPr="000C2777">
                          <w:rPr>
                            <w:rFonts w:ascii="Arial" w:eastAsia="Times New Roman" w:hAnsi="Arial" w:cs="Arial"/>
                            <w:sz w:val="20"/>
                            <w:szCs w:val="20"/>
                          </w:rPr>
                          <w:t>ΧΡΗΣΤΟΣ ΤΡΙΑΝΤΟΣ</w:t>
                        </w:r>
                        <w:r w:rsidRPr="000C2777">
                          <w:rPr>
                            <w:rFonts w:ascii="Arial" w:eastAsia="Times New Roman" w:hAnsi="Arial" w:cs="Arial"/>
                            <w:sz w:val="24"/>
                            <w:szCs w:val="24"/>
                          </w:rPr>
                          <w:br/>
                        </w:r>
                        <w:r w:rsidRPr="000C2777">
                          <w:rPr>
                            <w:rFonts w:ascii="Arial" w:eastAsia="Times New Roman" w:hAnsi="Arial" w:cs="Arial"/>
                            <w:sz w:val="20"/>
                            <w:szCs w:val="20"/>
                          </w:rPr>
                          <w:t>ΓΕΩΡΓΙΟΣ ΘΕΟΧΑΡΗΣ</w:t>
                        </w:r>
                        <w:r w:rsidRPr="000C2777">
                          <w:rPr>
                            <w:rFonts w:ascii="Arial" w:eastAsia="Times New Roman" w:hAnsi="Arial" w:cs="Arial"/>
                            <w:sz w:val="24"/>
                            <w:szCs w:val="24"/>
                          </w:rPr>
                          <w:br/>
                        </w:r>
                        <w:r w:rsidRPr="000C2777">
                          <w:rPr>
                            <w:rFonts w:ascii="Arial" w:eastAsia="Times New Roman" w:hAnsi="Arial" w:cs="Arial"/>
                            <w:sz w:val="20"/>
                            <w:szCs w:val="20"/>
                          </w:rPr>
                          <w:t>ΓΕΩΡΓΙΑ ΔΙΑΜΑΝΤΟΠΟΥΛΟΥ </w:t>
                        </w:r>
                        <w:r w:rsidRPr="000C2777">
                          <w:rPr>
                            <w:rFonts w:ascii="Arial" w:eastAsia="Times New Roman" w:hAnsi="Arial" w:cs="Arial"/>
                            <w:sz w:val="24"/>
                            <w:szCs w:val="24"/>
                          </w:rPr>
                          <w:br/>
                        </w:r>
                        <w:r w:rsidRPr="000C2777">
                          <w:rPr>
                            <w:rFonts w:ascii="Arial" w:eastAsia="Times New Roman" w:hAnsi="Arial" w:cs="Arial"/>
                            <w:sz w:val="20"/>
                            <w:szCs w:val="20"/>
                          </w:rPr>
                          <w:t>ΧΡΗΣΤΟΣ ΚΩΝΣΤΑΝΤΑΚΗΣ</w:t>
                        </w:r>
                      </w:p>
                    </w:tc>
                  </w:tr>
                </w:tbl>
                <w:p w:rsidR="000C2777" w:rsidRPr="000C2777" w:rsidRDefault="000C2777" w:rsidP="000C2777">
                  <w:pPr>
                    <w:spacing w:after="0"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F7F0ED"/>
                  <w:vAlign w:val="center"/>
                  <w:hideMark/>
                </w:tcPr>
                <w:p w:rsidR="000C2777" w:rsidRPr="000C2777" w:rsidRDefault="000C2777" w:rsidP="000C2777">
                  <w:pPr>
                    <w:spacing w:after="0" w:line="240" w:lineRule="auto"/>
                    <w:rPr>
                      <w:rFonts w:ascii="Arial" w:eastAsia="Times New Roman" w:hAnsi="Arial" w:cs="Arial"/>
                      <w:color w:val="000000"/>
                      <w:sz w:val="24"/>
                      <w:szCs w:val="24"/>
                    </w:rPr>
                  </w:pPr>
                  <w:r w:rsidRPr="000C2777">
                    <w:rPr>
                      <w:rFonts w:ascii="Arial" w:eastAsia="Times New Roman" w:hAnsi="Arial" w:cs="Arial"/>
                      <w:color w:val="000000"/>
                      <w:sz w:val="24"/>
                      <w:szCs w:val="24"/>
                    </w:rPr>
                    <w:lastRenderedPageBreak/>
                    <w:t> </w:t>
                  </w:r>
                </w:p>
              </w:tc>
            </w:tr>
            <w:tr w:rsidR="000C2777" w:rsidRPr="000C2777">
              <w:trPr>
                <w:tblCellSpacing w:w="0" w:type="dxa"/>
                <w:jc w:val="center"/>
              </w:trPr>
              <w:tc>
                <w:tcPr>
                  <w:tcW w:w="0" w:type="auto"/>
                  <w:gridSpan w:val="2"/>
                  <w:shd w:val="clear" w:color="auto" w:fill="FFFFFF"/>
                  <w:tcMar>
                    <w:top w:w="150" w:type="dxa"/>
                    <w:left w:w="150" w:type="dxa"/>
                    <w:bottom w:w="150" w:type="dxa"/>
                    <w:right w:w="150" w:type="dxa"/>
                  </w:tcMar>
                  <w:vAlign w:val="center"/>
                  <w:hideMark/>
                </w:tcPr>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r w:rsidRPr="000C2777">
                    <w:rPr>
                      <w:rFonts w:ascii="Arial" w:eastAsia="Times New Roman" w:hAnsi="Arial" w:cs="Arial"/>
                      <w:b/>
                      <w:bCs/>
                      <w:color w:val="8F5031"/>
                      <w:sz w:val="28"/>
                      <w:szCs w:val="28"/>
                    </w:rPr>
                    <w:t>Χορηγοί</w:t>
                  </w:r>
                </w:p>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p>
              </w:tc>
            </w:tr>
            <w:tr w:rsidR="000C2777" w:rsidRPr="000C2777">
              <w:trPr>
                <w:tblCellSpacing w:w="0" w:type="dxa"/>
                <w:jc w:val="center"/>
              </w:trPr>
              <w:tc>
                <w:tcPr>
                  <w:tcW w:w="0" w:type="auto"/>
                  <w:gridSpan w:val="2"/>
                  <w:shd w:val="clear" w:color="auto" w:fill="8F5031"/>
                  <w:tcMar>
                    <w:top w:w="300" w:type="dxa"/>
                    <w:left w:w="300" w:type="dxa"/>
                    <w:bottom w:w="300" w:type="dxa"/>
                    <w:right w:w="300" w:type="dxa"/>
                  </w:tcMar>
                  <w:vAlign w:val="center"/>
                  <w:hideMark/>
                </w:tcPr>
                <w:p w:rsidR="000C2777" w:rsidRPr="000C2777" w:rsidRDefault="000C2777" w:rsidP="000C2777">
                  <w:pPr>
                    <w:spacing w:before="100" w:beforeAutospacing="1" w:after="100" w:afterAutospacing="1" w:line="240" w:lineRule="auto"/>
                    <w:jc w:val="center"/>
                    <w:rPr>
                      <w:rFonts w:ascii="Arial" w:eastAsia="Times New Roman" w:hAnsi="Arial" w:cs="Arial"/>
                      <w:color w:val="000000"/>
                      <w:sz w:val="24"/>
                      <w:szCs w:val="24"/>
                    </w:rPr>
                  </w:pPr>
                  <w:hyperlink r:id="rId9" w:tgtFrame="_blank" w:history="1">
                    <w:r w:rsidRPr="000C2777">
                      <w:rPr>
                        <w:rFonts w:ascii="Arial" w:eastAsia="Times New Roman" w:hAnsi="Arial" w:cs="Arial"/>
                        <w:b/>
                        <w:bCs/>
                        <w:color w:val="FFFFFF"/>
                        <w:sz w:val="36"/>
                        <w:szCs w:val="36"/>
                      </w:rPr>
                      <w:t>www.hotspots2022.gr</w:t>
                    </w:r>
                  </w:hyperlink>
                </w:p>
              </w:tc>
            </w:tr>
          </w:tbl>
          <w:p w:rsidR="000C2777" w:rsidRPr="000C2777" w:rsidRDefault="000C2777" w:rsidP="000C2777">
            <w:pPr>
              <w:spacing w:after="0" w:line="240" w:lineRule="auto"/>
              <w:jc w:val="center"/>
              <w:rPr>
                <w:rFonts w:ascii="Times New Roman" w:eastAsia="Times New Roman" w:hAnsi="Times New Roman" w:cs="Times New Roman"/>
                <w:sz w:val="24"/>
                <w:szCs w:val="24"/>
              </w:rPr>
            </w:pPr>
          </w:p>
        </w:tc>
      </w:tr>
      <w:tr w:rsidR="000C2777" w:rsidRPr="000C2777" w:rsidTr="000C2777">
        <w:trPr>
          <w:tblCellSpacing w:w="15" w:type="dxa"/>
        </w:trPr>
        <w:tc>
          <w:tcPr>
            <w:tcW w:w="0" w:type="auto"/>
            <w:gridSpan w:val="2"/>
            <w:shd w:val="clear" w:color="auto" w:fill="E1E1E1"/>
            <w:hideMark/>
          </w:tcPr>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rPr>
            </w:pPr>
            <w:r w:rsidRPr="000C2777">
              <w:rPr>
                <w:rFonts w:ascii="Arial" w:eastAsia="Times New Roman" w:hAnsi="Arial" w:cs="Arial"/>
                <w:sz w:val="24"/>
                <w:szCs w:val="24"/>
              </w:rPr>
              <w:lastRenderedPageBreak/>
              <w: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58"/>
            </w:tblGrid>
            <w:tr w:rsidR="000C2777" w:rsidRPr="000C2777">
              <w:trPr>
                <w:tblCellSpacing w:w="15" w:type="dxa"/>
                <w:jc w:val="center"/>
              </w:trPr>
              <w:tc>
                <w:tcPr>
                  <w:tcW w:w="0" w:type="auto"/>
                  <w:tcMar>
                    <w:top w:w="75" w:type="dxa"/>
                    <w:left w:w="75" w:type="dxa"/>
                    <w:bottom w:w="75" w:type="dxa"/>
                    <w:right w:w="75" w:type="dxa"/>
                  </w:tcMar>
                  <w:hideMark/>
                </w:tcPr>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lang w:val="en-US"/>
                    </w:rPr>
                  </w:pPr>
                  <w:r w:rsidRPr="000C2777">
                    <w:rPr>
                      <w:rFonts w:ascii="Arial" w:eastAsia="Times New Roman" w:hAnsi="Arial" w:cs="Arial"/>
                      <w:sz w:val="24"/>
                      <w:szCs w:val="24"/>
                      <w:lang w:val="en-US"/>
                    </w:rPr>
                    <w:br/>
                  </w:r>
                  <w:r w:rsidRPr="000C2777">
                    <w:rPr>
                      <w:rFonts w:ascii="Arial" w:eastAsia="Times New Roman" w:hAnsi="Arial" w:cs="Arial"/>
                      <w:color w:val="000000"/>
                      <w:sz w:val="24"/>
                      <w:szCs w:val="24"/>
                      <w:lang w:val="en-US"/>
                    </w:rPr>
                    <w:t>Stavrou Niarchou Ave., Mares Position</w:t>
                  </w:r>
                  <w:r w:rsidRPr="000C2777">
                    <w:rPr>
                      <w:rFonts w:ascii="Arial" w:eastAsia="Times New Roman" w:hAnsi="Arial" w:cs="Arial"/>
                      <w:color w:val="000000"/>
                      <w:sz w:val="24"/>
                      <w:szCs w:val="24"/>
                      <w:lang w:val="en-US"/>
                    </w:rPr>
                    <w:br/>
                    <w:t>GR455 00 Pedini, Ioannina, GREECE</w:t>
                  </w:r>
                  <w:r w:rsidRPr="000C2777">
                    <w:rPr>
                      <w:rFonts w:ascii="Arial" w:eastAsia="Times New Roman" w:hAnsi="Arial" w:cs="Arial"/>
                      <w:sz w:val="24"/>
                      <w:szCs w:val="24"/>
                      <w:lang w:val="en-US"/>
                    </w:rPr>
                    <w:br/>
                  </w:r>
                  <w:r w:rsidRPr="000C2777">
                    <w:rPr>
                      <w:rFonts w:ascii="Arial" w:eastAsia="Times New Roman" w:hAnsi="Arial" w:cs="Arial"/>
                      <w:color w:val="000000"/>
                      <w:sz w:val="24"/>
                      <w:szCs w:val="24"/>
                      <w:lang w:val="en-US"/>
                    </w:rPr>
                    <w:t>Tel. +30 26510 68610 | Fax. +30 26510 68611</w:t>
                  </w:r>
                  <w:r w:rsidRPr="000C2777">
                    <w:rPr>
                      <w:rFonts w:ascii="Arial" w:eastAsia="Times New Roman" w:hAnsi="Arial" w:cs="Arial"/>
                      <w:color w:val="000000"/>
                      <w:sz w:val="24"/>
                      <w:szCs w:val="24"/>
                      <w:lang w:val="en-US"/>
                    </w:rPr>
                    <w:br/>
                    <w:t xml:space="preserve">E-mail: </w:t>
                  </w:r>
                  <w:hyperlink r:id="rId10" w:tgtFrame="_blank" w:history="1">
                    <w:r w:rsidRPr="000C2777">
                      <w:rPr>
                        <w:rFonts w:ascii="Arial" w:eastAsia="Times New Roman" w:hAnsi="Arial" w:cs="Arial"/>
                        <w:color w:val="000000"/>
                        <w:sz w:val="24"/>
                        <w:szCs w:val="24"/>
                        <w:u w:val="single"/>
                        <w:lang w:val="en-US"/>
                      </w:rPr>
                      <w:t>info@conferre.gr</w:t>
                    </w:r>
                  </w:hyperlink>
                  <w:r w:rsidRPr="000C2777">
                    <w:rPr>
                      <w:rFonts w:ascii="Arial" w:eastAsia="Times New Roman" w:hAnsi="Arial" w:cs="Arial"/>
                      <w:color w:val="000000"/>
                      <w:sz w:val="24"/>
                      <w:szCs w:val="24"/>
                      <w:lang w:val="en-US"/>
                    </w:rPr>
                    <w:t xml:space="preserve"> | Website: </w:t>
                  </w:r>
                  <w:hyperlink r:id="rId11" w:tgtFrame="_blank" w:history="1">
                    <w:r w:rsidRPr="000C2777">
                      <w:rPr>
                        <w:rFonts w:ascii="Arial" w:eastAsia="Times New Roman" w:hAnsi="Arial" w:cs="Arial"/>
                        <w:color w:val="000000"/>
                        <w:sz w:val="24"/>
                        <w:szCs w:val="24"/>
                        <w:u w:val="single"/>
                        <w:lang w:val="en-US"/>
                      </w:rPr>
                      <w:t>www.conferre.gr</w:t>
                    </w:r>
                  </w:hyperlink>
                </w:p>
              </w:tc>
            </w:tr>
          </w:tbl>
          <w:p w:rsidR="000C2777" w:rsidRPr="000C2777" w:rsidRDefault="000C2777" w:rsidP="000C2777">
            <w:pPr>
              <w:spacing w:before="100" w:beforeAutospacing="1" w:after="100" w:afterAutospacing="1" w:line="240" w:lineRule="auto"/>
              <w:jc w:val="center"/>
              <w:rPr>
                <w:rFonts w:ascii="Arial" w:eastAsia="Times New Roman" w:hAnsi="Arial" w:cs="Arial"/>
                <w:sz w:val="20"/>
                <w:szCs w:val="20"/>
                <w:lang w:val="en-US"/>
              </w:rPr>
            </w:pPr>
            <w:r w:rsidRPr="000C2777">
              <w:rPr>
                <w:rFonts w:ascii="Arial" w:eastAsia="Times New Roman" w:hAnsi="Arial" w:cs="Arial"/>
                <w:color w:val="000000"/>
                <w:sz w:val="20"/>
                <w:szCs w:val="20"/>
                <w:lang w:val="en-US"/>
              </w:rPr>
              <w:t>You are receiving this email because</w:t>
            </w:r>
            <w:r w:rsidRPr="000C2777">
              <w:rPr>
                <w:rFonts w:ascii="Arial" w:eastAsia="Times New Roman" w:hAnsi="Arial" w:cs="Arial"/>
                <w:sz w:val="20"/>
                <w:szCs w:val="20"/>
                <w:lang w:val="en-US"/>
              </w:rPr>
              <w:br/>
            </w:r>
            <w:r w:rsidRPr="000C2777">
              <w:rPr>
                <w:rFonts w:ascii="Arial" w:eastAsia="Times New Roman" w:hAnsi="Arial" w:cs="Arial"/>
                <w:color w:val="000000"/>
                <w:sz w:val="20"/>
                <w:szCs w:val="20"/>
                <w:lang w:val="en-US"/>
              </w:rPr>
              <w:t>You have been registered in one of the congresses/events of "CONFERRE SA" </w:t>
            </w:r>
          </w:p>
          <w:p w:rsidR="000C2777" w:rsidRPr="000C2777" w:rsidRDefault="000C2777" w:rsidP="000C2777">
            <w:pPr>
              <w:spacing w:before="100" w:beforeAutospacing="1" w:after="100" w:afterAutospacing="1" w:line="240" w:lineRule="auto"/>
              <w:jc w:val="center"/>
              <w:rPr>
                <w:rFonts w:ascii="Arial" w:eastAsia="Times New Roman" w:hAnsi="Arial" w:cs="Arial"/>
                <w:sz w:val="24"/>
                <w:szCs w:val="24"/>
                <w:lang w:val="en-US"/>
              </w:rPr>
            </w:pPr>
            <w:r w:rsidRPr="000C2777">
              <w:rPr>
                <w:rFonts w:ascii="Arial" w:eastAsia="Times New Roman" w:hAnsi="Arial" w:cs="Arial"/>
                <w:b/>
                <w:bCs/>
                <w:color w:val="000000"/>
                <w:sz w:val="24"/>
                <w:szCs w:val="24"/>
                <w:lang w:val="en-US"/>
              </w:rPr>
              <w:t> </w:t>
            </w:r>
          </w:p>
        </w:tc>
      </w:tr>
      <w:tr w:rsidR="000C2777" w:rsidRPr="000C2777" w:rsidTr="000C2777">
        <w:trPr>
          <w:tblCellSpacing w:w="15" w:type="dxa"/>
        </w:trPr>
        <w:tc>
          <w:tcPr>
            <w:tcW w:w="0" w:type="auto"/>
            <w:gridSpan w:val="2"/>
            <w:shd w:val="clear" w:color="auto" w:fill="E1E1E1"/>
            <w:hideMark/>
          </w:tcPr>
          <w:p w:rsidR="000C2777" w:rsidRPr="000C2777" w:rsidRDefault="000C2777" w:rsidP="000C2777">
            <w:pPr>
              <w:spacing w:after="0" w:line="240" w:lineRule="auto"/>
              <w:jc w:val="center"/>
              <w:rPr>
                <w:rFonts w:ascii="Arial" w:eastAsia="Times New Roman" w:hAnsi="Arial" w:cs="Arial"/>
                <w:sz w:val="24"/>
                <w:szCs w:val="24"/>
                <w:lang w:val="en-US"/>
              </w:rPr>
            </w:pPr>
            <w:r w:rsidRPr="000C2777">
              <w:rPr>
                <w:rFonts w:ascii="Arial" w:eastAsia="Times New Roman" w:hAnsi="Arial" w:cs="Arial"/>
                <w:sz w:val="24"/>
                <w:szCs w:val="24"/>
                <w:lang w:val="en-US"/>
              </w:rPr>
              <w:t> </w:t>
            </w:r>
          </w:p>
        </w:tc>
      </w:tr>
    </w:tbl>
    <w:p w:rsidR="00106E10" w:rsidRPr="001A48E2" w:rsidRDefault="00106E10">
      <w:pPr>
        <w:rPr>
          <w:sz w:val="24"/>
          <w:szCs w:val="24"/>
          <w:lang w:val="en-US"/>
        </w:rPr>
      </w:pPr>
      <w:bookmarkStart w:id="0" w:name="_GoBack"/>
      <w:bookmarkEnd w:id="0"/>
    </w:p>
    <w:sectPr w:rsidR="00106E10" w:rsidRPr="001A48E2" w:rsidSect="000C2777">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77"/>
    <w:rsid w:val="000C2777"/>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461373">
      <w:bodyDiv w:val="1"/>
      <w:marLeft w:val="0"/>
      <w:marRight w:val="0"/>
      <w:marTop w:val="0"/>
      <w:marBottom w:val="0"/>
      <w:divBdr>
        <w:top w:val="none" w:sz="0" w:space="0" w:color="auto"/>
        <w:left w:val="none" w:sz="0" w:space="0" w:color="auto"/>
        <w:bottom w:val="none" w:sz="0" w:space="0" w:color="auto"/>
        <w:right w:val="none" w:sz="0" w:space="0" w:color="auto"/>
      </w:divBdr>
      <w:divsChild>
        <w:div w:id="16902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723217">
              <w:marLeft w:val="0"/>
              <w:marRight w:val="0"/>
              <w:marTop w:val="0"/>
              <w:marBottom w:val="0"/>
              <w:divBdr>
                <w:top w:val="none" w:sz="0" w:space="0" w:color="auto"/>
                <w:left w:val="none" w:sz="0" w:space="0" w:color="auto"/>
                <w:bottom w:val="none" w:sz="0" w:space="0" w:color="auto"/>
                <w:right w:val="none" w:sz="0" w:space="0" w:color="auto"/>
              </w:divBdr>
            </w:div>
          </w:divsChild>
        </w:div>
        <w:div w:id="954795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7626">
              <w:marLeft w:val="0"/>
              <w:marRight w:val="0"/>
              <w:marTop w:val="0"/>
              <w:marBottom w:val="0"/>
              <w:divBdr>
                <w:top w:val="none" w:sz="0" w:space="0" w:color="auto"/>
                <w:left w:val="none" w:sz="0" w:space="0" w:color="auto"/>
                <w:bottom w:val="none" w:sz="0" w:space="0" w:color="auto"/>
                <w:right w:val="none" w:sz="0" w:space="0" w:color="auto"/>
              </w:divBdr>
              <w:divsChild>
                <w:div w:id="132716462">
                  <w:marLeft w:val="0"/>
                  <w:marRight w:val="0"/>
                  <w:marTop w:val="0"/>
                  <w:marBottom w:val="0"/>
                  <w:divBdr>
                    <w:top w:val="none" w:sz="0" w:space="0" w:color="auto"/>
                    <w:left w:val="none" w:sz="0" w:space="0" w:color="auto"/>
                    <w:bottom w:val="none" w:sz="0" w:space="0" w:color="auto"/>
                    <w:right w:val="none" w:sz="0" w:space="0" w:color="auto"/>
                  </w:divBdr>
                </w:div>
                <w:div w:id="19208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4lvpv.r.ag.d.sendibm3.com/mk/cl/f/OlBR1gS5wUc-DtYmh8E-olMnV5-LIPbe9Fa6SaI0ito2oFG7UvINWIbdm03PH-Qywss6giX6o8IvzH62gZhOmQ3DUvxj7P_7bAKZgvMmSlB5tGC6WpuYDS06pom7c1B0k_Dw0-dGopiUfrVb3-QfzMhiP1fOvahfRPkSIQ3KoC5AW-McTQt7844fHOXFHpizqnYYMGZvFhWtqZUC7xPkoxCULKqI0mz2yydlYmYPafNqvab-6NBRL4WPHqIQ7a6WMLChb0xDewUJgGuk7jxrR0X9dRFw12JLsmBRem-ZD4u1YmHbkfzsWEZFnJ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nferre.g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4lvpv.r.ag.d.sendibm3.com/mk/mr/xuK7nBITn0YYBp42uGKgQuw6DqM8GoYFKeoObB2ueRYzMERhUo6MqZy2SFkUTz4bCGQi27j_jFpWCItHMyeFIOx0pObdoUUdAp2wVMvJ4kYExDwlCPUVyKuL9YqDJGz1Q5hyJQQpF9I" TargetMode="External"/><Relationship Id="rId11" Type="http://schemas.openxmlformats.org/officeDocument/2006/relationships/hyperlink" Target="https://4lvpv.r.ag.d.sendibm3.com/mk/cl/f/wwBtJBQXtQFKQdS5EYqPkl3MC10HslxWxdUh2yWyVDcdkzUUeIQEWdJoWGfb4aK9vpa792htnGMN9PpgbD0NOYPH0eYs2hgJBiFUrsLr7bMN3i7Q6mCMoa4vPl305JpPeR5v3z8aDYuzd0iIWRkRy-_KB2wZ4gamwTmbiSKma51Az6shlmp1yvHhP1BOgnoQkyiliGSYACBln-T8LdChD1CQqtVdybVgBejxGEtK4tSifr0swSnrLfUZMw85G586tzfzVBAcDTQR3ZyP0sP-IQSIjRb2YGraJViN77Zh-HWV" TargetMode="External"/><Relationship Id="rId5" Type="http://schemas.openxmlformats.org/officeDocument/2006/relationships/hyperlink" Target="mailto:noreply@conferre.gr" TargetMode="External"/><Relationship Id="rId10" Type="http://schemas.openxmlformats.org/officeDocument/2006/relationships/hyperlink" Target="mailto:info@conferre.gr" TargetMode="External"/><Relationship Id="rId4" Type="http://schemas.openxmlformats.org/officeDocument/2006/relationships/webSettings" Target="webSettings.xml"/><Relationship Id="rId9" Type="http://schemas.openxmlformats.org/officeDocument/2006/relationships/hyperlink" Target="https://4lvpv.r.ag.d.sendibm3.com/mk/cl/f/fnD_YTkCOVKMC4YY9-_ZJBLUOYfwLRDmTNlylfu3qd_8Pwf7t2rN-PHoV5_cji0LEMVoSVjZF_tj2ERrkC2pA2dHS-Cypv-XvDJnfftMBgmwfUKW560dL-JtDaCECALDUGnhTGL_mgbJhIZoDv1VLZlfgkzSNNHR8zq0Cv4up18SOZzW1FyEOT2bRSrSAwn-PVLpQ-cZwQJpCey4hRX1_6LssQFVxDgeaM9UbNMw54tnBGQBJ8SNPko_P5mpS7WHAV0RXX4_KIYOcl40ZpqbQO_t7bow27qx_C3MvBGjNUo5EO704AAq70xrXg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8</Pages>
  <Words>1303</Words>
  <Characters>7037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2022-02-21T06:47:00Z</dcterms:created>
  <dcterms:modified xsi:type="dcterms:W3CDTF">2022-02-21T06:47:00Z</dcterms:modified>
</cp:coreProperties>
</file>