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P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A771EF" w:rsidRDefault="00A771EF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9D4242">
        <w:rPr>
          <w:rFonts w:ascii="Tahoma" w:hAnsi="Tahoma" w:cs="Tahoma"/>
        </w:rPr>
        <w:t>10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46791B" w:rsidRPr="00E361D9">
        <w:rPr>
          <w:rFonts w:ascii="Tahoma" w:hAnsi="Tahoma" w:cs="Tahoma"/>
        </w:rPr>
        <w:t>6</w:t>
      </w:r>
      <w:r w:rsidR="00DE1384">
        <w:rPr>
          <w:rFonts w:ascii="Tahoma" w:hAnsi="Tahoma" w:cs="Tahoma"/>
        </w:rPr>
        <w:t>/2022</w:t>
      </w:r>
    </w:p>
    <w:p w:rsidR="0010764B" w:rsidRDefault="0010764B" w:rsidP="00DC3B64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3010EF" w:rsidRDefault="00CE132A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 w:rsidRPr="00CE132A">
        <w:rPr>
          <w:rFonts w:ascii="Tahoma" w:hAnsi="Tahoma" w:cs="Tahoma"/>
          <w:b/>
          <w:u w:val="single"/>
        </w:rPr>
        <w:t>Δελτίο Τύπου</w:t>
      </w:r>
    </w:p>
    <w:p w:rsidR="000F13D9" w:rsidRDefault="000F13D9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lang w:val="en-US"/>
        </w:rPr>
      </w:pPr>
    </w:p>
    <w:p w:rsidR="005A1CF0" w:rsidRDefault="005A1CF0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Ενημέρωση από τις </w:t>
      </w:r>
      <w:r w:rsidR="006C294D">
        <w:rPr>
          <w:rFonts w:ascii="Tahoma" w:hAnsi="Tahoma" w:cs="Tahoma"/>
          <w:b/>
        </w:rPr>
        <w:t>συσκέψεις</w:t>
      </w:r>
      <w:r>
        <w:rPr>
          <w:rFonts w:ascii="Tahoma" w:hAnsi="Tahoma" w:cs="Tahoma"/>
          <w:b/>
        </w:rPr>
        <w:t xml:space="preserve"> με τον Υπουργό Υγείας και εκπροσώπους του ΕΟΠΥΥ</w:t>
      </w:r>
    </w:p>
    <w:p w:rsidR="005A1CF0" w:rsidRPr="005A1CF0" w:rsidRDefault="005A1CF0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816CD9" w:rsidRDefault="00FE4925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</w:t>
      </w:r>
      <w:r w:rsidR="006D6462">
        <w:rPr>
          <w:rFonts w:ascii="Tahoma" w:hAnsi="Tahoma" w:cs="Tahoma"/>
        </w:rPr>
        <w:t>ην</w:t>
      </w:r>
      <w:r w:rsidR="003674F3">
        <w:rPr>
          <w:rFonts w:ascii="Tahoma" w:hAnsi="Tahoma" w:cs="Tahoma"/>
        </w:rPr>
        <w:t xml:space="preserve"> Τετάρτη 08/06/2022 </w:t>
      </w:r>
      <w:r>
        <w:rPr>
          <w:rFonts w:ascii="Tahoma" w:hAnsi="Tahoma" w:cs="Tahoma"/>
        </w:rPr>
        <w:t xml:space="preserve">πραγματοποιήθηκε </w:t>
      </w:r>
      <w:r w:rsidR="003674F3" w:rsidRPr="003674F3">
        <w:rPr>
          <w:rFonts w:ascii="Tahoma" w:hAnsi="Tahoma" w:cs="Tahoma"/>
        </w:rPr>
        <w:t xml:space="preserve">σύσκεψη με εκπροσώπους του ΕΟΠΥΥ για να συζητηθούν τα προτεινόμενα </w:t>
      </w:r>
      <w:r w:rsidR="003674F3">
        <w:rPr>
          <w:rFonts w:ascii="Tahoma" w:hAnsi="Tahoma" w:cs="Tahoma"/>
        </w:rPr>
        <w:t>από την πλευρά του Ο</w:t>
      </w:r>
      <w:r w:rsidR="003674F3" w:rsidRPr="003674F3">
        <w:rPr>
          <w:rFonts w:ascii="Tahoma" w:hAnsi="Tahoma" w:cs="Tahoma"/>
        </w:rPr>
        <w:t>ργανισμού</w:t>
      </w:r>
      <w:r w:rsidR="00AF5AD0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με το πρόσχημα των ποι</w:t>
      </w:r>
      <w:r w:rsidR="0045043A">
        <w:rPr>
          <w:rFonts w:ascii="Tahoma" w:hAnsi="Tahoma" w:cs="Tahoma"/>
        </w:rPr>
        <w:t>ο</w:t>
      </w:r>
      <w:r>
        <w:rPr>
          <w:rFonts w:ascii="Tahoma" w:hAnsi="Tahoma" w:cs="Tahoma"/>
        </w:rPr>
        <w:t xml:space="preserve">τικών κριτηρίων, τα κριτήρια </w:t>
      </w:r>
      <w:r w:rsidR="00AF5AD0">
        <w:rPr>
          <w:rFonts w:ascii="Tahoma" w:hAnsi="Tahoma" w:cs="Tahoma"/>
        </w:rPr>
        <w:t xml:space="preserve"> περαιτέ</w:t>
      </w:r>
      <w:r>
        <w:rPr>
          <w:rFonts w:ascii="Tahoma" w:hAnsi="Tahoma" w:cs="Tahoma"/>
        </w:rPr>
        <w:t xml:space="preserve">ρω </w:t>
      </w:r>
      <w:r w:rsidR="003674F3">
        <w:rPr>
          <w:rFonts w:ascii="Tahoma" w:hAnsi="Tahoma" w:cs="Tahoma"/>
        </w:rPr>
        <w:t xml:space="preserve">περικοπής της αποζημίωσης των </w:t>
      </w:r>
      <w:r w:rsidR="00394B95">
        <w:rPr>
          <w:rFonts w:ascii="Tahoma" w:hAnsi="Tahoma" w:cs="Tahoma"/>
        </w:rPr>
        <w:t xml:space="preserve">διαγνωστικών </w:t>
      </w:r>
      <w:r w:rsidR="003674F3">
        <w:rPr>
          <w:rFonts w:ascii="Tahoma" w:hAnsi="Tahoma" w:cs="Tahoma"/>
        </w:rPr>
        <w:t>εξε</w:t>
      </w:r>
      <w:r w:rsidR="00394B95">
        <w:rPr>
          <w:rFonts w:ascii="Tahoma" w:hAnsi="Tahoma" w:cs="Tahoma"/>
        </w:rPr>
        <w:t>τάσεων που πραγματοποιούνται σε</w:t>
      </w:r>
      <w:r w:rsidR="003674F3">
        <w:rPr>
          <w:rFonts w:ascii="Tahoma" w:hAnsi="Tahoma" w:cs="Tahoma"/>
        </w:rPr>
        <w:t xml:space="preserve"> μηχανήματα</w:t>
      </w:r>
      <w:r w:rsidR="003674F3" w:rsidRPr="003674F3">
        <w:rPr>
          <w:rFonts w:ascii="Tahoma" w:hAnsi="Tahoma" w:cs="Tahoma"/>
        </w:rPr>
        <w:t xml:space="preserve"> αξο</w:t>
      </w:r>
      <w:r w:rsidR="00394B95">
        <w:rPr>
          <w:rFonts w:ascii="Tahoma" w:hAnsi="Tahoma" w:cs="Tahoma"/>
        </w:rPr>
        <w:t>νικών και μαγνητικών τομογράφων</w:t>
      </w:r>
      <w:r w:rsidR="003674F3" w:rsidRPr="003674F3">
        <w:rPr>
          <w:rFonts w:ascii="Tahoma" w:hAnsi="Tahoma" w:cs="Tahoma"/>
        </w:rPr>
        <w:t>.</w:t>
      </w:r>
    </w:p>
    <w:p w:rsidR="009877BD" w:rsidRDefault="009877BD" w:rsidP="009909C1">
      <w:pPr>
        <w:jc w:val="both"/>
        <w:rPr>
          <w:rFonts w:ascii="Tahoma" w:hAnsi="Tahoma" w:cs="Tahoma"/>
        </w:rPr>
      </w:pPr>
    </w:p>
    <w:p w:rsidR="00E476D5" w:rsidRPr="00F565EE" w:rsidRDefault="0045043A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Συγχρόνως, υπήρξε ατόπημα από την πλευρά της </w:t>
      </w:r>
      <w:r w:rsidR="002E5508">
        <w:rPr>
          <w:rFonts w:ascii="Tahoma" w:hAnsi="Tahoma" w:cs="Tahoma"/>
        </w:rPr>
        <w:t>Διοίκησης του ΕΟΠΥΥ, αφού πέ</w:t>
      </w:r>
      <w:r>
        <w:rPr>
          <w:rFonts w:ascii="Tahoma" w:hAnsi="Tahoma" w:cs="Tahoma"/>
        </w:rPr>
        <w:t>ραν της πρόσκληση των θεσμικών φορέων που</w:t>
      </w:r>
      <w:r w:rsidR="002E5508">
        <w:rPr>
          <w:rFonts w:ascii="Tahoma" w:hAnsi="Tahoma" w:cs="Tahoma"/>
        </w:rPr>
        <w:t xml:space="preserve"> εκπροσωπού</w:t>
      </w:r>
      <w:r>
        <w:rPr>
          <w:rFonts w:ascii="Tahoma" w:hAnsi="Tahoma" w:cs="Tahoma"/>
        </w:rPr>
        <w:t xml:space="preserve">ν το σύνολο </w:t>
      </w:r>
      <w:r w:rsidR="00816CD9">
        <w:rPr>
          <w:rFonts w:ascii="Tahoma" w:hAnsi="Tahoma" w:cs="Tahoma"/>
        </w:rPr>
        <w:t xml:space="preserve">των γιατρών, εργαστηριακών και </w:t>
      </w:r>
      <w:proofErr w:type="spellStart"/>
      <w:r w:rsidR="00816CD9">
        <w:rPr>
          <w:rFonts w:ascii="Tahoma" w:hAnsi="Tahoma" w:cs="Tahoma"/>
        </w:rPr>
        <w:t>κλινικοεργαστηριακών</w:t>
      </w:r>
      <w:proofErr w:type="spellEnd"/>
      <w:r w:rsidR="00F17922">
        <w:rPr>
          <w:rFonts w:ascii="Tahoma" w:hAnsi="Tahoma" w:cs="Tahoma"/>
        </w:rPr>
        <w:t xml:space="preserve"> όπως </w:t>
      </w:r>
      <w:r w:rsidR="00B9617A">
        <w:rPr>
          <w:rFonts w:ascii="Tahoma" w:hAnsi="Tahoma" w:cs="Tahoma"/>
        </w:rPr>
        <w:t>ΠΙΣ,</w:t>
      </w:r>
      <w:r w:rsidR="00F17922">
        <w:rPr>
          <w:rFonts w:ascii="Tahoma" w:hAnsi="Tahoma" w:cs="Tahoma"/>
        </w:rPr>
        <w:t xml:space="preserve"> ΣΕΚ, Συντονιστικό Όργανο (ΠΟΣΚΕ, ΠΟΣΙΠΥ, ΠΑΣΙΔΙΚ, ΠΑΝΙΔΙ, ΕΝΙ-ΕΟΠΥΥ)</w:t>
      </w:r>
      <w:r w:rsidR="00AF5AD0">
        <w:rPr>
          <w:rFonts w:ascii="Tahoma" w:hAnsi="Tahoma" w:cs="Tahoma"/>
        </w:rPr>
        <w:t>,</w:t>
      </w:r>
      <w:r w:rsidR="00B9617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κλήθηκαν επιλεκτικά κάποιοι </w:t>
      </w:r>
      <w:r w:rsidR="00816CD9">
        <w:rPr>
          <w:rFonts w:ascii="Tahoma" w:hAnsi="Tahoma" w:cs="Tahoma"/>
        </w:rPr>
        <w:t>εκπρόσωποι αλυσίδων</w:t>
      </w:r>
      <w:r w:rsidR="00B04D28">
        <w:rPr>
          <w:rFonts w:ascii="Tahoma" w:hAnsi="Tahoma" w:cs="Tahoma"/>
        </w:rPr>
        <w:t xml:space="preserve"> </w:t>
      </w:r>
      <w:proofErr w:type="spellStart"/>
      <w:r w:rsidR="00B04D28">
        <w:rPr>
          <w:rFonts w:ascii="Tahoma" w:hAnsi="Tahoma" w:cs="Tahoma"/>
        </w:rPr>
        <w:t>πολυϊατρείων</w:t>
      </w:r>
      <w:proofErr w:type="spellEnd"/>
      <w:r w:rsidR="00B04D28">
        <w:rPr>
          <w:rFonts w:ascii="Tahoma" w:hAnsi="Tahoma" w:cs="Tahoma"/>
        </w:rPr>
        <w:t>, οι οποίοι</w:t>
      </w:r>
      <w:r>
        <w:rPr>
          <w:rFonts w:ascii="Tahoma" w:hAnsi="Tahoma" w:cs="Tahoma"/>
        </w:rPr>
        <w:t xml:space="preserve"> μάλιστα</w:t>
      </w:r>
      <w:r w:rsidR="00B04D28">
        <w:rPr>
          <w:rFonts w:ascii="Tahoma" w:hAnsi="Tahoma" w:cs="Tahoma"/>
        </w:rPr>
        <w:t xml:space="preserve"> δεν κράτησαν ούτε </w:t>
      </w:r>
      <w:r w:rsidR="0037682A">
        <w:rPr>
          <w:rFonts w:ascii="Tahoma" w:hAnsi="Tahoma" w:cs="Tahoma"/>
        </w:rPr>
        <w:t>τα προσχήματα</w:t>
      </w:r>
      <w:r w:rsidR="00816CD9">
        <w:rPr>
          <w:rFonts w:ascii="Tahoma" w:hAnsi="Tahoma" w:cs="Tahoma"/>
        </w:rPr>
        <w:t xml:space="preserve">, εκφραζόμενοι με </w:t>
      </w:r>
      <w:r w:rsidR="002E5508">
        <w:rPr>
          <w:rFonts w:ascii="Tahoma" w:hAnsi="Tahoma" w:cs="Tahoma"/>
        </w:rPr>
        <w:t>απαρά</w:t>
      </w:r>
      <w:r w:rsidR="0037682A">
        <w:rPr>
          <w:rFonts w:ascii="Tahoma" w:hAnsi="Tahoma" w:cs="Tahoma"/>
        </w:rPr>
        <w:t xml:space="preserve">δεκτο και υποτιμητικό </w:t>
      </w:r>
      <w:r w:rsidR="00816CD9">
        <w:rPr>
          <w:rFonts w:ascii="Tahoma" w:hAnsi="Tahoma" w:cs="Tahoma"/>
        </w:rPr>
        <w:t xml:space="preserve">τρόπο και ύφος έναντι των λοιπών </w:t>
      </w:r>
      <w:proofErr w:type="spellStart"/>
      <w:r w:rsidR="00816CD9">
        <w:rPr>
          <w:rFonts w:ascii="Tahoma" w:hAnsi="Tahoma" w:cs="Tahoma"/>
        </w:rPr>
        <w:t>παρόχων</w:t>
      </w:r>
      <w:proofErr w:type="spellEnd"/>
      <w:r w:rsidR="00816CD9">
        <w:rPr>
          <w:rFonts w:ascii="Tahoma" w:hAnsi="Tahoma" w:cs="Tahoma"/>
        </w:rPr>
        <w:t xml:space="preserve"> υγείας που </w:t>
      </w:r>
      <w:r w:rsidR="0037682A">
        <w:rPr>
          <w:rFonts w:ascii="Tahoma" w:hAnsi="Tahoma" w:cs="Tahoma"/>
        </w:rPr>
        <w:t>κατά την άποψη τους δεν διαθέτουν</w:t>
      </w:r>
      <w:r w:rsidR="00F17922">
        <w:rPr>
          <w:rFonts w:ascii="Tahoma" w:hAnsi="Tahoma" w:cs="Tahoma"/>
        </w:rPr>
        <w:t xml:space="preserve"> </w:t>
      </w:r>
      <w:r w:rsidR="0037682A">
        <w:rPr>
          <w:rFonts w:ascii="Tahoma" w:hAnsi="Tahoma" w:cs="Tahoma"/>
        </w:rPr>
        <w:t xml:space="preserve">ιατρικά μηχανήματα </w:t>
      </w:r>
      <w:r w:rsidR="00816CD9">
        <w:rPr>
          <w:rFonts w:ascii="Tahoma" w:hAnsi="Tahoma" w:cs="Tahoma"/>
        </w:rPr>
        <w:t>τελευταίας τεχνολογ</w:t>
      </w:r>
      <w:r w:rsidR="0037682A">
        <w:rPr>
          <w:rFonts w:ascii="Tahoma" w:hAnsi="Tahoma" w:cs="Tahoma"/>
        </w:rPr>
        <w:t>ίας</w:t>
      </w:r>
      <w:r w:rsidR="00F565EE">
        <w:rPr>
          <w:rFonts w:ascii="Tahoma" w:hAnsi="Tahoma" w:cs="Tahoma"/>
        </w:rPr>
        <w:t>.</w:t>
      </w:r>
      <w:r w:rsidR="00F565EE" w:rsidRPr="00F565EE">
        <w:rPr>
          <w:rFonts w:ascii="Tahoma" w:hAnsi="Tahoma" w:cs="Tahoma"/>
          <w:color w:val="FF0000"/>
        </w:rPr>
        <w:t xml:space="preserve"> </w:t>
      </w:r>
      <w:r w:rsidR="00F565EE" w:rsidRPr="00F565EE">
        <w:rPr>
          <w:rFonts w:ascii="Tahoma" w:hAnsi="Tahoma" w:cs="Tahoma"/>
        </w:rPr>
        <w:t>Τα άθλια αυτά επιχειρήματα απορρίφθηκαν από το σύνολο του Συντονιστικού Οργάνου ως ιδιαιτέρως προσβλητικά για την υπόσταση του επιστήμονα και του Ιατρικού επαγγέλματος. Το νυστέρι κάνει τον χειρουργό ή ο χειρουργός το νυστέρι;  </w:t>
      </w:r>
    </w:p>
    <w:p w:rsidR="00816CD9" w:rsidRDefault="00E476D5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Πραγματικά, είναι απορίας άξιον γιατί υπήρξαν εκ μέρους της Διοίκησης του ΕΟΠΥΥ επιλεκτικές προσκλήσεις και δεν προσκλήθηκαν όλες οι αλυσίδες και το σύνολο των </w:t>
      </w:r>
      <w:proofErr w:type="spellStart"/>
      <w:r>
        <w:rPr>
          <w:rFonts w:ascii="Tahoma" w:hAnsi="Tahoma" w:cs="Tahoma"/>
        </w:rPr>
        <w:t>παρόχων</w:t>
      </w:r>
      <w:proofErr w:type="spellEnd"/>
      <w:r>
        <w:rPr>
          <w:rFonts w:ascii="Tahoma" w:hAnsi="Tahoma" w:cs="Tahoma"/>
        </w:rPr>
        <w:t xml:space="preserve"> που λειτουργούν στις μονάδες τους τα αντίστοιχα τμήματα</w:t>
      </w:r>
      <w:r w:rsidR="00816CD9">
        <w:rPr>
          <w:rFonts w:ascii="Tahoma" w:hAnsi="Tahoma" w:cs="Tahoma"/>
        </w:rPr>
        <w:t>.</w:t>
      </w:r>
    </w:p>
    <w:p w:rsidR="009877BD" w:rsidRDefault="009877BD" w:rsidP="009909C1">
      <w:pPr>
        <w:jc w:val="both"/>
        <w:rPr>
          <w:rFonts w:ascii="Tahoma" w:hAnsi="Tahoma" w:cs="Tahoma"/>
        </w:rPr>
      </w:pPr>
    </w:p>
    <w:p w:rsidR="00D44805" w:rsidRDefault="000C19E6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Συμφωνήθηκε να</w:t>
      </w:r>
      <w:r w:rsidR="003674F3" w:rsidRPr="003674F3">
        <w:rPr>
          <w:rFonts w:ascii="Tahoma" w:hAnsi="Tahoma" w:cs="Tahoma"/>
        </w:rPr>
        <w:t xml:space="preserve"> ακολουθ</w:t>
      </w:r>
      <w:r w:rsidR="0006220E">
        <w:rPr>
          <w:rFonts w:ascii="Tahoma" w:hAnsi="Tahoma" w:cs="Tahoma"/>
        </w:rPr>
        <w:t>ήσει υπόμνημα που θα σταλεί από το Συντονιστικό Όργανο</w:t>
      </w:r>
      <w:r w:rsidR="003674F3" w:rsidRPr="003674F3">
        <w:rPr>
          <w:rFonts w:ascii="Tahoma" w:hAnsi="Tahoma" w:cs="Tahoma"/>
        </w:rPr>
        <w:t xml:space="preserve"> με το ο</w:t>
      </w:r>
      <w:r w:rsidR="0006220E">
        <w:rPr>
          <w:rFonts w:ascii="Tahoma" w:hAnsi="Tahoma" w:cs="Tahoma"/>
        </w:rPr>
        <w:t>ποίο θα αναδειχθούν</w:t>
      </w:r>
      <w:r w:rsidR="003674F3" w:rsidRPr="003674F3">
        <w:rPr>
          <w:rFonts w:ascii="Tahoma" w:hAnsi="Tahoma" w:cs="Tahoma"/>
        </w:rPr>
        <w:t xml:space="preserve"> τα προβληματικά σημεία της πρότασης του ΕΟΠΥΥ</w:t>
      </w:r>
      <w:r w:rsidR="0006220E">
        <w:rPr>
          <w:rFonts w:ascii="Tahoma" w:hAnsi="Tahoma" w:cs="Tahoma"/>
        </w:rPr>
        <w:t>, το οποίο</w:t>
      </w:r>
      <w:r w:rsidR="0008293E">
        <w:rPr>
          <w:rFonts w:ascii="Tahoma" w:hAnsi="Tahoma" w:cs="Tahoma"/>
        </w:rPr>
        <w:t xml:space="preserve"> θα δομηθεί με τη συμβολή της Επιστημον</w:t>
      </w:r>
      <w:r w:rsidR="00F72AD4">
        <w:rPr>
          <w:rFonts w:ascii="Tahoma" w:hAnsi="Tahoma" w:cs="Tahoma"/>
        </w:rPr>
        <w:t>ικής Ακτινολογικής Εταιρείας,</w:t>
      </w:r>
      <w:r w:rsidR="0008293E">
        <w:rPr>
          <w:rFonts w:ascii="Tahoma" w:hAnsi="Tahoma" w:cs="Tahoma"/>
        </w:rPr>
        <w:t xml:space="preserve"> της Εταιρείας </w:t>
      </w:r>
      <w:proofErr w:type="spellStart"/>
      <w:r w:rsidR="0008293E">
        <w:rPr>
          <w:rFonts w:ascii="Tahoma" w:hAnsi="Tahoma" w:cs="Tahoma"/>
        </w:rPr>
        <w:t>Α</w:t>
      </w:r>
      <w:r w:rsidR="00504B0A">
        <w:rPr>
          <w:rFonts w:ascii="Tahoma" w:hAnsi="Tahoma" w:cs="Tahoma"/>
        </w:rPr>
        <w:t>κτινοφυσικώ</w:t>
      </w:r>
      <w:r w:rsidR="00B04D28">
        <w:rPr>
          <w:rFonts w:ascii="Tahoma" w:hAnsi="Tahoma" w:cs="Tahoma"/>
        </w:rPr>
        <w:t>ν</w:t>
      </w:r>
      <w:proofErr w:type="spellEnd"/>
      <w:r w:rsidR="00F72AD4">
        <w:rPr>
          <w:rFonts w:ascii="Tahoma" w:hAnsi="Tahoma" w:cs="Tahoma"/>
        </w:rPr>
        <w:t xml:space="preserve"> και της ΕΕΑΕ</w:t>
      </w:r>
      <w:r w:rsidR="00B04D28">
        <w:rPr>
          <w:rFonts w:ascii="Tahoma" w:hAnsi="Tahoma" w:cs="Tahoma"/>
        </w:rPr>
        <w:t xml:space="preserve">, ως καθ’ </w:t>
      </w:r>
      <w:proofErr w:type="spellStart"/>
      <w:r w:rsidR="00B04D28">
        <w:rPr>
          <w:rFonts w:ascii="Tahoma" w:hAnsi="Tahoma" w:cs="Tahoma"/>
        </w:rPr>
        <w:t>ύλην</w:t>
      </w:r>
      <w:proofErr w:type="spellEnd"/>
      <w:r w:rsidR="00B04D28">
        <w:rPr>
          <w:rFonts w:ascii="Tahoma" w:hAnsi="Tahoma" w:cs="Tahoma"/>
        </w:rPr>
        <w:t xml:space="preserve"> αρμόδιοι φορείς. </w:t>
      </w:r>
    </w:p>
    <w:p w:rsidR="00360E50" w:rsidRDefault="00360E50" w:rsidP="009909C1">
      <w:pPr>
        <w:jc w:val="both"/>
        <w:rPr>
          <w:rFonts w:ascii="Tahoma" w:hAnsi="Tahoma" w:cs="Tahoma"/>
        </w:rPr>
      </w:pPr>
    </w:p>
    <w:p w:rsidR="003674F3" w:rsidRDefault="00C13D7E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Εκφράστηκε η έντονη δυσαρέσκεια των εκπροσώπων του Συντονιστικού Οργάνου μετά την παραδοχή της Διοικήτριας του ΕΟΠΥΥ ότι μετά την αποστολή του υπομνήματος δεν θα γίνει περαιτέρω διαβούλε</w:t>
      </w:r>
      <w:r w:rsidR="00D44805">
        <w:rPr>
          <w:rFonts w:ascii="Tahoma" w:hAnsi="Tahoma" w:cs="Tahoma"/>
        </w:rPr>
        <w:t xml:space="preserve">υση </w:t>
      </w:r>
      <w:proofErr w:type="spellStart"/>
      <w:r w:rsidR="00D44805">
        <w:rPr>
          <w:rFonts w:ascii="Tahoma" w:hAnsi="Tahoma" w:cs="Tahoma"/>
        </w:rPr>
        <w:t>επ΄αυτών</w:t>
      </w:r>
      <w:proofErr w:type="spellEnd"/>
      <w:r w:rsidR="00D44805">
        <w:rPr>
          <w:rFonts w:ascii="Tahoma" w:hAnsi="Tahoma" w:cs="Tahoma"/>
        </w:rPr>
        <w:t xml:space="preserve"> και ενώ</w:t>
      </w:r>
      <w:r>
        <w:rPr>
          <w:rFonts w:ascii="Tahoma" w:hAnsi="Tahoma" w:cs="Tahoma"/>
        </w:rPr>
        <w:t xml:space="preserve"> υπάρχει </w:t>
      </w:r>
      <w:r w:rsidR="00D21F57">
        <w:rPr>
          <w:rFonts w:ascii="Tahoma" w:hAnsi="Tahoma" w:cs="Tahoma"/>
        </w:rPr>
        <w:t xml:space="preserve">η </w:t>
      </w:r>
      <w:r>
        <w:rPr>
          <w:rFonts w:ascii="Tahoma" w:hAnsi="Tahoma" w:cs="Tahoma"/>
        </w:rPr>
        <w:t>σχετική διαβεβαίωση από τον Υπουργό Υγε</w:t>
      </w:r>
      <w:r w:rsidR="00D44805">
        <w:rPr>
          <w:rFonts w:ascii="Tahoma" w:hAnsi="Tahoma" w:cs="Tahoma"/>
        </w:rPr>
        <w:t xml:space="preserve">ίας κ. </w:t>
      </w:r>
      <w:proofErr w:type="spellStart"/>
      <w:r w:rsidR="00D44805">
        <w:rPr>
          <w:rFonts w:ascii="Tahoma" w:hAnsi="Tahoma" w:cs="Tahoma"/>
        </w:rPr>
        <w:t>Αθ</w:t>
      </w:r>
      <w:proofErr w:type="spellEnd"/>
      <w:r w:rsidR="00D44805">
        <w:rPr>
          <w:rFonts w:ascii="Tahoma" w:hAnsi="Tahoma" w:cs="Tahoma"/>
        </w:rPr>
        <w:t xml:space="preserve">. </w:t>
      </w:r>
      <w:proofErr w:type="spellStart"/>
      <w:r w:rsidR="00D44805">
        <w:rPr>
          <w:rFonts w:ascii="Tahoma" w:hAnsi="Tahoma" w:cs="Tahoma"/>
        </w:rPr>
        <w:t>Πλεύρη</w:t>
      </w:r>
      <w:proofErr w:type="spellEnd"/>
      <w:r w:rsidR="00D21F57">
        <w:rPr>
          <w:rFonts w:ascii="Tahoma" w:hAnsi="Tahoma" w:cs="Tahoma"/>
        </w:rPr>
        <w:t>,</w:t>
      </w:r>
      <w:r w:rsidR="00D44805">
        <w:rPr>
          <w:rFonts w:ascii="Tahoma" w:hAnsi="Tahoma" w:cs="Tahoma"/>
        </w:rPr>
        <w:t xml:space="preserve"> περί μη αιφνιδιασμού μας</w:t>
      </w:r>
      <w:r>
        <w:rPr>
          <w:rFonts w:ascii="Tahoma" w:hAnsi="Tahoma" w:cs="Tahoma"/>
        </w:rPr>
        <w:t xml:space="preserve"> στο</w:t>
      </w:r>
      <w:r w:rsidR="00D21F57">
        <w:rPr>
          <w:rFonts w:ascii="Tahoma" w:hAnsi="Tahoma" w:cs="Tahoma"/>
        </w:rPr>
        <w:t xml:space="preserve"> ζή</w:t>
      </w:r>
      <w:r w:rsidR="00CD33C9">
        <w:rPr>
          <w:rFonts w:ascii="Tahoma" w:hAnsi="Tahoma" w:cs="Tahoma"/>
        </w:rPr>
        <w:t>τημα των ποιοτικών κριτηρίων.</w:t>
      </w:r>
      <w:r w:rsidR="00D21F57">
        <w:rPr>
          <w:rFonts w:ascii="Tahoma" w:hAnsi="Tahoma" w:cs="Tahoma"/>
        </w:rPr>
        <w:t xml:space="preserve"> </w:t>
      </w:r>
      <w:r w:rsidR="00CD33C9">
        <w:rPr>
          <w:rFonts w:ascii="Tahoma" w:hAnsi="Tahoma" w:cs="Tahoma"/>
        </w:rPr>
        <w:lastRenderedPageBreak/>
        <w:t>Τ</w:t>
      </w:r>
      <w:r w:rsidR="00D21F57">
        <w:rPr>
          <w:rFonts w:ascii="Tahoma" w:hAnsi="Tahoma" w:cs="Tahoma"/>
        </w:rPr>
        <w:t>ονίστηκε</w:t>
      </w:r>
      <w:r w:rsidR="00CD33C9">
        <w:rPr>
          <w:rFonts w:ascii="Tahoma" w:hAnsi="Tahoma" w:cs="Tahoma"/>
        </w:rPr>
        <w:t xml:space="preserve"> στην Διοικήτρια</w:t>
      </w:r>
      <w:r w:rsidR="00D21F57">
        <w:rPr>
          <w:rFonts w:ascii="Tahoma" w:hAnsi="Tahoma" w:cs="Tahoma"/>
        </w:rPr>
        <w:t xml:space="preserve"> ότι </w:t>
      </w:r>
      <w:r w:rsidR="00CD33C9">
        <w:rPr>
          <w:rFonts w:ascii="Tahoma" w:hAnsi="Tahoma" w:cs="Tahoma"/>
        </w:rPr>
        <w:t>τέτοιες διαδικασίες διαβούλευσης ορίζονται</w:t>
      </w:r>
      <w:r w:rsidR="00D21F57">
        <w:rPr>
          <w:rFonts w:ascii="Tahoma" w:hAnsi="Tahoma" w:cs="Tahoma"/>
        </w:rPr>
        <w:t xml:space="preserve"> και </w:t>
      </w:r>
      <w:r w:rsidR="00CD33C9">
        <w:rPr>
          <w:rFonts w:ascii="Tahoma" w:hAnsi="Tahoma" w:cs="Tahoma"/>
        </w:rPr>
        <w:t xml:space="preserve">από </w:t>
      </w:r>
      <w:r w:rsidR="00D21F57">
        <w:rPr>
          <w:rFonts w:ascii="Tahoma" w:hAnsi="Tahoma" w:cs="Tahoma"/>
        </w:rPr>
        <w:t xml:space="preserve">το δημοκρατικό </w:t>
      </w:r>
      <w:r w:rsidR="00CD33C9">
        <w:rPr>
          <w:rFonts w:ascii="Tahoma" w:hAnsi="Tahoma" w:cs="Tahoma"/>
        </w:rPr>
        <w:t>πολίτευμα της Χώρας.</w:t>
      </w:r>
    </w:p>
    <w:p w:rsidR="00AF5AD0" w:rsidRDefault="00AF5AD0" w:rsidP="009909C1">
      <w:pPr>
        <w:jc w:val="both"/>
        <w:rPr>
          <w:rFonts w:ascii="Tahoma" w:hAnsi="Tahoma" w:cs="Tahoma"/>
        </w:rPr>
      </w:pPr>
    </w:p>
    <w:p w:rsidR="001216DC" w:rsidRDefault="00B04D28" w:rsidP="00E476D5">
      <w:pPr>
        <w:jc w:val="center"/>
        <w:rPr>
          <w:rFonts w:ascii="Tahoma" w:hAnsi="Tahoma" w:cs="Tahoma"/>
          <w:b/>
        </w:rPr>
      </w:pPr>
      <w:r w:rsidRPr="001216DC">
        <w:rPr>
          <w:rFonts w:ascii="Tahoma" w:hAnsi="Tahoma" w:cs="Tahoma"/>
          <w:b/>
        </w:rPr>
        <w:t xml:space="preserve">Το Συντονιστικό Όργανο απαιτεί </w:t>
      </w:r>
      <w:r w:rsidR="001216DC" w:rsidRPr="001216DC">
        <w:rPr>
          <w:rFonts w:ascii="Tahoma" w:hAnsi="Tahoma" w:cs="Tahoma"/>
          <w:b/>
        </w:rPr>
        <w:t>:</w:t>
      </w:r>
    </w:p>
    <w:p w:rsidR="00755D96" w:rsidRPr="001216DC" w:rsidRDefault="00755D96" w:rsidP="00E476D5">
      <w:pPr>
        <w:jc w:val="center"/>
        <w:rPr>
          <w:rFonts w:ascii="Tahoma" w:hAnsi="Tahoma" w:cs="Tahoma"/>
          <w:b/>
        </w:rPr>
      </w:pPr>
    </w:p>
    <w:p w:rsidR="00B04D28" w:rsidRPr="001216DC" w:rsidRDefault="001216DC" w:rsidP="001216DC">
      <w:pPr>
        <w:pStyle w:val="a4"/>
        <w:numPr>
          <w:ilvl w:val="0"/>
          <w:numId w:val="9"/>
        </w:numPr>
        <w:jc w:val="both"/>
        <w:rPr>
          <w:rFonts w:ascii="Tahoma" w:hAnsi="Tahoma" w:cs="Tahoma"/>
          <w:b/>
        </w:rPr>
      </w:pPr>
      <w:r w:rsidRPr="001216DC">
        <w:rPr>
          <w:rFonts w:ascii="Tahoma" w:hAnsi="Tahoma" w:cs="Tahoma"/>
          <w:b/>
        </w:rPr>
        <w:t>Ν</w:t>
      </w:r>
      <w:r w:rsidR="00B04D28" w:rsidRPr="001216DC">
        <w:rPr>
          <w:rFonts w:ascii="Tahoma" w:hAnsi="Tahoma" w:cs="Tahoma"/>
          <w:b/>
        </w:rPr>
        <w:t>α πραγματοποιηθεί νέα σύσκεψη για τη διαβούλευση των ¨ποιοτικών κριτηρίων</w:t>
      </w:r>
      <w:r w:rsidR="00CD33C9" w:rsidRPr="001216DC">
        <w:rPr>
          <w:rFonts w:ascii="Tahoma" w:hAnsi="Tahoma" w:cs="Tahoma"/>
          <w:b/>
        </w:rPr>
        <w:t>¨ όπως τα ονόμασε ο ΕΟΠΥΥ, παρότι στην πραγματικότητα είναι κριτήρια</w:t>
      </w:r>
      <w:r w:rsidR="00B04D28" w:rsidRPr="001216DC">
        <w:rPr>
          <w:rFonts w:ascii="Tahoma" w:hAnsi="Tahoma" w:cs="Tahoma"/>
          <w:b/>
        </w:rPr>
        <w:t xml:space="preserve"> περικοπ</w:t>
      </w:r>
      <w:r w:rsidR="00CD33C9" w:rsidRPr="001216DC">
        <w:rPr>
          <w:rFonts w:ascii="Tahoma" w:hAnsi="Tahoma" w:cs="Tahoma"/>
          <w:b/>
        </w:rPr>
        <w:t>ής</w:t>
      </w:r>
      <w:r w:rsidRPr="001216DC">
        <w:rPr>
          <w:rFonts w:ascii="Tahoma" w:hAnsi="Tahoma" w:cs="Tahoma"/>
          <w:b/>
        </w:rPr>
        <w:t xml:space="preserve"> και </w:t>
      </w:r>
    </w:p>
    <w:p w:rsidR="001216DC" w:rsidRDefault="006C008C" w:rsidP="001216DC">
      <w:pPr>
        <w:pStyle w:val="a4"/>
        <w:numPr>
          <w:ilvl w:val="0"/>
          <w:numId w:val="9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Να του γνωστοποιηθούν οι ε</w:t>
      </w:r>
      <w:r w:rsidR="001D51E2">
        <w:rPr>
          <w:rFonts w:ascii="Tahoma" w:hAnsi="Tahoma" w:cs="Tahoma"/>
          <w:b/>
        </w:rPr>
        <w:t>πιστημονικοί φορείς που συμβουλεύ</w:t>
      </w:r>
      <w:r>
        <w:rPr>
          <w:rFonts w:ascii="Tahoma" w:hAnsi="Tahoma" w:cs="Tahoma"/>
          <w:b/>
        </w:rPr>
        <w:t xml:space="preserve">τηκε ο ΕΟΠΥΥ </w:t>
      </w:r>
      <w:r w:rsidR="001216DC" w:rsidRPr="001216DC">
        <w:rPr>
          <w:rFonts w:ascii="Tahoma" w:hAnsi="Tahoma" w:cs="Tahoma"/>
          <w:b/>
        </w:rPr>
        <w:t xml:space="preserve">για την έκδοση </w:t>
      </w:r>
      <w:r w:rsidR="00AF6656">
        <w:rPr>
          <w:rFonts w:ascii="Tahoma" w:hAnsi="Tahoma" w:cs="Tahoma"/>
          <w:b/>
        </w:rPr>
        <w:t>αυτών των κριτηρίων, γιατί από την παρουσίαση που μας έγινε προκύπτει ότι πρόκειται για μία</w:t>
      </w:r>
      <w:r w:rsidR="00677E96">
        <w:rPr>
          <w:rFonts w:ascii="Tahoma" w:hAnsi="Tahoma" w:cs="Tahoma"/>
          <w:b/>
        </w:rPr>
        <w:t xml:space="preserve"> επιλεκτική</w:t>
      </w:r>
      <w:r w:rsidR="00AF6656">
        <w:rPr>
          <w:rFonts w:ascii="Tahoma" w:hAnsi="Tahoma" w:cs="Tahoma"/>
          <w:b/>
        </w:rPr>
        <w:t xml:space="preserve"> συρραφή πληροφοριών από διάφορες χώρες της Ε</w:t>
      </w:r>
      <w:r w:rsidR="00AF5AD0">
        <w:rPr>
          <w:rFonts w:ascii="Tahoma" w:hAnsi="Tahoma" w:cs="Tahoma"/>
          <w:b/>
        </w:rPr>
        <w:t>υρωπαϊκής Ένωσης που θα στοιχειο</w:t>
      </w:r>
      <w:r w:rsidR="00AF6656">
        <w:rPr>
          <w:rFonts w:ascii="Tahoma" w:hAnsi="Tahoma" w:cs="Tahoma"/>
          <w:b/>
        </w:rPr>
        <w:t>θετούσαν ένα προαποφασισμένο συμπέρασμα.</w:t>
      </w:r>
    </w:p>
    <w:p w:rsidR="00466608" w:rsidRPr="001216DC" w:rsidRDefault="00466608" w:rsidP="00466608">
      <w:pPr>
        <w:pStyle w:val="a4"/>
        <w:jc w:val="both"/>
        <w:rPr>
          <w:rFonts w:ascii="Tahoma" w:hAnsi="Tahoma" w:cs="Tahoma"/>
          <w:b/>
        </w:rPr>
      </w:pPr>
    </w:p>
    <w:p w:rsidR="00AF5AD0" w:rsidRDefault="003674F3" w:rsidP="009909C1">
      <w:pPr>
        <w:jc w:val="both"/>
        <w:rPr>
          <w:rFonts w:ascii="Tahoma" w:hAnsi="Tahoma" w:cs="Tahoma"/>
        </w:rPr>
      </w:pPr>
      <w:r w:rsidRPr="003674F3">
        <w:rPr>
          <w:rFonts w:ascii="Tahoma" w:hAnsi="Tahoma" w:cs="Tahoma"/>
        </w:rPr>
        <w:t>Το</w:t>
      </w:r>
      <w:r w:rsidR="00DC785B">
        <w:rPr>
          <w:rFonts w:ascii="Tahoma" w:hAnsi="Tahoma" w:cs="Tahoma"/>
        </w:rPr>
        <w:t xml:space="preserve"> ίδιο</w:t>
      </w:r>
      <w:r w:rsidRPr="003674F3">
        <w:rPr>
          <w:rFonts w:ascii="Tahoma" w:hAnsi="Tahoma" w:cs="Tahoma"/>
        </w:rPr>
        <w:t xml:space="preserve"> απόγευμα ακο</w:t>
      </w:r>
      <w:r w:rsidR="00DC785B">
        <w:rPr>
          <w:rFonts w:ascii="Tahoma" w:hAnsi="Tahoma" w:cs="Tahoma"/>
        </w:rPr>
        <w:t xml:space="preserve">λούθησε σύσκεψη με τον Υπουργό Υγείας κ. </w:t>
      </w:r>
      <w:proofErr w:type="spellStart"/>
      <w:r w:rsidR="00DC785B">
        <w:rPr>
          <w:rFonts w:ascii="Tahoma" w:hAnsi="Tahoma" w:cs="Tahoma"/>
        </w:rPr>
        <w:t>Αθ</w:t>
      </w:r>
      <w:proofErr w:type="spellEnd"/>
      <w:r w:rsidR="00DC785B">
        <w:rPr>
          <w:rFonts w:ascii="Tahoma" w:hAnsi="Tahoma" w:cs="Tahoma"/>
        </w:rPr>
        <w:t xml:space="preserve">. </w:t>
      </w:r>
      <w:proofErr w:type="spellStart"/>
      <w:r w:rsidR="00DC785B">
        <w:rPr>
          <w:rFonts w:ascii="Tahoma" w:hAnsi="Tahoma" w:cs="Tahoma"/>
        </w:rPr>
        <w:t>Πλεύρη</w:t>
      </w:r>
      <w:proofErr w:type="spellEnd"/>
      <w:r w:rsidR="00DC785B">
        <w:rPr>
          <w:rFonts w:ascii="Tahoma" w:hAnsi="Tahoma" w:cs="Tahoma"/>
        </w:rPr>
        <w:t xml:space="preserve">, παρουσία της Διοικήτριας του ΕΟΠΥΥ </w:t>
      </w:r>
      <w:proofErr w:type="spellStart"/>
      <w:r w:rsidR="00DC785B">
        <w:rPr>
          <w:rFonts w:ascii="Tahoma" w:hAnsi="Tahoma" w:cs="Tahoma"/>
        </w:rPr>
        <w:t>κας</w:t>
      </w:r>
      <w:proofErr w:type="spellEnd"/>
      <w:r w:rsidR="00DC785B">
        <w:rPr>
          <w:rFonts w:ascii="Tahoma" w:hAnsi="Tahoma" w:cs="Tahoma"/>
        </w:rPr>
        <w:t xml:space="preserve"> Θ. </w:t>
      </w:r>
      <w:proofErr w:type="spellStart"/>
      <w:r w:rsidR="00DC785B">
        <w:rPr>
          <w:rFonts w:ascii="Tahoma" w:hAnsi="Tahoma" w:cs="Tahoma"/>
        </w:rPr>
        <w:t>Καρποδίνη</w:t>
      </w:r>
      <w:proofErr w:type="spellEnd"/>
      <w:r w:rsidR="00DC785B">
        <w:rPr>
          <w:rFonts w:ascii="Tahoma" w:hAnsi="Tahoma" w:cs="Tahoma"/>
        </w:rPr>
        <w:t xml:space="preserve"> και άλλων εκπροσώπων του ΕΟΠΥΥ. Ο Υπουργός Υγείας</w:t>
      </w:r>
      <w:r w:rsidRPr="003674F3">
        <w:rPr>
          <w:rFonts w:ascii="Tahoma" w:hAnsi="Tahoma" w:cs="Tahoma"/>
        </w:rPr>
        <w:t xml:space="preserve"> ενημέρωσε </w:t>
      </w:r>
      <w:r w:rsidR="00DC785B">
        <w:rPr>
          <w:rFonts w:ascii="Tahoma" w:hAnsi="Tahoma" w:cs="Tahoma"/>
        </w:rPr>
        <w:t>το Συντονιστικό όργανο ότι μέχρι τις 20 Ιουνίου</w:t>
      </w:r>
      <w:r w:rsidRPr="003674F3">
        <w:rPr>
          <w:rFonts w:ascii="Tahoma" w:hAnsi="Tahoma" w:cs="Tahoma"/>
        </w:rPr>
        <w:t xml:space="preserve"> θα υπάρχουν απτά α</w:t>
      </w:r>
      <w:r w:rsidR="0076693A">
        <w:rPr>
          <w:rFonts w:ascii="Tahoma" w:hAnsi="Tahoma" w:cs="Tahoma"/>
        </w:rPr>
        <w:t xml:space="preserve">ποτελέσματα από την </w:t>
      </w:r>
      <w:r w:rsidR="00DC785B">
        <w:rPr>
          <w:rFonts w:ascii="Tahoma" w:hAnsi="Tahoma" w:cs="Tahoma"/>
        </w:rPr>
        <w:t xml:space="preserve">πλευρά </w:t>
      </w:r>
      <w:r w:rsidR="0076693A">
        <w:rPr>
          <w:rFonts w:ascii="Tahoma" w:hAnsi="Tahoma" w:cs="Tahoma"/>
        </w:rPr>
        <w:t xml:space="preserve">της Πολιτείας </w:t>
      </w:r>
      <w:r w:rsidRPr="003674F3">
        <w:rPr>
          <w:rFonts w:ascii="Tahoma" w:hAnsi="Tahoma" w:cs="Tahoma"/>
        </w:rPr>
        <w:t>σε σχέση με τη χρηματοδότηση την οποία αναμένουμε για διαγνωστικές εξετάσει</w:t>
      </w:r>
      <w:r w:rsidR="00DC785B">
        <w:rPr>
          <w:rFonts w:ascii="Tahoma" w:hAnsi="Tahoma" w:cs="Tahoma"/>
        </w:rPr>
        <w:t xml:space="preserve">ς για τον προϋπολογισμό το 2022, </w:t>
      </w:r>
      <w:r w:rsidRPr="003674F3">
        <w:rPr>
          <w:rFonts w:ascii="Tahoma" w:hAnsi="Tahoma" w:cs="Tahoma"/>
        </w:rPr>
        <w:t>της εφαρμογής διαρθρωτικών μέτρων ακόμα και εντός του 2022</w:t>
      </w:r>
      <w:r w:rsidR="00DC785B">
        <w:rPr>
          <w:rFonts w:ascii="Tahoma" w:hAnsi="Tahoma" w:cs="Tahoma"/>
        </w:rPr>
        <w:t xml:space="preserve">, αλλά σίγουρα εντός του 2023, την εφαρμογή της ρήτρας συνυπευθυνότητας του κράτους για το 2023 και τον καθορισμό ανώτατου ποσοστού </w:t>
      </w:r>
      <w:r w:rsidR="000F7E8E">
        <w:rPr>
          <w:rFonts w:ascii="Tahoma" w:hAnsi="Tahoma" w:cs="Tahoma"/>
          <w:lang w:val="en-US"/>
        </w:rPr>
        <w:t>claw</w:t>
      </w:r>
      <w:r w:rsidR="000F7E8E" w:rsidRPr="000F7E8E">
        <w:rPr>
          <w:rFonts w:ascii="Tahoma" w:hAnsi="Tahoma" w:cs="Tahoma"/>
        </w:rPr>
        <w:t xml:space="preserve"> </w:t>
      </w:r>
      <w:r w:rsidR="000F7E8E">
        <w:rPr>
          <w:rFonts w:ascii="Tahoma" w:hAnsi="Tahoma" w:cs="Tahoma"/>
          <w:lang w:val="en-US"/>
        </w:rPr>
        <w:t>back</w:t>
      </w:r>
      <w:r w:rsidR="000F7E8E" w:rsidRPr="000F7E8E">
        <w:rPr>
          <w:rFonts w:ascii="Tahoma" w:hAnsi="Tahoma" w:cs="Tahoma"/>
        </w:rPr>
        <w:t xml:space="preserve"> </w:t>
      </w:r>
      <w:r w:rsidR="000F7E8E">
        <w:rPr>
          <w:rFonts w:ascii="Tahoma" w:hAnsi="Tahoma" w:cs="Tahoma"/>
        </w:rPr>
        <w:t>για το ίδιο έτος.</w:t>
      </w:r>
      <w:r w:rsidR="00AF5AD0">
        <w:rPr>
          <w:rFonts w:ascii="Tahoma" w:hAnsi="Tahoma" w:cs="Tahoma"/>
        </w:rPr>
        <w:t xml:space="preserve"> </w:t>
      </w:r>
    </w:p>
    <w:p w:rsidR="003674F3" w:rsidRDefault="00DC785B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 </w:t>
      </w:r>
      <w:r w:rsidR="003674F3" w:rsidRPr="003674F3">
        <w:rPr>
          <w:rFonts w:ascii="Tahoma" w:hAnsi="Tahoma" w:cs="Tahoma"/>
        </w:rPr>
        <w:t>Υπουργός</w:t>
      </w:r>
      <w:r>
        <w:rPr>
          <w:rFonts w:ascii="Tahoma" w:hAnsi="Tahoma" w:cs="Tahoma"/>
        </w:rPr>
        <w:t xml:space="preserve"> Υγείας</w:t>
      </w:r>
      <w:r w:rsidR="003674F3" w:rsidRPr="003674F3">
        <w:rPr>
          <w:rFonts w:ascii="Tahoma" w:hAnsi="Tahoma" w:cs="Tahoma"/>
        </w:rPr>
        <w:t xml:space="preserve"> μας ενημέρωσε ότι θα ληφθούν μέτρα για </w:t>
      </w:r>
      <w:r w:rsidR="000F7E8E">
        <w:rPr>
          <w:rFonts w:ascii="Tahoma" w:hAnsi="Tahoma" w:cs="Tahoma"/>
        </w:rPr>
        <w:t xml:space="preserve">τον </w:t>
      </w:r>
      <w:proofErr w:type="spellStart"/>
      <w:r w:rsidR="000F7E8E">
        <w:rPr>
          <w:rFonts w:ascii="Tahoma" w:hAnsi="Tahoma" w:cs="Tahoma"/>
        </w:rPr>
        <w:t>εξορθολογισμό</w:t>
      </w:r>
      <w:proofErr w:type="spellEnd"/>
      <w:r w:rsidR="000F7E8E">
        <w:rPr>
          <w:rFonts w:ascii="Tahoma" w:hAnsi="Tahoma" w:cs="Tahoma"/>
        </w:rPr>
        <w:t xml:space="preserve"> των εξετάσεων</w:t>
      </w:r>
      <w:r w:rsidR="000F7E8E" w:rsidRPr="000F7E8E">
        <w:rPr>
          <w:rFonts w:ascii="Tahoma" w:hAnsi="Tahoma" w:cs="Tahoma"/>
        </w:rPr>
        <w:t xml:space="preserve"> </w:t>
      </w:r>
      <w:r w:rsidR="000F7E8E">
        <w:rPr>
          <w:rFonts w:ascii="Tahoma" w:hAnsi="Tahoma" w:cs="Tahoma"/>
        </w:rPr>
        <w:t>με στόχο</w:t>
      </w:r>
      <w:r>
        <w:rPr>
          <w:rFonts w:ascii="Tahoma" w:hAnsi="Tahoma" w:cs="Tahoma"/>
        </w:rPr>
        <w:t xml:space="preserve"> </w:t>
      </w:r>
      <w:r w:rsidR="003674F3" w:rsidRPr="003674F3">
        <w:rPr>
          <w:rFonts w:ascii="Tahoma" w:hAnsi="Tahoma" w:cs="Tahoma"/>
        </w:rPr>
        <w:t>το</w:t>
      </w:r>
      <w:r w:rsidR="000F7E8E">
        <w:rPr>
          <w:rFonts w:ascii="Tahoma" w:hAnsi="Tahoma" w:cs="Tahoma"/>
        </w:rPr>
        <w:t>ν μηδενισμό του</w:t>
      </w:r>
      <w:r w:rsidR="003674F3" w:rsidRPr="003674F3">
        <w:rPr>
          <w:rFonts w:ascii="Tahoma" w:hAnsi="Tahoma" w:cs="Tahoma"/>
        </w:rPr>
        <w:t xml:space="preserve"> </w:t>
      </w:r>
      <w:proofErr w:type="spellStart"/>
      <w:r w:rsidR="003674F3" w:rsidRPr="003674F3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0F7E8E">
        <w:rPr>
          <w:rFonts w:ascii="Tahoma" w:hAnsi="Tahoma" w:cs="Tahoma"/>
        </w:rPr>
        <w:t>ba</w:t>
      </w:r>
      <w:r w:rsidR="000F7E8E">
        <w:rPr>
          <w:rFonts w:ascii="Tahoma" w:hAnsi="Tahoma" w:cs="Tahoma"/>
          <w:lang w:val="en-US"/>
        </w:rPr>
        <w:t>ck</w:t>
      </w:r>
      <w:proofErr w:type="spellEnd"/>
      <w:r w:rsidR="003674F3" w:rsidRPr="003674F3">
        <w:rPr>
          <w:rFonts w:ascii="Tahoma" w:hAnsi="Tahoma" w:cs="Tahoma"/>
        </w:rPr>
        <w:t xml:space="preserve"> εντός της </w:t>
      </w:r>
      <w:r w:rsidR="000F7E8E">
        <w:rPr>
          <w:rFonts w:ascii="Tahoma" w:hAnsi="Tahoma" w:cs="Tahoma"/>
        </w:rPr>
        <w:t>επόμενης τριετίας</w:t>
      </w:r>
      <w:r w:rsidR="003674F3" w:rsidRPr="003674F3">
        <w:rPr>
          <w:rFonts w:ascii="Tahoma" w:hAnsi="Tahoma" w:cs="Tahoma"/>
        </w:rPr>
        <w:t>.</w:t>
      </w:r>
    </w:p>
    <w:p w:rsidR="00A6062A" w:rsidRPr="003674F3" w:rsidRDefault="009F65F2" w:rsidP="00A606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Επίσης, ε</w:t>
      </w:r>
      <w:r w:rsidR="00A6062A">
        <w:rPr>
          <w:rFonts w:ascii="Tahoma" w:hAnsi="Tahoma" w:cs="Tahoma"/>
        </w:rPr>
        <w:t>πισήμανε ότι πραγματοποιούνται ενέργειες από το Υπουργείο Διοικητικής Μ</w:t>
      </w:r>
      <w:r w:rsidR="00A6062A" w:rsidRPr="003674F3">
        <w:rPr>
          <w:rFonts w:ascii="Tahoma" w:hAnsi="Tahoma" w:cs="Tahoma"/>
        </w:rPr>
        <w:t>εταρρύθμισης ώστε να ενεργοπ</w:t>
      </w:r>
      <w:r w:rsidR="00A6062A">
        <w:rPr>
          <w:rFonts w:ascii="Tahoma" w:hAnsi="Tahoma" w:cs="Tahoma"/>
        </w:rPr>
        <w:t xml:space="preserve">οιηθεί το </w:t>
      </w:r>
      <w:proofErr w:type="spellStart"/>
      <w:r w:rsidR="00A6062A">
        <w:rPr>
          <w:rFonts w:ascii="Tahoma" w:hAnsi="Tahoma" w:cs="Tahoma"/>
        </w:rPr>
        <w:t>one</w:t>
      </w:r>
      <w:proofErr w:type="spellEnd"/>
      <w:r w:rsidR="00A6062A">
        <w:rPr>
          <w:rFonts w:ascii="Tahoma" w:hAnsi="Tahoma" w:cs="Tahoma"/>
        </w:rPr>
        <w:t>-</w:t>
      </w:r>
      <w:proofErr w:type="spellStart"/>
      <w:r w:rsidR="00A6062A">
        <w:rPr>
          <w:rFonts w:ascii="Tahoma" w:hAnsi="Tahoma" w:cs="Tahoma"/>
        </w:rPr>
        <w:t>time</w:t>
      </w:r>
      <w:proofErr w:type="spellEnd"/>
      <w:r w:rsidR="00A6062A">
        <w:rPr>
          <w:rFonts w:ascii="Tahoma" w:hAnsi="Tahoma" w:cs="Tahoma"/>
        </w:rPr>
        <w:t xml:space="preserve"> </w:t>
      </w:r>
      <w:r w:rsidR="00A6062A">
        <w:rPr>
          <w:rFonts w:ascii="Tahoma" w:hAnsi="Tahoma" w:cs="Tahoma"/>
          <w:lang w:val="en-US"/>
        </w:rPr>
        <w:t>password</w:t>
      </w:r>
      <w:r w:rsidR="00A6062A" w:rsidRPr="00B16331">
        <w:rPr>
          <w:rFonts w:ascii="Tahoma" w:hAnsi="Tahoma" w:cs="Tahoma"/>
        </w:rPr>
        <w:t xml:space="preserve"> </w:t>
      </w:r>
      <w:r w:rsidR="00A6062A">
        <w:rPr>
          <w:rFonts w:ascii="Tahoma" w:hAnsi="Tahoma" w:cs="Tahoma"/>
        </w:rPr>
        <w:t>και να υπάρχει επιβεβαίωση της φυσικής παρουσίας των ασθενών που εκτελούν τις εξετάσεις των άυλων παραπεμπτικών.</w:t>
      </w:r>
    </w:p>
    <w:p w:rsidR="00A6062A" w:rsidRPr="003674F3" w:rsidRDefault="00A6062A" w:rsidP="009909C1">
      <w:pPr>
        <w:jc w:val="both"/>
        <w:rPr>
          <w:rFonts w:ascii="Tahoma" w:hAnsi="Tahoma" w:cs="Tahoma"/>
        </w:rPr>
      </w:pPr>
    </w:p>
    <w:p w:rsidR="00A6062A" w:rsidRDefault="003674F3" w:rsidP="009909C1">
      <w:pPr>
        <w:jc w:val="both"/>
        <w:rPr>
          <w:rFonts w:ascii="Tahoma" w:hAnsi="Tahoma" w:cs="Tahoma"/>
        </w:rPr>
      </w:pPr>
      <w:r w:rsidRPr="003674F3">
        <w:rPr>
          <w:rFonts w:ascii="Tahoma" w:hAnsi="Tahoma" w:cs="Tahoma"/>
        </w:rPr>
        <w:t xml:space="preserve">Η </w:t>
      </w:r>
      <w:r w:rsidR="00AE375F">
        <w:rPr>
          <w:rFonts w:ascii="Tahoma" w:hAnsi="Tahoma" w:cs="Tahoma"/>
        </w:rPr>
        <w:t>Δ</w:t>
      </w:r>
      <w:r w:rsidRPr="003674F3">
        <w:rPr>
          <w:rFonts w:ascii="Tahoma" w:hAnsi="Tahoma" w:cs="Tahoma"/>
        </w:rPr>
        <w:t>ιοικήτρια του ΕΟΠΥΥ μας ενημέ</w:t>
      </w:r>
      <w:r w:rsidR="00AE375F">
        <w:rPr>
          <w:rFonts w:ascii="Tahoma" w:hAnsi="Tahoma" w:cs="Tahoma"/>
        </w:rPr>
        <w:t>ρωσε ότι</w:t>
      </w:r>
      <w:r w:rsidR="00A6062A">
        <w:rPr>
          <w:rFonts w:ascii="Tahoma" w:hAnsi="Tahoma" w:cs="Tahoma"/>
        </w:rPr>
        <w:t xml:space="preserve"> : </w:t>
      </w:r>
    </w:p>
    <w:p w:rsidR="00A6062A" w:rsidRDefault="00A6062A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Α) Α</w:t>
      </w:r>
      <w:r w:rsidR="00AE375F">
        <w:rPr>
          <w:rFonts w:ascii="Tahoma" w:hAnsi="Tahoma" w:cs="Tahoma"/>
        </w:rPr>
        <w:t>ναμένεται</w:t>
      </w:r>
      <w:r>
        <w:rPr>
          <w:rFonts w:ascii="Tahoma" w:hAnsi="Tahoma" w:cs="Tahoma"/>
        </w:rPr>
        <w:t xml:space="preserve"> περί τα τέλη Ιουνίου η ολοκλήρωση της μελέτης</w:t>
      </w:r>
      <w:r w:rsidR="007941B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για την επιπρόσθετη χρηματοδότηση του κωδικού μας για το 2022 εξαιτίας της μετακίνησης </w:t>
      </w:r>
      <w:r w:rsidR="00AF5AD0">
        <w:rPr>
          <w:rFonts w:ascii="Tahoma" w:hAnsi="Tahoma" w:cs="Tahoma"/>
        </w:rPr>
        <w:t>υπηρεσιών</w:t>
      </w:r>
      <w:r>
        <w:rPr>
          <w:rFonts w:ascii="Tahoma" w:hAnsi="Tahoma" w:cs="Tahoma"/>
        </w:rPr>
        <w:t xml:space="preserve"> Π.Φ.Υ. από τις δημόσιες προς τις ιδιωτικές δομές.</w:t>
      </w:r>
    </w:p>
    <w:p w:rsidR="00A1623B" w:rsidRDefault="00A6062A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Β) Αναμένεται </w:t>
      </w:r>
      <w:r w:rsidR="007941BD">
        <w:rPr>
          <w:rFonts w:ascii="Tahoma" w:hAnsi="Tahoma" w:cs="Tahoma"/>
        </w:rPr>
        <w:t>από το</w:t>
      </w:r>
      <w:r w:rsidR="00AE375F">
        <w:rPr>
          <w:rFonts w:ascii="Tahoma" w:hAnsi="Tahoma" w:cs="Tahoma"/>
        </w:rPr>
        <w:t xml:space="preserve"> ΚΕΣΥ </w:t>
      </w:r>
      <w:r w:rsidR="00DC6B86">
        <w:rPr>
          <w:rFonts w:ascii="Tahoma" w:hAnsi="Tahoma" w:cs="Tahoma"/>
        </w:rPr>
        <w:t xml:space="preserve">η εισήγηση </w:t>
      </w:r>
      <w:r w:rsidR="00AE375F">
        <w:rPr>
          <w:rFonts w:ascii="Tahoma" w:hAnsi="Tahoma" w:cs="Tahoma"/>
        </w:rPr>
        <w:t>το</w:t>
      </w:r>
      <w:r w:rsidR="00DC6B86">
        <w:rPr>
          <w:rFonts w:ascii="Tahoma" w:hAnsi="Tahoma" w:cs="Tahoma"/>
        </w:rPr>
        <w:t>υ</w:t>
      </w:r>
      <w:r w:rsidR="00AE375F">
        <w:rPr>
          <w:rFonts w:ascii="Tahoma" w:hAnsi="Tahoma" w:cs="Tahoma"/>
        </w:rPr>
        <w:t xml:space="preserve"> πρ</w:t>
      </w:r>
      <w:r w:rsidR="00DC6B86">
        <w:rPr>
          <w:rFonts w:ascii="Tahoma" w:hAnsi="Tahoma" w:cs="Tahoma"/>
        </w:rPr>
        <w:t>ωτο</w:t>
      </w:r>
      <w:r w:rsidR="00AE375F">
        <w:rPr>
          <w:rFonts w:ascii="Tahoma" w:hAnsi="Tahoma" w:cs="Tahoma"/>
        </w:rPr>
        <w:t>κ</w:t>
      </w:r>
      <w:r w:rsidR="00DC6B86">
        <w:rPr>
          <w:rFonts w:ascii="Tahoma" w:hAnsi="Tahoma" w:cs="Tahoma"/>
        </w:rPr>
        <w:t>ό</w:t>
      </w:r>
      <w:r w:rsidR="00AE375F">
        <w:rPr>
          <w:rFonts w:ascii="Tahoma" w:hAnsi="Tahoma" w:cs="Tahoma"/>
        </w:rPr>
        <w:t>λλο</w:t>
      </w:r>
      <w:r w:rsidR="00DC6B86">
        <w:rPr>
          <w:rFonts w:ascii="Tahoma" w:hAnsi="Tahoma" w:cs="Tahoma"/>
        </w:rPr>
        <w:t>υ</w:t>
      </w:r>
      <w:r w:rsidR="00AE375F">
        <w:rPr>
          <w:rFonts w:ascii="Tahoma" w:hAnsi="Tahoma" w:cs="Tahoma"/>
        </w:rPr>
        <w:t xml:space="preserve"> παρακολ</w:t>
      </w:r>
      <w:r w:rsidR="00DC6B86">
        <w:rPr>
          <w:rFonts w:ascii="Tahoma" w:hAnsi="Tahoma" w:cs="Tahoma"/>
        </w:rPr>
        <w:t>ούθησης των</w:t>
      </w:r>
      <w:r w:rsidR="00AE375F">
        <w:rPr>
          <w:rFonts w:ascii="Tahoma" w:hAnsi="Tahoma" w:cs="Tahoma"/>
        </w:rPr>
        <w:t xml:space="preserve"> </w:t>
      </w:r>
      <w:r w:rsidR="00AE375F">
        <w:rPr>
          <w:rFonts w:ascii="Tahoma" w:hAnsi="Tahoma" w:cs="Tahoma"/>
          <w:lang w:val="en-US"/>
        </w:rPr>
        <w:t>post</w:t>
      </w:r>
      <w:r w:rsidR="00AE375F" w:rsidRPr="00AE375F">
        <w:rPr>
          <w:rFonts w:ascii="Tahoma" w:hAnsi="Tahoma" w:cs="Tahoma"/>
        </w:rPr>
        <w:t>-</w:t>
      </w:r>
      <w:r w:rsidR="00AE375F">
        <w:rPr>
          <w:rFonts w:ascii="Tahoma" w:hAnsi="Tahoma" w:cs="Tahoma"/>
          <w:lang w:val="en-US"/>
        </w:rPr>
        <w:t>COVID</w:t>
      </w:r>
      <w:r w:rsidR="00DC6B86">
        <w:rPr>
          <w:rFonts w:ascii="Tahoma" w:hAnsi="Tahoma" w:cs="Tahoma"/>
        </w:rPr>
        <w:t xml:space="preserve"> περιστατικών</w:t>
      </w:r>
      <w:r w:rsidR="00AE375F" w:rsidRPr="00AE375F">
        <w:rPr>
          <w:rFonts w:ascii="Tahoma" w:hAnsi="Tahoma" w:cs="Tahoma"/>
        </w:rPr>
        <w:t>,</w:t>
      </w:r>
      <w:r w:rsidR="00AE375F">
        <w:rPr>
          <w:rFonts w:ascii="Tahoma" w:hAnsi="Tahoma" w:cs="Tahoma"/>
        </w:rPr>
        <w:t xml:space="preserve"> ώστε να αποζημιώνονται διακριτά</w:t>
      </w:r>
      <w:r w:rsidR="00A1623B">
        <w:rPr>
          <w:rFonts w:ascii="Tahoma" w:hAnsi="Tahoma" w:cs="Tahoma"/>
        </w:rPr>
        <w:t xml:space="preserve"> αυτές οι δαπάνες</w:t>
      </w:r>
      <w:r w:rsidR="00DC6B86">
        <w:rPr>
          <w:rFonts w:ascii="Tahoma" w:hAnsi="Tahoma" w:cs="Tahoma"/>
        </w:rPr>
        <w:t>. Η Διοικήτρια επισήμανε</w:t>
      </w:r>
      <w:r w:rsidR="00A1623B">
        <w:rPr>
          <w:rFonts w:ascii="Tahoma" w:hAnsi="Tahoma" w:cs="Tahoma"/>
        </w:rPr>
        <w:t xml:space="preserve"> ότι</w:t>
      </w:r>
      <w:r w:rsidR="00A1623B" w:rsidRPr="003674F3">
        <w:rPr>
          <w:rFonts w:ascii="Tahoma" w:hAnsi="Tahoma" w:cs="Tahoma"/>
        </w:rPr>
        <w:t xml:space="preserve"> οι εξετάσεις που πραγ</w:t>
      </w:r>
      <w:r w:rsidR="00DC6B86">
        <w:rPr>
          <w:rFonts w:ascii="Tahoma" w:hAnsi="Tahoma" w:cs="Tahoma"/>
        </w:rPr>
        <w:t xml:space="preserve">ματοποιούνται σε </w:t>
      </w:r>
      <w:r w:rsidR="00DC6B86">
        <w:rPr>
          <w:rFonts w:ascii="Tahoma" w:hAnsi="Tahoma" w:cs="Tahoma"/>
          <w:lang w:val="en-US"/>
        </w:rPr>
        <w:t>post</w:t>
      </w:r>
      <w:r w:rsidR="00A1623B">
        <w:rPr>
          <w:rFonts w:ascii="Tahoma" w:hAnsi="Tahoma" w:cs="Tahoma"/>
        </w:rPr>
        <w:t>-COVID</w:t>
      </w:r>
      <w:r w:rsidR="00A1623B" w:rsidRPr="003674F3">
        <w:rPr>
          <w:rFonts w:ascii="Tahoma" w:hAnsi="Tahoma" w:cs="Tahoma"/>
        </w:rPr>
        <w:t xml:space="preserve"> </w:t>
      </w:r>
      <w:r w:rsidR="00A1623B">
        <w:rPr>
          <w:rFonts w:ascii="Tahoma" w:hAnsi="Tahoma" w:cs="Tahoma"/>
        </w:rPr>
        <w:t xml:space="preserve">περιστατικά θα πρέπει κατά την </w:t>
      </w:r>
      <w:proofErr w:type="spellStart"/>
      <w:r w:rsidR="00A1623B">
        <w:rPr>
          <w:rFonts w:ascii="Tahoma" w:hAnsi="Tahoma" w:cs="Tahoma"/>
        </w:rPr>
        <w:t>συνταγογράφησ</w:t>
      </w:r>
      <w:r w:rsidR="003F2661">
        <w:rPr>
          <w:rFonts w:ascii="Tahoma" w:hAnsi="Tahoma" w:cs="Tahoma"/>
        </w:rPr>
        <w:t>η</w:t>
      </w:r>
      <w:proofErr w:type="spellEnd"/>
      <w:r w:rsidR="003F2661">
        <w:rPr>
          <w:rFonts w:ascii="Tahoma" w:hAnsi="Tahoma" w:cs="Tahoma"/>
        </w:rPr>
        <w:t xml:space="preserve"> </w:t>
      </w:r>
      <w:r w:rsidR="0006090D">
        <w:rPr>
          <w:rFonts w:ascii="Tahoma" w:hAnsi="Tahoma" w:cs="Tahoma"/>
        </w:rPr>
        <w:t>τους,</w:t>
      </w:r>
      <w:r w:rsidR="003F2661">
        <w:rPr>
          <w:rFonts w:ascii="Tahoma" w:hAnsi="Tahoma" w:cs="Tahoma"/>
        </w:rPr>
        <w:t xml:space="preserve"> </w:t>
      </w:r>
      <w:r w:rsidR="00A1623B">
        <w:rPr>
          <w:rFonts w:ascii="Tahoma" w:hAnsi="Tahoma" w:cs="Tahoma"/>
        </w:rPr>
        <w:t>να εισά</w:t>
      </w:r>
      <w:r w:rsidR="003F2661">
        <w:rPr>
          <w:rFonts w:ascii="Tahoma" w:hAnsi="Tahoma" w:cs="Tahoma"/>
        </w:rPr>
        <w:t>γεται από τον κλινικό ιατρό ο</w:t>
      </w:r>
      <w:r w:rsidR="00A1623B" w:rsidRPr="003674F3">
        <w:rPr>
          <w:rFonts w:ascii="Tahoma" w:hAnsi="Tahoma" w:cs="Tahoma"/>
        </w:rPr>
        <w:t xml:space="preserve"> σωστό</w:t>
      </w:r>
      <w:r w:rsidR="00A1623B">
        <w:rPr>
          <w:rFonts w:ascii="Tahoma" w:hAnsi="Tahoma" w:cs="Tahoma"/>
        </w:rPr>
        <w:t>ς</w:t>
      </w:r>
      <w:r w:rsidR="00A1623B" w:rsidRPr="003674F3">
        <w:rPr>
          <w:rFonts w:ascii="Tahoma" w:hAnsi="Tahoma" w:cs="Tahoma"/>
        </w:rPr>
        <w:t xml:space="preserve"> κωδικό</w:t>
      </w:r>
      <w:r w:rsidR="00A1623B">
        <w:rPr>
          <w:rFonts w:ascii="Tahoma" w:hAnsi="Tahoma" w:cs="Tahoma"/>
        </w:rPr>
        <w:t xml:space="preserve">ς </w:t>
      </w:r>
      <w:r w:rsidR="00A1623B">
        <w:rPr>
          <w:rFonts w:ascii="Tahoma" w:hAnsi="Tahoma" w:cs="Tahoma"/>
          <w:lang w:val="en-US"/>
        </w:rPr>
        <w:t>ICD</w:t>
      </w:r>
      <w:r w:rsidR="00A1623B" w:rsidRPr="00A1623B">
        <w:rPr>
          <w:rFonts w:ascii="Tahoma" w:hAnsi="Tahoma" w:cs="Tahoma"/>
        </w:rPr>
        <w:t>-10</w:t>
      </w:r>
      <w:r w:rsidR="00DC6B86" w:rsidRPr="00DC6B86">
        <w:rPr>
          <w:rFonts w:ascii="Tahoma" w:hAnsi="Tahoma" w:cs="Tahoma"/>
        </w:rPr>
        <w:t>,</w:t>
      </w:r>
      <w:r w:rsidR="003F2661">
        <w:rPr>
          <w:rFonts w:ascii="Tahoma" w:hAnsi="Tahoma" w:cs="Tahoma"/>
        </w:rPr>
        <w:t xml:space="preserve"> ώστε να μπορούν</w:t>
      </w:r>
      <w:r w:rsidR="00A1623B" w:rsidRPr="003674F3">
        <w:rPr>
          <w:rFonts w:ascii="Tahoma" w:hAnsi="Tahoma" w:cs="Tahoma"/>
        </w:rPr>
        <w:t xml:space="preserve"> </w:t>
      </w:r>
      <w:r w:rsidR="00DC6B86">
        <w:rPr>
          <w:rFonts w:ascii="Tahoma" w:hAnsi="Tahoma" w:cs="Tahoma"/>
        </w:rPr>
        <w:t>να διαχωριστούν αυτές οι</w:t>
      </w:r>
      <w:r w:rsidR="00A1623B" w:rsidRPr="003674F3">
        <w:rPr>
          <w:rFonts w:ascii="Tahoma" w:hAnsi="Tahoma" w:cs="Tahoma"/>
        </w:rPr>
        <w:t xml:space="preserve"> δαπάνες</w:t>
      </w:r>
      <w:r w:rsidR="00A1623B">
        <w:rPr>
          <w:rFonts w:ascii="Tahoma" w:hAnsi="Tahoma" w:cs="Tahoma"/>
        </w:rPr>
        <w:t xml:space="preserve"> </w:t>
      </w:r>
      <w:r w:rsidR="00DC6B86">
        <w:rPr>
          <w:rFonts w:ascii="Tahoma" w:hAnsi="Tahoma" w:cs="Tahoma"/>
        </w:rPr>
        <w:t>και να μπορούν να αποζημιωθούν διακριτά</w:t>
      </w:r>
      <w:r w:rsidR="003F2661">
        <w:rPr>
          <w:rFonts w:ascii="Tahoma" w:hAnsi="Tahoma" w:cs="Tahoma"/>
        </w:rPr>
        <w:t>,</w:t>
      </w:r>
      <w:r w:rsidR="00DC6B86">
        <w:rPr>
          <w:rFonts w:ascii="Tahoma" w:hAnsi="Tahoma" w:cs="Tahoma"/>
        </w:rPr>
        <w:t xml:space="preserve"> </w:t>
      </w:r>
      <w:r w:rsidR="00A1623B">
        <w:rPr>
          <w:rFonts w:ascii="Tahoma" w:hAnsi="Tahoma" w:cs="Tahoma"/>
        </w:rPr>
        <w:t>όταν</w:t>
      </w:r>
      <w:r w:rsidR="00A1623B" w:rsidRPr="003674F3">
        <w:rPr>
          <w:rFonts w:ascii="Tahoma" w:hAnsi="Tahoma" w:cs="Tahoma"/>
        </w:rPr>
        <w:t xml:space="preserve"> βγει σ</w:t>
      </w:r>
      <w:r w:rsidR="00A1623B">
        <w:rPr>
          <w:rFonts w:ascii="Tahoma" w:hAnsi="Tahoma" w:cs="Tahoma"/>
        </w:rPr>
        <w:t>χετικό κονδύλι για την</w:t>
      </w:r>
      <w:r w:rsidR="00A1623B" w:rsidRPr="00A1623B">
        <w:rPr>
          <w:rFonts w:ascii="Tahoma" w:hAnsi="Tahoma" w:cs="Tahoma"/>
        </w:rPr>
        <w:t xml:space="preserve"> </w:t>
      </w:r>
      <w:r w:rsidR="003F2661">
        <w:rPr>
          <w:rFonts w:ascii="Tahoma" w:hAnsi="Tahoma" w:cs="Tahoma"/>
        </w:rPr>
        <w:t>αποζημίωσή τους</w:t>
      </w:r>
      <w:r w:rsidR="00C154DA">
        <w:rPr>
          <w:rFonts w:ascii="Tahoma" w:hAnsi="Tahoma" w:cs="Tahoma"/>
        </w:rPr>
        <w:t xml:space="preserve"> με αναδρομική ισχύ.</w:t>
      </w:r>
    </w:p>
    <w:p w:rsidR="00A6062A" w:rsidRDefault="00A6062A" w:rsidP="009909C1">
      <w:pPr>
        <w:jc w:val="both"/>
        <w:rPr>
          <w:rFonts w:ascii="Tahoma" w:hAnsi="Tahoma" w:cs="Tahoma"/>
        </w:rPr>
      </w:pPr>
    </w:p>
    <w:p w:rsidR="009877BD" w:rsidRPr="009877BD" w:rsidRDefault="00495704" w:rsidP="009877BD">
      <w:pPr>
        <w:pStyle w:val="-HTML"/>
        <w:rPr>
          <w:rFonts w:ascii="Tahoma" w:hAnsi="Tahoma" w:cs="Tahoma"/>
          <w:sz w:val="24"/>
          <w:szCs w:val="24"/>
        </w:rPr>
      </w:pPr>
      <w:r w:rsidRPr="009877BD">
        <w:rPr>
          <w:rFonts w:ascii="Tahoma" w:hAnsi="Tahoma" w:cs="Tahoma"/>
          <w:sz w:val="24"/>
          <w:szCs w:val="24"/>
        </w:rPr>
        <w:t>Το επόμενο δεκαήμερο</w:t>
      </w:r>
      <w:r w:rsidR="003674F3" w:rsidRPr="009877BD">
        <w:rPr>
          <w:rFonts w:ascii="Tahoma" w:hAnsi="Tahoma" w:cs="Tahoma"/>
          <w:sz w:val="24"/>
          <w:szCs w:val="24"/>
        </w:rPr>
        <w:t xml:space="preserve"> θα ακολουθήσουν νέες συναντήσεις με φορείς του </w:t>
      </w:r>
      <w:r w:rsidR="00340719" w:rsidRPr="009877BD">
        <w:rPr>
          <w:rFonts w:ascii="Tahoma" w:hAnsi="Tahoma" w:cs="Tahoma"/>
          <w:sz w:val="24"/>
          <w:szCs w:val="24"/>
        </w:rPr>
        <w:t xml:space="preserve">Υπουργείου Υγείας και του </w:t>
      </w:r>
      <w:r w:rsidR="003674F3" w:rsidRPr="009877BD">
        <w:rPr>
          <w:rFonts w:ascii="Tahoma" w:hAnsi="Tahoma" w:cs="Tahoma"/>
          <w:sz w:val="24"/>
          <w:szCs w:val="24"/>
        </w:rPr>
        <w:t>ΕΟΠΥΥ</w:t>
      </w:r>
      <w:r w:rsidR="00340719" w:rsidRPr="009877BD">
        <w:rPr>
          <w:rFonts w:ascii="Tahoma" w:hAnsi="Tahoma" w:cs="Tahoma"/>
          <w:sz w:val="24"/>
          <w:szCs w:val="24"/>
        </w:rPr>
        <w:t xml:space="preserve"> </w:t>
      </w:r>
      <w:r w:rsidR="003674F3" w:rsidRPr="009877BD">
        <w:rPr>
          <w:rFonts w:ascii="Tahoma" w:hAnsi="Tahoma" w:cs="Tahoma"/>
          <w:sz w:val="24"/>
          <w:szCs w:val="24"/>
        </w:rPr>
        <w:t xml:space="preserve">για να συζητηθούν τα διαρθρωτικά μέτρα που θα </w:t>
      </w:r>
      <w:r w:rsidR="00D03DE7" w:rsidRPr="009877BD">
        <w:rPr>
          <w:rFonts w:ascii="Tahoma" w:hAnsi="Tahoma" w:cs="Tahoma"/>
          <w:sz w:val="24"/>
          <w:szCs w:val="24"/>
        </w:rPr>
        <w:t xml:space="preserve">μπορούσαν να βοηθήσουν στην </w:t>
      </w:r>
      <w:r w:rsidR="003674F3" w:rsidRPr="009877BD">
        <w:rPr>
          <w:rFonts w:ascii="Tahoma" w:hAnsi="Tahoma" w:cs="Tahoma"/>
          <w:sz w:val="24"/>
          <w:szCs w:val="24"/>
        </w:rPr>
        <w:t>περιστολή της δαπάνης των διαγνωστικών εξετάσεων</w:t>
      </w:r>
      <w:r w:rsidR="00D03DE7" w:rsidRPr="009877BD">
        <w:rPr>
          <w:rFonts w:ascii="Tahoma" w:hAnsi="Tahoma" w:cs="Tahoma"/>
          <w:sz w:val="24"/>
          <w:szCs w:val="24"/>
        </w:rPr>
        <w:t xml:space="preserve"> και άλλων ζητημάτων που είναι στο τραπέζι των αιτημάτων από το Συντονιστικό Όργανο φορέων Π.Φ.Υ.</w:t>
      </w:r>
      <w:r w:rsidR="00B5166A" w:rsidRPr="009877BD">
        <w:rPr>
          <w:rFonts w:ascii="Tahoma" w:hAnsi="Tahoma" w:cs="Tahoma"/>
          <w:sz w:val="24"/>
          <w:szCs w:val="24"/>
        </w:rPr>
        <w:t>, έτσι ώστε εφόσον συμφωνηθούν, να υπάρξουν τελικές αποφάσεις και δρομ</w:t>
      </w:r>
      <w:r w:rsidR="00882ACE">
        <w:rPr>
          <w:rFonts w:ascii="Tahoma" w:hAnsi="Tahoma" w:cs="Tahoma"/>
          <w:sz w:val="24"/>
          <w:szCs w:val="24"/>
        </w:rPr>
        <w:t>ολόγηση νομοθετικών ρυθμίσεων</w:t>
      </w:r>
      <w:r w:rsidR="009877BD" w:rsidRPr="009877BD">
        <w:rPr>
          <w:rFonts w:ascii="Courier New" w:hAnsi="Courier New" w:cs="Courier New"/>
          <w:sz w:val="24"/>
          <w:szCs w:val="24"/>
        </w:rPr>
        <w:t xml:space="preserve"> </w:t>
      </w:r>
      <w:r w:rsidR="009877BD" w:rsidRPr="009877BD">
        <w:rPr>
          <w:rFonts w:ascii="Tahoma" w:hAnsi="Tahoma" w:cs="Tahoma"/>
          <w:sz w:val="24"/>
          <w:szCs w:val="24"/>
        </w:rPr>
        <w:t xml:space="preserve">που θα </w:t>
      </w:r>
      <w:r w:rsidR="0043466A" w:rsidRPr="009877BD">
        <w:rPr>
          <w:rFonts w:ascii="Tahoma" w:hAnsi="Tahoma" w:cs="Tahoma"/>
          <w:sz w:val="24"/>
          <w:szCs w:val="24"/>
        </w:rPr>
        <w:t>είναι</w:t>
      </w:r>
      <w:r w:rsidR="009877BD" w:rsidRPr="009877BD">
        <w:rPr>
          <w:rFonts w:ascii="Tahoma" w:hAnsi="Tahoma" w:cs="Tahoma"/>
          <w:sz w:val="24"/>
          <w:szCs w:val="24"/>
        </w:rPr>
        <w:t xml:space="preserve"> </w:t>
      </w:r>
      <w:r w:rsidR="0043466A" w:rsidRPr="009877BD">
        <w:rPr>
          <w:rFonts w:ascii="Tahoma" w:hAnsi="Tahoma" w:cs="Tahoma"/>
          <w:sz w:val="24"/>
          <w:szCs w:val="24"/>
        </w:rPr>
        <w:t>έτοιμες</w:t>
      </w:r>
      <w:r w:rsidR="009877BD" w:rsidRPr="009877BD">
        <w:rPr>
          <w:rFonts w:ascii="Tahoma" w:hAnsi="Tahoma" w:cs="Tahoma"/>
          <w:sz w:val="24"/>
          <w:szCs w:val="24"/>
        </w:rPr>
        <w:t xml:space="preserve"> προς </w:t>
      </w:r>
      <w:r w:rsidR="0043466A" w:rsidRPr="009877BD">
        <w:rPr>
          <w:rFonts w:ascii="Tahoma" w:hAnsi="Tahoma" w:cs="Tahoma"/>
          <w:sz w:val="24"/>
          <w:szCs w:val="24"/>
        </w:rPr>
        <w:t>ψήφιση</w:t>
      </w:r>
      <w:r w:rsidR="009877BD" w:rsidRPr="009877BD">
        <w:rPr>
          <w:rFonts w:ascii="Tahoma" w:hAnsi="Tahoma" w:cs="Tahoma"/>
          <w:sz w:val="24"/>
          <w:szCs w:val="24"/>
        </w:rPr>
        <w:t xml:space="preserve"> </w:t>
      </w:r>
      <w:r w:rsidR="0043466A" w:rsidRPr="009877BD">
        <w:rPr>
          <w:rFonts w:ascii="Tahoma" w:hAnsi="Tahoma" w:cs="Tahoma"/>
          <w:sz w:val="24"/>
          <w:szCs w:val="24"/>
        </w:rPr>
        <w:t>τέλος</w:t>
      </w:r>
      <w:r w:rsidR="009877BD" w:rsidRPr="009877BD">
        <w:rPr>
          <w:rFonts w:ascii="Tahoma" w:hAnsi="Tahoma" w:cs="Tahoma"/>
          <w:sz w:val="24"/>
          <w:szCs w:val="24"/>
        </w:rPr>
        <w:t xml:space="preserve"> </w:t>
      </w:r>
      <w:r w:rsidR="0043466A" w:rsidRPr="009877BD">
        <w:rPr>
          <w:rFonts w:ascii="Tahoma" w:hAnsi="Tahoma" w:cs="Tahoma"/>
          <w:sz w:val="24"/>
          <w:szCs w:val="24"/>
        </w:rPr>
        <w:t>Ιουνίου</w:t>
      </w:r>
      <w:r w:rsidR="009877BD" w:rsidRPr="009877BD">
        <w:rPr>
          <w:rFonts w:ascii="Tahoma" w:hAnsi="Tahoma" w:cs="Tahoma"/>
          <w:sz w:val="24"/>
          <w:szCs w:val="24"/>
        </w:rPr>
        <w:t xml:space="preserve"> </w:t>
      </w:r>
      <w:r w:rsidR="0043466A" w:rsidRPr="009877BD">
        <w:rPr>
          <w:rFonts w:ascii="Tahoma" w:hAnsi="Tahoma" w:cs="Tahoma"/>
          <w:sz w:val="24"/>
          <w:szCs w:val="24"/>
        </w:rPr>
        <w:t>όπως</w:t>
      </w:r>
      <w:r w:rsidR="0043466A">
        <w:rPr>
          <w:rFonts w:ascii="Tahoma" w:hAnsi="Tahoma" w:cs="Tahoma"/>
          <w:sz w:val="24"/>
          <w:szCs w:val="24"/>
        </w:rPr>
        <w:t xml:space="preserve"> </w:t>
      </w:r>
      <w:r w:rsidR="00DA1429">
        <w:rPr>
          <w:rFonts w:ascii="Tahoma" w:hAnsi="Tahoma" w:cs="Tahoma"/>
          <w:sz w:val="24"/>
          <w:szCs w:val="24"/>
        </w:rPr>
        <w:t>συμφωνήθηκε</w:t>
      </w:r>
      <w:r w:rsidR="0043466A">
        <w:rPr>
          <w:rFonts w:ascii="Tahoma" w:hAnsi="Tahoma" w:cs="Tahoma"/>
          <w:sz w:val="24"/>
          <w:szCs w:val="24"/>
        </w:rPr>
        <w:t xml:space="preserve"> με τον Υπουργό Υ</w:t>
      </w:r>
      <w:r w:rsidR="0043466A" w:rsidRPr="009877BD">
        <w:rPr>
          <w:rFonts w:ascii="Tahoma" w:hAnsi="Tahoma" w:cs="Tahoma"/>
          <w:sz w:val="24"/>
          <w:szCs w:val="24"/>
        </w:rPr>
        <w:t>γείας</w:t>
      </w:r>
      <w:r w:rsidR="0043466A">
        <w:rPr>
          <w:rFonts w:ascii="Tahoma" w:hAnsi="Tahoma" w:cs="Tahoma"/>
          <w:sz w:val="24"/>
          <w:szCs w:val="24"/>
        </w:rPr>
        <w:t>.</w:t>
      </w:r>
    </w:p>
    <w:p w:rsidR="003674F3" w:rsidRPr="009877BD" w:rsidRDefault="003674F3" w:rsidP="009909C1">
      <w:pPr>
        <w:jc w:val="both"/>
        <w:rPr>
          <w:rFonts w:ascii="Tahoma" w:hAnsi="Tahoma" w:cs="Tahoma"/>
        </w:rPr>
      </w:pPr>
    </w:p>
    <w:p w:rsidR="0067553D" w:rsidRDefault="0067553D" w:rsidP="00C6065A">
      <w:pPr>
        <w:jc w:val="both"/>
        <w:rPr>
          <w:rFonts w:ascii="Tahoma" w:hAnsi="Tahoma" w:cs="Tahoma"/>
        </w:rPr>
      </w:pPr>
    </w:p>
    <w:p w:rsidR="00E633AF" w:rsidRDefault="00E633AF" w:rsidP="00E633AF">
      <w:pPr>
        <w:jc w:val="center"/>
        <w:rPr>
          <w:rFonts w:ascii="Tahoma" w:hAnsi="Tahoma" w:cs="Tahoma"/>
          <w:b/>
        </w:rPr>
      </w:pPr>
      <w:r w:rsidRPr="00A86CF1">
        <w:rPr>
          <w:rFonts w:ascii="Tahoma" w:hAnsi="Tahoma" w:cs="Tahoma"/>
          <w:b/>
        </w:rPr>
        <w:t>Ο αγώνας συνεχίζεται!</w:t>
      </w:r>
    </w:p>
    <w:p w:rsidR="00546666" w:rsidRPr="00A86CF1" w:rsidRDefault="00546666" w:rsidP="00E633A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Είμαστε όλοι σε ετοιμότητα!</w:t>
      </w:r>
    </w:p>
    <w:p w:rsidR="0067553D" w:rsidRPr="00CE132A" w:rsidRDefault="0067553D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476077" w:rsidRPr="00283E62" w:rsidRDefault="00476077" w:rsidP="00B82ECB">
      <w:pPr>
        <w:jc w:val="center"/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90D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A04C3"/>
    <w:rsid w:val="001A5B10"/>
    <w:rsid w:val="001A778F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B729C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41B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661BA"/>
    <w:rsid w:val="00971D86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6B0F"/>
    <w:rsid w:val="00B0776E"/>
    <w:rsid w:val="00B1391B"/>
    <w:rsid w:val="00B13E41"/>
    <w:rsid w:val="00B16331"/>
    <w:rsid w:val="00B17936"/>
    <w:rsid w:val="00B20B01"/>
    <w:rsid w:val="00B21AFD"/>
    <w:rsid w:val="00B229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82F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617A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3219"/>
    <w:rsid w:val="00CD33C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4805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9A50-82A2-4B16-BA3A-494A21D6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2022-06-14T10:43:00Z</dcterms:created>
  <dcterms:modified xsi:type="dcterms:W3CDTF">2022-06-14T10:43:00Z</dcterms:modified>
</cp:coreProperties>
</file>